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B84" w:rsidRDefault="005E5B84" w:rsidP="005E5B84">
      <w:pPr>
        <w:spacing w:line="360" w:lineRule="auto"/>
        <w:jc w:val="center"/>
        <w:rPr>
          <w:rFonts w:eastAsia="黑体" w:hint="eastAsia"/>
          <w:spacing w:val="20"/>
          <w:sz w:val="32"/>
        </w:rPr>
      </w:pPr>
      <w:r>
        <w:rPr>
          <w:rFonts w:eastAsia="黑体" w:hint="eastAsia"/>
          <w:spacing w:val="20"/>
          <w:sz w:val="32"/>
        </w:rPr>
        <w:t>毕业论文</w:t>
      </w:r>
      <w:r>
        <w:rPr>
          <w:rFonts w:eastAsia="黑体" w:hint="eastAsia"/>
          <w:sz w:val="32"/>
        </w:rPr>
        <w:t>（设计）</w:t>
      </w:r>
      <w:r>
        <w:rPr>
          <w:rFonts w:eastAsia="黑体" w:hint="eastAsia"/>
          <w:spacing w:val="20"/>
          <w:sz w:val="32"/>
        </w:rPr>
        <w:t>开题报告</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1"/>
        <w:gridCol w:w="2138"/>
        <w:gridCol w:w="1324"/>
        <w:gridCol w:w="1556"/>
        <w:gridCol w:w="1260"/>
        <w:gridCol w:w="2431"/>
      </w:tblGrid>
      <w:tr w:rsidR="005E5B84" w:rsidTr="005E5B84">
        <w:trPr>
          <w:cantSplit/>
          <w:trHeight w:val="504"/>
          <w:jc w:val="center"/>
        </w:trPr>
        <w:tc>
          <w:tcPr>
            <w:tcW w:w="1351" w:type="dxa"/>
            <w:tcBorders>
              <w:top w:val="single" w:sz="4" w:space="0" w:color="auto"/>
              <w:left w:val="single" w:sz="4" w:space="0" w:color="auto"/>
              <w:bottom w:val="single" w:sz="4" w:space="0" w:color="auto"/>
              <w:right w:val="single" w:sz="4" w:space="0" w:color="auto"/>
            </w:tcBorders>
            <w:vAlign w:val="center"/>
          </w:tcPr>
          <w:p w:rsidR="005E5B84" w:rsidRDefault="005E5B84" w:rsidP="008D6782">
            <w:pPr>
              <w:spacing w:line="380" w:lineRule="exact"/>
              <w:jc w:val="center"/>
              <w:rPr>
                <w:rFonts w:ascii="黑体" w:eastAsia="黑体" w:hAnsi="黑体"/>
                <w:sz w:val="24"/>
              </w:rPr>
            </w:pPr>
            <w:r>
              <w:rPr>
                <w:rFonts w:ascii="黑体" w:eastAsia="黑体" w:hAnsi="黑体" w:hint="eastAsia"/>
                <w:sz w:val="24"/>
              </w:rPr>
              <w:t>二级学院</w:t>
            </w:r>
          </w:p>
        </w:tc>
        <w:tc>
          <w:tcPr>
            <w:tcW w:w="2138" w:type="dxa"/>
            <w:tcBorders>
              <w:top w:val="single" w:sz="4" w:space="0" w:color="auto"/>
              <w:left w:val="single" w:sz="4" w:space="0" w:color="auto"/>
              <w:bottom w:val="single" w:sz="4" w:space="0" w:color="auto"/>
              <w:right w:val="single" w:sz="4" w:space="0" w:color="auto"/>
            </w:tcBorders>
            <w:vAlign w:val="center"/>
          </w:tcPr>
          <w:p w:rsidR="005E5B84" w:rsidRDefault="005E5B84" w:rsidP="008D6782">
            <w:pPr>
              <w:spacing w:line="380" w:lineRule="exact"/>
              <w:jc w:val="center"/>
              <w:rPr>
                <w:rFonts w:ascii="黑体" w:eastAsia="黑体" w:hAnsi="黑体"/>
                <w:sz w:val="24"/>
              </w:rPr>
            </w:pPr>
            <w:r w:rsidRPr="00F162F8">
              <w:rPr>
                <w:rFonts w:ascii="黑体" w:eastAsia="黑体" w:hAnsi="黑体" w:hint="eastAsia"/>
                <w:sz w:val="24"/>
              </w:rPr>
              <w:t>计算机科学与软件学院</w:t>
            </w:r>
          </w:p>
        </w:tc>
        <w:tc>
          <w:tcPr>
            <w:tcW w:w="1324" w:type="dxa"/>
            <w:tcBorders>
              <w:top w:val="single" w:sz="4" w:space="0" w:color="auto"/>
              <w:left w:val="single" w:sz="4" w:space="0" w:color="auto"/>
              <w:bottom w:val="single" w:sz="4" w:space="0" w:color="auto"/>
              <w:right w:val="single" w:sz="4" w:space="0" w:color="auto"/>
            </w:tcBorders>
            <w:vAlign w:val="center"/>
          </w:tcPr>
          <w:p w:rsidR="005E5B84" w:rsidRDefault="005E5B84" w:rsidP="008D6782">
            <w:pPr>
              <w:spacing w:line="380" w:lineRule="exact"/>
              <w:jc w:val="center"/>
              <w:rPr>
                <w:rFonts w:ascii="黑体" w:eastAsia="黑体" w:hAnsi="黑体"/>
                <w:sz w:val="24"/>
              </w:rPr>
            </w:pPr>
            <w:r>
              <w:rPr>
                <w:rFonts w:ascii="黑体" w:eastAsia="黑体" w:hAnsi="黑体" w:hint="eastAsia"/>
                <w:sz w:val="24"/>
              </w:rPr>
              <w:t>专</w:t>
            </w:r>
            <w:r>
              <w:rPr>
                <w:rFonts w:ascii="黑体" w:eastAsia="黑体" w:hAnsi="黑体"/>
                <w:sz w:val="24"/>
              </w:rPr>
              <w:t xml:space="preserve"> </w:t>
            </w:r>
            <w:r>
              <w:rPr>
                <w:rFonts w:ascii="黑体" w:eastAsia="黑体" w:hAnsi="黑体" w:hint="eastAsia"/>
                <w:sz w:val="24"/>
              </w:rPr>
              <w:t>业</w:t>
            </w:r>
          </w:p>
        </w:tc>
        <w:tc>
          <w:tcPr>
            <w:tcW w:w="1556" w:type="dxa"/>
            <w:tcBorders>
              <w:top w:val="single" w:sz="4" w:space="0" w:color="auto"/>
              <w:left w:val="single" w:sz="4" w:space="0" w:color="auto"/>
              <w:bottom w:val="single" w:sz="4" w:space="0" w:color="auto"/>
              <w:right w:val="single" w:sz="4" w:space="0" w:color="auto"/>
            </w:tcBorders>
            <w:vAlign w:val="center"/>
          </w:tcPr>
          <w:p w:rsidR="005E5B84" w:rsidRDefault="005E5B84" w:rsidP="008D6782">
            <w:pPr>
              <w:spacing w:line="380" w:lineRule="exact"/>
              <w:jc w:val="center"/>
              <w:rPr>
                <w:rFonts w:ascii="黑体" w:eastAsia="黑体" w:hAnsi="黑体"/>
                <w:sz w:val="24"/>
              </w:rPr>
            </w:pPr>
            <w:r w:rsidRPr="00F162F8">
              <w:rPr>
                <w:rFonts w:ascii="黑体" w:eastAsia="黑体" w:hAnsi="黑体" w:hint="eastAsia"/>
                <w:sz w:val="24"/>
              </w:rPr>
              <w:t>软件工程</w:t>
            </w:r>
          </w:p>
        </w:tc>
        <w:tc>
          <w:tcPr>
            <w:tcW w:w="1260" w:type="dxa"/>
            <w:tcBorders>
              <w:top w:val="single" w:sz="4" w:space="0" w:color="auto"/>
              <w:left w:val="single" w:sz="4" w:space="0" w:color="auto"/>
              <w:bottom w:val="single" w:sz="4" w:space="0" w:color="auto"/>
              <w:right w:val="single" w:sz="4" w:space="0" w:color="auto"/>
            </w:tcBorders>
            <w:vAlign w:val="center"/>
          </w:tcPr>
          <w:p w:rsidR="005E5B84" w:rsidRDefault="005E5B84" w:rsidP="008D6782">
            <w:pPr>
              <w:spacing w:line="380" w:lineRule="exact"/>
              <w:jc w:val="center"/>
              <w:rPr>
                <w:rFonts w:ascii="黑体" w:eastAsia="黑体" w:hAnsi="黑体"/>
                <w:sz w:val="24"/>
              </w:rPr>
            </w:pPr>
            <w:r>
              <w:rPr>
                <w:rFonts w:ascii="黑体" w:eastAsia="黑体" w:hAnsi="黑体" w:hint="eastAsia"/>
                <w:sz w:val="24"/>
              </w:rPr>
              <w:t xml:space="preserve">班 </w:t>
            </w:r>
            <w:r>
              <w:rPr>
                <w:rFonts w:ascii="黑体" w:eastAsia="黑体" w:hAnsi="黑体"/>
                <w:sz w:val="24"/>
              </w:rPr>
              <w:t xml:space="preserve"> </w:t>
            </w:r>
            <w:r>
              <w:rPr>
                <w:rFonts w:ascii="黑体" w:eastAsia="黑体" w:hAnsi="黑体" w:hint="eastAsia"/>
                <w:sz w:val="24"/>
              </w:rPr>
              <w:t>级</w:t>
            </w:r>
          </w:p>
        </w:tc>
        <w:tc>
          <w:tcPr>
            <w:tcW w:w="2431" w:type="dxa"/>
            <w:tcBorders>
              <w:top w:val="single" w:sz="4" w:space="0" w:color="auto"/>
              <w:left w:val="single" w:sz="4" w:space="0" w:color="auto"/>
              <w:bottom w:val="single" w:sz="4" w:space="0" w:color="auto"/>
              <w:right w:val="single" w:sz="4" w:space="0" w:color="auto"/>
            </w:tcBorders>
            <w:vAlign w:val="center"/>
          </w:tcPr>
          <w:p w:rsidR="005E5B84" w:rsidRDefault="005E5B84" w:rsidP="008D6782">
            <w:pPr>
              <w:jc w:val="center"/>
              <w:rPr>
                <w:rFonts w:hint="eastAsia"/>
                <w:sz w:val="24"/>
              </w:rPr>
            </w:pPr>
            <w:r>
              <w:rPr>
                <w:rFonts w:hint="eastAsia"/>
                <w:sz w:val="24"/>
              </w:rPr>
              <w:t>1</w:t>
            </w:r>
            <w:r>
              <w:rPr>
                <w:sz w:val="24"/>
              </w:rPr>
              <w:t>6</w:t>
            </w:r>
            <w:r>
              <w:rPr>
                <w:rFonts w:hint="eastAsia"/>
                <w:sz w:val="24"/>
              </w:rPr>
              <w:t>软件</w:t>
            </w:r>
            <w:r>
              <w:rPr>
                <w:rFonts w:hint="eastAsia"/>
                <w:sz w:val="24"/>
              </w:rPr>
              <w:t>2</w:t>
            </w:r>
            <w:r>
              <w:rPr>
                <w:rFonts w:hint="eastAsia"/>
                <w:sz w:val="24"/>
              </w:rPr>
              <w:t>班</w:t>
            </w:r>
          </w:p>
        </w:tc>
      </w:tr>
      <w:tr w:rsidR="005E5B84" w:rsidTr="005E5B84">
        <w:trPr>
          <w:cantSplit/>
          <w:trHeight w:val="554"/>
          <w:jc w:val="center"/>
        </w:trPr>
        <w:tc>
          <w:tcPr>
            <w:tcW w:w="1351" w:type="dxa"/>
            <w:tcBorders>
              <w:top w:val="single" w:sz="4" w:space="0" w:color="auto"/>
              <w:left w:val="single" w:sz="4" w:space="0" w:color="auto"/>
              <w:bottom w:val="single" w:sz="4" w:space="0" w:color="auto"/>
              <w:right w:val="single" w:sz="4" w:space="0" w:color="auto"/>
            </w:tcBorders>
            <w:vAlign w:val="center"/>
          </w:tcPr>
          <w:p w:rsidR="005E5B84" w:rsidRDefault="005E5B84" w:rsidP="008D6782">
            <w:pPr>
              <w:spacing w:line="380" w:lineRule="exact"/>
              <w:jc w:val="center"/>
              <w:rPr>
                <w:rFonts w:ascii="黑体" w:eastAsia="黑体" w:hAnsi="黑体"/>
                <w:sz w:val="24"/>
              </w:rPr>
            </w:pPr>
            <w:r>
              <w:rPr>
                <w:rFonts w:ascii="黑体" w:eastAsia="黑体" w:hAnsi="黑体" w:hint="eastAsia"/>
                <w:sz w:val="24"/>
              </w:rPr>
              <w:t>学号</w:t>
            </w:r>
          </w:p>
        </w:tc>
        <w:tc>
          <w:tcPr>
            <w:tcW w:w="2138" w:type="dxa"/>
            <w:tcBorders>
              <w:top w:val="single" w:sz="4" w:space="0" w:color="auto"/>
              <w:left w:val="single" w:sz="4" w:space="0" w:color="auto"/>
              <w:bottom w:val="single" w:sz="4" w:space="0" w:color="auto"/>
              <w:right w:val="single" w:sz="4" w:space="0" w:color="auto"/>
            </w:tcBorders>
            <w:vAlign w:val="center"/>
          </w:tcPr>
          <w:p w:rsidR="005E5B84" w:rsidRDefault="005E5B84" w:rsidP="008D6782">
            <w:pPr>
              <w:spacing w:line="380" w:lineRule="exact"/>
              <w:jc w:val="center"/>
              <w:rPr>
                <w:rFonts w:ascii="黑体" w:eastAsia="黑体" w:hAnsi="黑体" w:hint="eastAsia"/>
                <w:sz w:val="24"/>
              </w:rPr>
            </w:pPr>
            <w:r>
              <w:rPr>
                <w:rFonts w:ascii="黑体" w:eastAsia="黑体" w:hAnsi="黑体" w:hint="eastAsia"/>
                <w:sz w:val="24"/>
              </w:rPr>
              <w:t>2</w:t>
            </w:r>
            <w:r>
              <w:rPr>
                <w:rFonts w:ascii="黑体" w:eastAsia="黑体" w:hAnsi="黑体"/>
                <w:sz w:val="24"/>
              </w:rPr>
              <w:t>01624133225</w:t>
            </w:r>
          </w:p>
        </w:tc>
        <w:tc>
          <w:tcPr>
            <w:tcW w:w="1324" w:type="dxa"/>
            <w:tcBorders>
              <w:top w:val="single" w:sz="4" w:space="0" w:color="auto"/>
              <w:left w:val="single" w:sz="4" w:space="0" w:color="auto"/>
              <w:bottom w:val="single" w:sz="4" w:space="0" w:color="auto"/>
              <w:right w:val="single" w:sz="4" w:space="0" w:color="auto"/>
            </w:tcBorders>
            <w:vAlign w:val="center"/>
          </w:tcPr>
          <w:p w:rsidR="005E5B84" w:rsidRDefault="005E5B84" w:rsidP="008D6782">
            <w:pPr>
              <w:spacing w:line="380" w:lineRule="exact"/>
              <w:jc w:val="center"/>
              <w:rPr>
                <w:rFonts w:ascii="黑体" w:eastAsia="黑体" w:hAnsi="黑体"/>
                <w:sz w:val="24"/>
              </w:rPr>
            </w:pPr>
            <w:r>
              <w:rPr>
                <w:rFonts w:ascii="黑体" w:eastAsia="黑体" w:hAnsi="黑体" w:hint="eastAsia"/>
                <w:sz w:val="24"/>
              </w:rPr>
              <w:t>姓</w:t>
            </w:r>
            <w:r>
              <w:rPr>
                <w:rFonts w:ascii="黑体" w:eastAsia="黑体" w:hAnsi="黑体"/>
                <w:sz w:val="24"/>
              </w:rPr>
              <w:t xml:space="preserve"> </w:t>
            </w:r>
            <w:r>
              <w:rPr>
                <w:rFonts w:ascii="黑体" w:eastAsia="黑体" w:hAnsi="黑体" w:hint="eastAsia"/>
                <w:sz w:val="24"/>
              </w:rPr>
              <w:t>名</w:t>
            </w:r>
          </w:p>
        </w:tc>
        <w:tc>
          <w:tcPr>
            <w:tcW w:w="1556" w:type="dxa"/>
            <w:tcBorders>
              <w:top w:val="single" w:sz="4" w:space="0" w:color="auto"/>
              <w:left w:val="single" w:sz="4" w:space="0" w:color="auto"/>
              <w:bottom w:val="single" w:sz="4" w:space="0" w:color="auto"/>
              <w:right w:val="single" w:sz="4" w:space="0" w:color="auto"/>
            </w:tcBorders>
            <w:vAlign w:val="center"/>
          </w:tcPr>
          <w:p w:rsidR="005E5B84" w:rsidRDefault="005E5B84" w:rsidP="008D6782">
            <w:pPr>
              <w:spacing w:line="380" w:lineRule="exact"/>
              <w:jc w:val="center"/>
              <w:rPr>
                <w:rFonts w:ascii="黑体" w:eastAsia="黑体" w:hAnsi="黑体" w:hint="eastAsia"/>
                <w:sz w:val="24"/>
              </w:rPr>
            </w:pPr>
            <w:r>
              <w:rPr>
                <w:rFonts w:ascii="黑体" w:eastAsia="黑体" w:hAnsi="黑体" w:hint="eastAsia"/>
                <w:sz w:val="24"/>
              </w:rPr>
              <w:t>何承翰</w:t>
            </w:r>
          </w:p>
        </w:tc>
        <w:tc>
          <w:tcPr>
            <w:tcW w:w="1260" w:type="dxa"/>
            <w:tcBorders>
              <w:top w:val="single" w:sz="4" w:space="0" w:color="auto"/>
              <w:left w:val="single" w:sz="4" w:space="0" w:color="auto"/>
              <w:bottom w:val="single" w:sz="4" w:space="0" w:color="auto"/>
              <w:right w:val="single" w:sz="4" w:space="0" w:color="auto"/>
            </w:tcBorders>
            <w:vAlign w:val="center"/>
          </w:tcPr>
          <w:p w:rsidR="005E5B84" w:rsidRDefault="005E5B84" w:rsidP="008D6782">
            <w:pPr>
              <w:spacing w:line="380" w:lineRule="exact"/>
              <w:jc w:val="center"/>
              <w:rPr>
                <w:rFonts w:ascii="黑体" w:eastAsia="黑体" w:hAnsi="黑体"/>
                <w:sz w:val="24"/>
              </w:rPr>
            </w:pPr>
            <w:r>
              <w:rPr>
                <w:rFonts w:ascii="黑体" w:eastAsia="黑体" w:hAnsi="黑体" w:hint="eastAsia"/>
                <w:sz w:val="24"/>
              </w:rPr>
              <w:t>指导教师</w:t>
            </w:r>
          </w:p>
        </w:tc>
        <w:tc>
          <w:tcPr>
            <w:tcW w:w="2431" w:type="dxa"/>
            <w:tcBorders>
              <w:top w:val="single" w:sz="4" w:space="0" w:color="auto"/>
              <w:left w:val="single" w:sz="4" w:space="0" w:color="auto"/>
              <w:bottom w:val="single" w:sz="4" w:space="0" w:color="auto"/>
              <w:right w:val="single" w:sz="4" w:space="0" w:color="auto"/>
            </w:tcBorders>
            <w:vAlign w:val="center"/>
          </w:tcPr>
          <w:p w:rsidR="005E5B84" w:rsidRDefault="005E5B84" w:rsidP="008D6782">
            <w:pPr>
              <w:jc w:val="center"/>
              <w:rPr>
                <w:sz w:val="24"/>
              </w:rPr>
            </w:pPr>
            <w:r>
              <w:rPr>
                <w:rFonts w:hint="eastAsia"/>
                <w:sz w:val="24"/>
              </w:rPr>
              <w:t>宋强</w:t>
            </w:r>
          </w:p>
        </w:tc>
      </w:tr>
      <w:tr w:rsidR="005E5B84" w:rsidTr="005E5B84">
        <w:trPr>
          <w:trHeight w:val="525"/>
          <w:jc w:val="center"/>
        </w:trPr>
        <w:tc>
          <w:tcPr>
            <w:tcW w:w="1351" w:type="dxa"/>
            <w:tcBorders>
              <w:top w:val="single" w:sz="4" w:space="0" w:color="auto"/>
              <w:left w:val="single" w:sz="4" w:space="0" w:color="auto"/>
              <w:bottom w:val="single" w:sz="4" w:space="0" w:color="auto"/>
              <w:right w:val="single" w:sz="4" w:space="0" w:color="auto"/>
            </w:tcBorders>
            <w:vAlign w:val="center"/>
          </w:tcPr>
          <w:p w:rsidR="005E5B84" w:rsidRDefault="005E5B84" w:rsidP="008D6782">
            <w:pPr>
              <w:jc w:val="center"/>
              <w:rPr>
                <w:rFonts w:ascii="黑体" w:eastAsia="黑体" w:hAnsi="黑体"/>
                <w:sz w:val="24"/>
              </w:rPr>
            </w:pPr>
            <w:r>
              <w:rPr>
                <w:rFonts w:ascii="黑体" w:eastAsia="黑体" w:hAnsi="黑体" w:hint="eastAsia"/>
                <w:sz w:val="24"/>
              </w:rPr>
              <w:t>题目</w:t>
            </w:r>
          </w:p>
        </w:tc>
        <w:tc>
          <w:tcPr>
            <w:tcW w:w="8709" w:type="dxa"/>
            <w:gridSpan w:val="5"/>
            <w:tcBorders>
              <w:top w:val="single" w:sz="4" w:space="0" w:color="auto"/>
              <w:left w:val="single" w:sz="4" w:space="0" w:color="auto"/>
              <w:bottom w:val="single" w:sz="4" w:space="0" w:color="auto"/>
              <w:right w:val="single" w:sz="4" w:space="0" w:color="auto"/>
            </w:tcBorders>
            <w:vAlign w:val="center"/>
          </w:tcPr>
          <w:p w:rsidR="005E5B84" w:rsidRDefault="005E5B84" w:rsidP="008D6782">
            <w:pPr>
              <w:rPr>
                <w:sz w:val="24"/>
              </w:rPr>
            </w:pPr>
            <w:r>
              <w:rPr>
                <w:rFonts w:hint="eastAsia"/>
                <w:sz w:val="24"/>
              </w:rPr>
              <w:t>基于微服务架构的新媒体企业信息化系统设计与实现</w:t>
            </w:r>
          </w:p>
        </w:tc>
      </w:tr>
      <w:tr w:rsidR="005E5B84" w:rsidTr="005E5B84">
        <w:trPr>
          <w:cantSplit/>
          <w:trHeight w:val="1796"/>
          <w:jc w:val="center"/>
        </w:trPr>
        <w:tc>
          <w:tcPr>
            <w:tcW w:w="10060" w:type="dxa"/>
            <w:gridSpan w:val="6"/>
            <w:tcBorders>
              <w:top w:val="single" w:sz="4" w:space="0" w:color="auto"/>
              <w:left w:val="single" w:sz="4" w:space="0" w:color="auto"/>
              <w:bottom w:val="single" w:sz="4" w:space="0" w:color="auto"/>
              <w:right w:val="single" w:sz="4" w:space="0" w:color="auto"/>
            </w:tcBorders>
          </w:tcPr>
          <w:p w:rsidR="005E5B84" w:rsidRPr="00F26EC9" w:rsidRDefault="005E5B84" w:rsidP="008D6782">
            <w:pPr>
              <w:rPr>
                <w:sz w:val="22"/>
              </w:rPr>
            </w:pPr>
            <w:r w:rsidRPr="00F26EC9">
              <w:rPr>
                <w:rFonts w:hint="eastAsia"/>
                <w:sz w:val="22"/>
              </w:rPr>
              <w:t>本选题国内外研究现状及意义：</w:t>
            </w:r>
          </w:p>
          <w:p w:rsidR="005E5B84" w:rsidRPr="00F26EC9" w:rsidRDefault="005E5B84" w:rsidP="008D6782">
            <w:pPr>
              <w:rPr>
                <w:rFonts w:hint="eastAsia"/>
                <w:sz w:val="22"/>
              </w:rPr>
            </w:pPr>
          </w:p>
          <w:p w:rsidR="005E5B84" w:rsidRPr="00F26EC9" w:rsidRDefault="005E5B84" w:rsidP="008D6782">
            <w:pPr>
              <w:rPr>
                <w:sz w:val="22"/>
              </w:rPr>
            </w:pPr>
            <w:r w:rsidRPr="00F26EC9">
              <w:rPr>
                <w:rFonts w:hint="eastAsia"/>
                <w:sz w:val="22"/>
              </w:rPr>
              <w:t>据了解，国内大量新媒体公司仍然沿用具有普适性、功能单一的信息化管理系统，这些系统仅帮助公司进行考勤、工作汇报、审批等公司日常事务的处理。在内容分发上，国内外皆有一定数量的多平台账号分发管理与分析系统（</w:t>
            </w:r>
            <w:r w:rsidRPr="00F26EC9">
              <w:rPr>
                <w:rFonts w:hint="eastAsia"/>
                <w:sz w:val="22"/>
              </w:rPr>
              <w:t>CaaS</w:t>
            </w:r>
            <w:r w:rsidRPr="00F26EC9">
              <w:rPr>
                <w:rFonts w:hint="eastAsia"/>
                <w:sz w:val="22"/>
              </w:rPr>
              <w:t>），却并没有现成的集招商引流、企业管理、活动直播、内容分发、流程管理等多项媒体服务为一体的定制化系统，如果存在这样直接针对新媒体行业的特殊性，解决特定的问题的系统，新媒体企业的工作效率将得到极大的提升。</w:t>
            </w:r>
          </w:p>
          <w:p w:rsidR="005E5B84" w:rsidRPr="00F26EC9" w:rsidRDefault="005E5B84" w:rsidP="008D6782">
            <w:pPr>
              <w:rPr>
                <w:sz w:val="22"/>
              </w:rPr>
            </w:pPr>
          </w:p>
          <w:p w:rsidR="005E5B84" w:rsidRPr="00F26EC9" w:rsidRDefault="005E5B84" w:rsidP="008D6782">
            <w:pPr>
              <w:rPr>
                <w:sz w:val="22"/>
              </w:rPr>
            </w:pPr>
            <w:r w:rsidRPr="00F26EC9">
              <w:rPr>
                <w:rFonts w:hint="eastAsia"/>
                <w:sz w:val="22"/>
              </w:rPr>
              <w:t>其中，系统架构选择时下流行的</w:t>
            </w:r>
            <w:r w:rsidRPr="00F26EC9">
              <w:rPr>
                <w:sz w:val="22"/>
              </w:rPr>
              <w:t xml:space="preserve">Spring Boot </w:t>
            </w:r>
            <w:r w:rsidRPr="00F26EC9">
              <w:rPr>
                <w:rFonts w:hint="eastAsia"/>
                <w:sz w:val="22"/>
              </w:rPr>
              <w:t>+</w:t>
            </w:r>
            <w:r w:rsidRPr="00F26EC9">
              <w:rPr>
                <w:sz w:val="22"/>
              </w:rPr>
              <w:t xml:space="preserve"> </w:t>
            </w:r>
            <w:r w:rsidRPr="00F26EC9">
              <w:rPr>
                <w:rFonts w:hint="eastAsia"/>
                <w:sz w:val="22"/>
              </w:rPr>
              <w:t>Vue.js</w:t>
            </w:r>
            <w:r w:rsidRPr="00F26EC9">
              <w:rPr>
                <w:rFonts w:hint="eastAsia"/>
                <w:sz w:val="22"/>
              </w:rPr>
              <w:t>（前后端分离的微服务架构），不仅令项目结构更加清晰，而且实现了高内聚低耦合，系统运行效率、可拓展性显著提升。</w:t>
            </w:r>
          </w:p>
          <w:p w:rsidR="005E5B84" w:rsidRPr="00F26EC9" w:rsidRDefault="005E5B84" w:rsidP="008D6782">
            <w:pPr>
              <w:rPr>
                <w:sz w:val="22"/>
              </w:rPr>
            </w:pPr>
          </w:p>
          <w:p w:rsidR="005E5B84" w:rsidRPr="00F26EC9" w:rsidRDefault="005E5B84" w:rsidP="008D6782">
            <w:pPr>
              <w:rPr>
                <w:rFonts w:hint="eastAsia"/>
                <w:sz w:val="22"/>
              </w:rPr>
            </w:pPr>
            <w:r w:rsidRPr="00F26EC9">
              <w:rPr>
                <w:rFonts w:hint="eastAsia"/>
                <w:sz w:val="22"/>
              </w:rPr>
              <w:t>在多平台分发方面，笔者经过调研发现，国内大多</w:t>
            </w:r>
            <w:r w:rsidRPr="00F26EC9">
              <w:rPr>
                <w:rFonts w:hint="eastAsia"/>
                <w:sz w:val="22"/>
              </w:rPr>
              <w:t>CaaS</w:t>
            </w:r>
            <w:r w:rsidRPr="00F26EC9">
              <w:rPr>
                <w:rFonts w:hint="eastAsia"/>
                <w:sz w:val="22"/>
              </w:rPr>
              <w:t>都是通过</w:t>
            </w:r>
            <w:r w:rsidRPr="00F26EC9">
              <w:rPr>
                <w:rFonts w:hint="eastAsia"/>
                <w:sz w:val="22"/>
              </w:rPr>
              <w:t>Python</w:t>
            </w:r>
            <w:r w:rsidRPr="00F26EC9">
              <w:rPr>
                <w:rFonts w:hint="eastAsia"/>
                <w:sz w:val="22"/>
              </w:rPr>
              <w:t>或</w:t>
            </w:r>
            <w:r w:rsidRPr="00F26EC9">
              <w:rPr>
                <w:rFonts w:hint="eastAsia"/>
                <w:sz w:val="22"/>
              </w:rPr>
              <w:t>js</w:t>
            </w:r>
            <w:r w:rsidRPr="00F26EC9">
              <w:rPr>
                <w:rFonts w:hint="eastAsia"/>
                <w:sz w:val="22"/>
              </w:rPr>
              <w:t>脚本的模拟操作对接平台</w:t>
            </w:r>
            <w:r w:rsidRPr="00F26EC9">
              <w:rPr>
                <w:rFonts w:hint="eastAsia"/>
                <w:sz w:val="22"/>
              </w:rPr>
              <w:t>api</w:t>
            </w:r>
            <w:r w:rsidRPr="00F26EC9">
              <w:rPr>
                <w:rFonts w:hint="eastAsia"/>
                <w:sz w:val="22"/>
              </w:rPr>
              <w:t>，已知网站分发接口和返回的数据结构，就可以进行模拟；本项目选用</w:t>
            </w:r>
            <w:r w:rsidRPr="00F26EC9">
              <w:rPr>
                <w:rFonts w:hint="eastAsia"/>
                <w:sz w:val="22"/>
              </w:rPr>
              <w:t>Python</w:t>
            </w:r>
            <w:r w:rsidRPr="00F26EC9">
              <w:rPr>
                <w:rFonts w:hint="eastAsia"/>
                <w:sz w:val="22"/>
              </w:rPr>
              <w:t>语言编写自动化执行脚本，根据数据综控后端返回的结果来执行分发操作。</w:t>
            </w:r>
          </w:p>
          <w:p w:rsidR="005E5B84" w:rsidRDefault="005E5B84" w:rsidP="008D6782">
            <w:pPr>
              <w:rPr>
                <w:rFonts w:hint="eastAsia"/>
                <w:sz w:val="24"/>
              </w:rPr>
            </w:pPr>
          </w:p>
        </w:tc>
      </w:tr>
      <w:tr w:rsidR="005E5B84" w:rsidTr="005E5B84">
        <w:trPr>
          <w:cantSplit/>
          <w:trHeight w:val="1614"/>
          <w:jc w:val="center"/>
        </w:trPr>
        <w:tc>
          <w:tcPr>
            <w:tcW w:w="10060" w:type="dxa"/>
            <w:gridSpan w:val="6"/>
            <w:tcBorders>
              <w:top w:val="single" w:sz="4" w:space="0" w:color="auto"/>
              <w:left w:val="single" w:sz="4" w:space="0" w:color="auto"/>
              <w:bottom w:val="single" w:sz="4" w:space="0" w:color="auto"/>
              <w:right w:val="single" w:sz="4" w:space="0" w:color="auto"/>
            </w:tcBorders>
          </w:tcPr>
          <w:p w:rsidR="005E5B84" w:rsidRPr="00F26EC9" w:rsidRDefault="005E5B84" w:rsidP="008D6782">
            <w:pPr>
              <w:rPr>
                <w:sz w:val="22"/>
              </w:rPr>
            </w:pPr>
            <w:r w:rsidRPr="00F26EC9">
              <w:rPr>
                <w:rFonts w:hint="eastAsia"/>
                <w:sz w:val="22"/>
              </w:rPr>
              <w:t>研究内容：</w:t>
            </w:r>
          </w:p>
          <w:p w:rsidR="005E5B84" w:rsidRPr="00F26EC9" w:rsidRDefault="005E5B84" w:rsidP="008D6782">
            <w:pPr>
              <w:rPr>
                <w:sz w:val="22"/>
              </w:rPr>
            </w:pPr>
          </w:p>
          <w:p w:rsidR="005E5B84" w:rsidRPr="00F26EC9" w:rsidRDefault="005E5B84" w:rsidP="008D6782">
            <w:pPr>
              <w:rPr>
                <w:sz w:val="22"/>
              </w:rPr>
            </w:pPr>
            <w:r w:rsidRPr="00F26EC9">
              <w:rPr>
                <w:rFonts w:ascii="宋体" w:hAnsi="宋体" w:hint="eastAsia"/>
                <w:sz w:val="22"/>
                <w:szCs w:val="24"/>
              </w:rPr>
              <w:t>本论文从改善传统媒体企业中的痛点与不足入手，论述构建立体、全面、便捷的新媒体信息化工程体系的意义，结合</w:t>
            </w:r>
            <w:r w:rsidRPr="00F26EC9">
              <w:rPr>
                <w:rFonts w:ascii="宋体" w:hAnsi="宋体"/>
                <w:sz w:val="22"/>
                <w:szCs w:val="24"/>
              </w:rPr>
              <w:t>习近平总书记在新的发展形势下提出“建设全媒体，推动媒体融合向纵深发展”这一重要论题</w:t>
            </w:r>
            <w:r w:rsidRPr="00F26EC9">
              <w:rPr>
                <w:rFonts w:ascii="宋体" w:hAnsi="宋体" w:hint="eastAsia"/>
                <w:sz w:val="22"/>
                <w:szCs w:val="24"/>
              </w:rPr>
              <w:t>，比较新旧传媒行业的异同，通过实践具体分析行业需求，初步探讨大环境下IT技术如何切实服务地方媒体企业，并构建完成具体的新媒体企业信息化系统，论述未来可能会出现的业界变革。</w:t>
            </w:r>
          </w:p>
          <w:p w:rsidR="005E5B84" w:rsidRPr="00F26EC9" w:rsidRDefault="005E5B84" w:rsidP="008D6782">
            <w:pPr>
              <w:rPr>
                <w:sz w:val="22"/>
              </w:rPr>
            </w:pPr>
          </w:p>
          <w:p w:rsidR="005E5B84" w:rsidRPr="00F26EC9" w:rsidRDefault="005E5B84" w:rsidP="008D6782">
            <w:pPr>
              <w:rPr>
                <w:rFonts w:hint="eastAsia"/>
                <w:sz w:val="22"/>
              </w:rPr>
            </w:pPr>
            <w:r w:rsidRPr="00F26EC9">
              <w:rPr>
                <w:rFonts w:hint="eastAsia"/>
                <w:sz w:val="22"/>
              </w:rPr>
              <w:t>帮助新媒体企业建立一套拥有招商引流、企业管理、活动直播、内容分发等功能的分布式应用平台。该平台旨在构建立体、全面、便捷的新媒体信息化工程体系，使用当下兴盛的</w:t>
            </w:r>
            <w:r w:rsidRPr="00F26EC9">
              <w:rPr>
                <w:rFonts w:hint="eastAsia"/>
                <w:sz w:val="22"/>
              </w:rPr>
              <w:t>Spring Boot</w:t>
            </w:r>
            <w:r w:rsidRPr="00F26EC9">
              <w:rPr>
                <w:rFonts w:hint="eastAsia"/>
                <w:sz w:val="22"/>
              </w:rPr>
              <w:t>架构，贴合企业核心业务需求，解决完善传统媒体企业中的痛点与不足。</w:t>
            </w:r>
          </w:p>
          <w:p w:rsidR="005E5B84" w:rsidRDefault="005E5B84" w:rsidP="008D6782">
            <w:pPr>
              <w:rPr>
                <w:rFonts w:hint="eastAsia"/>
                <w:sz w:val="24"/>
              </w:rPr>
            </w:pPr>
          </w:p>
        </w:tc>
      </w:tr>
      <w:tr w:rsidR="005E5B84" w:rsidTr="005E5B84">
        <w:trPr>
          <w:cantSplit/>
          <w:trHeight w:val="1341"/>
          <w:jc w:val="center"/>
        </w:trPr>
        <w:tc>
          <w:tcPr>
            <w:tcW w:w="10060" w:type="dxa"/>
            <w:gridSpan w:val="6"/>
            <w:tcBorders>
              <w:top w:val="single" w:sz="4" w:space="0" w:color="auto"/>
              <w:left w:val="single" w:sz="4" w:space="0" w:color="auto"/>
              <w:bottom w:val="single" w:sz="4" w:space="0" w:color="auto"/>
              <w:right w:val="single" w:sz="4" w:space="0" w:color="auto"/>
            </w:tcBorders>
          </w:tcPr>
          <w:p w:rsidR="005E5B84" w:rsidRPr="00F26EC9" w:rsidRDefault="005E5B84" w:rsidP="008D6782">
            <w:pPr>
              <w:rPr>
                <w:sz w:val="22"/>
              </w:rPr>
            </w:pPr>
            <w:r w:rsidRPr="00F26EC9">
              <w:rPr>
                <w:rFonts w:hint="eastAsia"/>
                <w:sz w:val="22"/>
              </w:rPr>
              <w:t>研究思路和方法：</w:t>
            </w:r>
          </w:p>
          <w:p w:rsidR="005E5B84" w:rsidRPr="00F26EC9" w:rsidRDefault="005E5B84" w:rsidP="008D6782">
            <w:pPr>
              <w:rPr>
                <w:sz w:val="22"/>
              </w:rPr>
            </w:pPr>
          </w:p>
          <w:p w:rsidR="005E5B84" w:rsidRPr="00F26EC9" w:rsidRDefault="005E5B84" w:rsidP="008D6782">
            <w:pPr>
              <w:rPr>
                <w:rFonts w:hint="eastAsia"/>
                <w:sz w:val="22"/>
              </w:rPr>
            </w:pPr>
            <w:r w:rsidRPr="00F26EC9">
              <w:rPr>
                <w:rFonts w:hint="eastAsia"/>
                <w:sz w:val="22"/>
              </w:rPr>
              <w:t>该系统通过“三前两后”，即客户前端（官网</w:t>
            </w:r>
            <w:r w:rsidRPr="00F26EC9">
              <w:rPr>
                <w:rFonts w:hint="eastAsia"/>
                <w:sz w:val="22"/>
              </w:rPr>
              <w:t>+H5</w:t>
            </w:r>
            <w:r w:rsidRPr="00F26EC9">
              <w:rPr>
                <w:rFonts w:hint="eastAsia"/>
                <w:sz w:val="22"/>
              </w:rPr>
              <w:t>）、员工前端、小程序前端、数据综控后端和媒体分发后端，实现企业多账号管理（文字、音视频多平台分发）、企业品牌建设（官网文章、作品展示）、活动现场观众互动（直播弹幕、活动投票、实时解说等）、公司业务流招商（策划拍摄、设备租赁、大型活动等）。其中，多账号媒体分发模块结合了个人之前音视频自动分发项目的设计架构，整合基于</w:t>
            </w:r>
            <w:r w:rsidRPr="00F26EC9">
              <w:rPr>
                <w:rFonts w:hint="eastAsia"/>
                <w:sz w:val="22"/>
              </w:rPr>
              <w:t>Python</w:t>
            </w:r>
            <w:r w:rsidRPr="00F26EC9">
              <w:rPr>
                <w:rFonts w:hint="eastAsia"/>
                <w:sz w:val="22"/>
              </w:rPr>
              <w:t>的自动化处理流程，采用数据</w:t>
            </w:r>
            <w:r w:rsidRPr="00F26EC9">
              <w:rPr>
                <w:rFonts w:hint="eastAsia"/>
                <w:sz w:val="22"/>
              </w:rPr>
              <w:t>Api+</w:t>
            </w:r>
            <w:r w:rsidRPr="00F26EC9">
              <w:rPr>
                <w:rFonts w:hint="eastAsia"/>
                <w:sz w:val="22"/>
              </w:rPr>
              <w:t>脚本对接技术，全方面模拟用户网页手动操作行为进行分发；网页前端使用</w:t>
            </w:r>
            <w:r w:rsidRPr="00F26EC9">
              <w:rPr>
                <w:rFonts w:hint="eastAsia"/>
                <w:sz w:val="22"/>
              </w:rPr>
              <w:t>Vue.js</w:t>
            </w:r>
            <w:r w:rsidRPr="00F26EC9">
              <w:rPr>
                <w:rFonts w:hint="eastAsia"/>
                <w:sz w:val="22"/>
              </w:rPr>
              <w:t>框架开发，方便分布式后端的对接。</w:t>
            </w:r>
          </w:p>
          <w:p w:rsidR="005E5B84" w:rsidRDefault="005E5B84" w:rsidP="008D6782">
            <w:pPr>
              <w:rPr>
                <w:rFonts w:hint="eastAsia"/>
                <w:sz w:val="24"/>
              </w:rPr>
            </w:pPr>
            <w:bookmarkStart w:id="0" w:name="_GoBack"/>
            <w:bookmarkEnd w:id="0"/>
          </w:p>
        </w:tc>
      </w:tr>
      <w:tr w:rsidR="005E5B84" w:rsidTr="005E5B84">
        <w:trPr>
          <w:cantSplit/>
          <w:trHeight w:val="1544"/>
          <w:jc w:val="center"/>
        </w:trPr>
        <w:tc>
          <w:tcPr>
            <w:tcW w:w="10060" w:type="dxa"/>
            <w:gridSpan w:val="6"/>
            <w:tcBorders>
              <w:top w:val="single" w:sz="4" w:space="0" w:color="auto"/>
              <w:left w:val="single" w:sz="4" w:space="0" w:color="auto"/>
              <w:bottom w:val="single" w:sz="4" w:space="0" w:color="auto"/>
              <w:right w:val="single" w:sz="4" w:space="0" w:color="auto"/>
            </w:tcBorders>
          </w:tcPr>
          <w:p w:rsidR="005E5B84" w:rsidRPr="00F26EC9" w:rsidRDefault="005E5B84" w:rsidP="008D6782">
            <w:pPr>
              <w:rPr>
                <w:rFonts w:hint="eastAsia"/>
                <w:sz w:val="22"/>
              </w:rPr>
            </w:pPr>
            <w:r w:rsidRPr="00F26EC9">
              <w:rPr>
                <w:rFonts w:hint="eastAsia"/>
                <w:sz w:val="22"/>
              </w:rPr>
              <w:lastRenderedPageBreak/>
              <w:t>工作计划：</w:t>
            </w:r>
          </w:p>
          <w:p w:rsidR="005E5B84" w:rsidRPr="00F26EC9" w:rsidRDefault="005E5B84" w:rsidP="008D6782">
            <w:pPr>
              <w:rPr>
                <w:sz w:val="22"/>
              </w:rPr>
            </w:pPr>
          </w:p>
          <w:p w:rsidR="005E5B84" w:rsidRPr="00F26EC9" w:rsidRDefault="005E5B84" w:rsidP="005E5B84">
            <w:pPr>
              <w:rPr>
                <w:sz w:val="22"/>
              </w:rPr>
            </w:pPr>
            <w:r w:rsidRPr="00F26EC9">
              <w:rPr>
                <w:sz w:val="22"/>
              </w:rPr>
              <w:t xml:space="preserve">2019.09.02 </w:t>
            </w:r>
            <w:r w:rsidRPr="00F26EC9">
              <w:rPr>
                <w:rFonts w:hint="eastAsia"/>
                <w:sz w:val="22"/>
              </w:rPr>
              <w:t>~</w:t>
            </w:r>
            <w:r w:rsidRPr="00F26EC9">
              <w:rPr>
                <w:sz w:val="22"/>
              </w:rPr>
              <w:t xml:space="preserve"> 2019.11.08</w:t>
            </w:r>
            <w:r w:rsidRPr="00F26EC9">
              <w:rPr>
                <w:rFonts w:hint="eastAsia"/>
                <w:sz w:val="22"/>
              </w:rPr>
              <w:t>：进行实训；</w:t>
            </w:r>
          </w:p>
          <w:p w:rsidR="005E5B84" w:rsidRPr="00F26EC9" w:rsidRDefault="005E5B84" w:rsidP="005E5B84">
            <w:pPr>
              <w:rPr>
                <w:sz w:val="22"/>
              </w:rPr>
            </w:pPr>
            <w:r w:rsidRPr="00F26EC9">
              <w:rPr>
                <w:rFonts w:hint="eastAsia"/>
                <w:sz w:val="22"/>
              </w:rPr>
              <w:t>2</w:t>
            </w:r>
            <w:r w:rsidRPr="00F26EC9">
              <w:rPr>
                <w:sz w:val="22"/>
              </w:rPr>
              <w:t>019.11.04 ~ 2019.12.09</w:t>
            </w:r>
            <w:r w:rsidRPr="00F26EC9">
              <w:rPr>
                <w:rFonts w:hint="eastAsia"/>
                <w:sz w:val="22"/>
              </w:rPr>
              <w:t>：和企业指导老师及上级领导、学校指导老师商定毕业设计选题和内容；</w:t>
            </w:r>
          </w:p>
          <w:p w:rsidR="005E5B84" w:rsidRPr="00F26EC9" w:rsidRDefault="005E5B84" w:rsidP="005E5B84">
            <w:pPr>
              <w:rPr>
                <w:sz w:val="22"/>
              </w:rPr>
            </w:pPr>
            <w:r w:rsidRPr="00F26EC9">
              <w:rPr>
                <w:rFonts w:hint="eastAsia"/>
                <w:sz w:val="22"/>
              </w:rPr>
              <w:t>2</w:t>
            </w:r>
            <w:r w:rsidRPr="00F26EC9">
              <w:rPr>
                <w:sz w:val="22"/>
              </w:rPr>
              <w:t>019.12.09 ~ 2019.12.30</w:t>
            </w:r>
            <w:r w:rsidRPr="00F26EC9">
              <w:rPr>
                <w:rFonts w:hint="eastAsia"/>
                <w:sz w:val="22"/>
              </w:rPr>
              <w:t>：进行毕业设计开题，提交开题报告等材料；</w:t>
            </w:r>
          </w:p>
          <w:p w:rsidR="005E5B84" w:rsidRPr="00F26EC9" w:rsidRDefault="005E5B84" w:rsidP="005E5B84">
            <w:pPr>
              <w:rPr>
                <w:sz w:val="22"/>
              </w:rPr>
            </w:pPr>
            <w:r w:rsidRPr="00F26EC9">
              <w:rPr>
                <w:rFonts w:hint="eastAsia"/>
                <w:sz w:val="22"/>
              </w:rPr>
              <w:t>2</w:t>
            </w:r>
            <w:r w:rsidRPr="00F26EC9">
              <w:rPr>
                <w:sz w:val="22"/>
              </w:rPr>
              <w:t xml:space="preserve">019.12.30 </w:t>
            </w:r>
            <w:r w:rsidRPr="00F26EC9">
              <w:rPr>
                <w:rFonts w:hint="eastAsia"/>
                <w:sz w:val="22"/>
              </w:rPr>
              <w:t>~</w:t>
            </w:r>
            <w:r w:rsidRPr="00F26EC9">
              <w:rPr>
                <w:sz w:val="22"/>
              </w:rPr>
              <w:t xml:space="preserve"> 2020.01.31</w:t>
            </w:r>
            <w:r w:rsidRPr="00F26EC9">
              <w:rPr>
                <w:rFonts w:hint="eastAsia"/>
                <w:sz w:val="22"/>
              </w:rPr>
              <w:t>；完成数据综控后端的开发，完成员工前端和官网的开发，完成小程序的开发，初步实现各项内容基于</w:t>
            </w:r>
            <w:r w:rsidRPr="00F26EC9">
              <w:rPr>
                <w:rFonts w:hint="eastAsia"/>
                <w:sz w:val="22"/>
              </w:rPr>
              <w:t>api</w:t>
            </w:r>
            <w:r w:rsidRPr="00F26EC9">
              <w:rPr>
                <w:rFonts w:hint="eastAsia"/>
                <w:sz w:val="22"/>
              </w:rPr>
              <w:t>层面的</w:t>
            </w:r>
            <w:r w:rsidRPr="00F26EC9">
              <w:rPr>
                <w:rFonts w:hint="eastAsia"/>
                <w:sz w:val="22"/>
              </w:rPr>
              <w:t>CRUD</w:t>
            </w:r>
            <w:r w:rsidRPr="00F26EC9">
              <w:rPr>
                <w:rFonts w:hint="eastAsia"/>
                <w:sz w:val="22"/>
              </w:rPr>
              <w:t>，并完成相关论文模块的编写；</w:t>
            </w:r>
          </w:p>
          <w:p w:rsidR="005E5B84" w:rsidRPr="00F26EC9" w:rsidRDefault="005E5B84" w:rsidP="005E5B84">
            <w:pPr>
              <w:rPr>
                <w:rFonts w:hint="eastAsia"/>
                <w:sz w:val="22"/>
              </w:rPr>
            </w:pPr>
            <w:r w:rsidRPr="00F26EC9">
              <w:rPr>
                <w:rFonts w:hint="eastAsia"/>
                <w:sz w:val="22"/>
              </w:rPr>
              <w:t>2</w:t>
            </w:r>
            <w:r w:rsidRPr="00F26EC9">
              <w:rPr>
                <w:sz w:val="22"/>
              </w:rPr>
              <w:t xml:space="preserve">020.01.31 </w:t>
            </w:r>
            <w:r w:rsidRPr="00F26EC9">
              <w:rPr>
                <w:rFonts w:hint="eastAsia"/>
                <w:sz w:val="22"/>
              </w:rPr>
              <w:t>~</w:t>
            </w:r>
            <w:r w:rsidRPr="00F26EC9">
              <w:rPr>
                <w:sz w:val="22"/>
              </w:rPr>
              <w:t xml:space="preserve"> 2020.02.25</w:t>
            </w:r>
            <w:r w:rsidRPr="00F26EC9">
              <w:rPr>
                <w:rFonts w:hint="eastAsia"/>
                <w:sz w:val="22"/>
              </w:rPr>
              <w:t>：完成媒体分发后端的开发，完成远程控制终端机实现自动化上传，并完成相关论文模块的编写。</w:t>
            </w:r>
          </w:p>
          <w:p w:rsidR="005E5B84" w:rsidRPr="00F26EC9" w:rsidRDefault="005E5B84" w:rsidP="005E5B84">
            <w:pPr>
              <w:rPr>
                <w:rFonts w:hint="eastAsia"/>
                <w:sz w:val="22"/>
              </w:rPr>
            </w:pPr>
            <w:r w:rsidRPr="00F26EC9">
              <w:rPr>
                <w:rFonts w:hint="eastAsia"/>
                <w:sz w:val="22"/>
              </w:rPr>
              <w:t>2</w:t>
            </w:r>
            <w:r w:rsidRPr="00F26EC9">
              <w:rPr>
                <w:sz w:val="22"/>
              </w:rPr>
              <w:t xml:space="preserve">020.02.25 </w:t>
            </w:r>
            <w:r w:rsidRPr="00F26EC9">
              <w:rPr>
                <w:rFonts w:hint="eastAsia"/>
                <w:sz w:val="22"/>
              </w:rPr>
              <w:t>~</w:t>
            </w:r>
            <w:r w:rsidRPr="00F26EC9">
              <w:rPr>
                <w:sz w:val="22"/>
              </w:rPr>
              <w:t xml:space="preserve"> 2020.03.06</w:t>
            </w:r>
            <w:r w:rsidRPr="00F26EC9">
              <w:rPr>
                <w:rFonts w:hint="eastAsia"/>
                <w:sz w:val="22"/>
              </w:rPr>
              <w:t>：完成中期检查表；</w:t>
            </w:r>
          </w:p>
          <w:p w:rsidR="005E5B84" w:rsidRPr="00F26EC9" w:rsidRDefault="005E5B84" w:rsidP="005E5B84">
            <w:pPr>
              <w:rPr>
                <w:sz w:val="22"/>
              </w:rPr>
            </w:pPr>
            <w:r w:rsidRPr="00F26EC9">
              <w:rPr>
                <w:rFonts w:hint="eastAsia"/>
                <w:sz w:val="22"/>
              </w:rPr>
              <w:t>2</w:t>
            </w:r>
            <w:r w:rsidRPr="00F26EC9">
              <w:rPr>
                <w:sz w:val="22"/>
              </w:rPr>
              <w:t xml:space="preserve">020.02.25 </w:t>
            </w:r>
            <w:r w:rsidRPr="00F26EC9">
              <w:rPr>
                <w:rFonts w:hint="eastAsia"/>
                <w:sz w:val="22"/>
              </w:rPr>
              <w:t>~</w:t>
            </w:r>
            <w:r w:rsidRPr="00F26EC9">
              <w:rPr>
                <w:sz w:val="22"/>
              </w:rPr>
              <w:t xml:space="preserve"> 2020.04.05</w:t>
            </w:r>
            <w:r w:rsidRPr="00F26EC9">
              <w:rPr>
                <w:rFonts w:hint="eastAsia"/>
                <w:sz w:val="22"/>
              </w:rPr>
              <w:t>：完成论文修改、定稿、</w:t>
            </w:r>
            <w:r w:rsidRPr="00F26EC9">
              <w:rPr>
                <w:sz w:val="22"/>
              </w:rPr>
              <w:t>重复率检测</w:t>
            </w:r>
            <w:r w:rsidRPr="00F26EC9">
              <w:rPr>
                <w:rFonts w:hint="eastAsia"/>
                <w:sz w:val="22"/>
              </w:rPr>
              <w:t>；</w:t>
            </w:r>
          </w:p>
          <w:p w:rsidR="005E5B84" w:rsidRPr="00F26EC9" w:rsidRDefault="005E5B84" w:rsidP="005E5B84">
            <w:pPr>
              <w:rPr>
                <w:sz w:val="22"/>
              </w:rPr>
            </w:pPr>
            <w:r w:rsidRPr="00F26EC9">
              <w:rPr>
                <w:sz w:val="22"/>
              </w:rPr>
              <w:t>2020.04.06</w:t>
            </w:r>
            <w:r w:rsidRPr="00F26EC9">
              <w:rPr>
                <w:rFonts w:hint="eastAsia"/>
                <w:sz w:val="22"/>
              </w:rPr>
              <w:t>～</w:t>
            </w:r>
            <w:r w:rsidRPr="00F26EC9">
              <w:rPr>
                <w:rFonts w:hint="eastAsia"/>
                <w:sz w:val="22"/>
              </w:rPr>
              <w:t>2</w:t>
            </w:r>
            <w:r w:rsidRPr="00F26EC9">
              <w:rPr>
                <w:sz w:val="22"/>
              </w:rPr>
              <w:t>020.0</w:t>
            </w:r>
            <w:r w:rsidRPr="00F26EC9">
              <w:rPr>
                <w:rFonts w:hint="eastAsia"/>
                <w:sz w:val="22"/>
              </w:rPr>
              <w:t>4.11</w:t>
            </w:r>
            <w:r w:rsidRPr="00F26EC9">
              <w:rPr>
                <w:rFonts w:hint="eastAsia"/>
                <w:sz w:val="22"/>
              </w:rPr>
              <w:t>：修订论文、准备毕业答辩及</w:t>
            </w:r>
            <w:r w:rsidRPr="00F26EC9">
              <w:rPr>
                <w:rFonts w:hint="eastAsia"/>
                <w:sz w:val="22"/>
              </w:rPr>
              <w:t>PPT</w:t>
            </w:r>
            <w:r w:rsidRPr="00F26EC9">
              <w:rPr>
                <w:rFonts w:hint="eastAsia"/>
                <w:sz w:val="22"/>
              </w:rPr>
              <w:t>、提交毕业设计论文终稿，填写答辩资格审查表，申请毕业论文答辩；</w:t>
            </w:r>
          </w:p>
          <w:p w:rsidR="005E5B84" w:rsidRDefault="005E5B84" w:rsidP="005E5B84">
            <w:pPr>
              <w:rPr>
                <w:sz w:val="22"/>
              </w:rPr>
            </w:pPr>
            <w:r w:rsidRPr="00F26EC9">
              <w:rPr>
                <w:rFonts w:hint="eastAsia"/>
                <w:sz w:val="22"/>
              </w:rPr>
              <w:t>201</w:t>
            </w:r>
            <w:r w:rsidRPr="00F26EC9">
              <w:rPr>
                <w:sz w:val="22"/>
              </w:rPr>
              <w:t>9</w:t>
            </w:r>
            <w:r w:rsidRPr="00F26EC9">
              <w:rPr>
                <w:rFonts w:hint="eastAsia"/>
                <w:sz w:val="22"/>
              </w:rPr>
              <w:t>.</w:t>
            </w:r>
            <w:r w:rsidRPr="00F26EC9">
              <w:rPr>
                <w:sz w:val="22"/>
              </w:rPr>
              <w:t>0</w:t>
            </w:r>
            <w:r w:rsidRPr="00F26EC9">
              <w:rPr>
                <w:rFonts w:hint="eastAsia"/>
                <w:sz w:val="22"/>
              </w:rPr>
              <w:t>4.11</w:t>
            </w:r>
            <w:r w:rsidRPr="00F26EC9">
              <w:rPr>
                <w:rFonts w:hint="eastAsia"/>
                <w:sz w:val="22"/>
              </w:rPr>
              <w:t>～</w:t>
            </w:r>
            <w:r w:rsidRPr="00F26EC9">
              <w:rPr>
                <w:rFonts w:hint="eastAsia"/>
                <w:sz w:val="22"/>
              </w:rPr>
              <w:t>2</w:t>
            </w:r>
            <w:r w:rsidRPr="00F26EC9">
              <w:rPr>
                <w:sz w:val="22"/>
              </w:rPr>
              <w:t>019.0</w:t>
            </w:r>
            <w:r w:rsidRPr="00F26EC9">
              <w:rPr>
                <w:rFonts w:hint="eastAsia"/>
                <w:sz w:val="22"/>
              </w:rPr>
              <w:t>4.22</w:t>
            </w:r>
            <w:r w:rsidRPr="00F26EC9">
              <w:rPr>
                <w:rFonts w:hint="eastAsia"/>
                <w:sz w:val="22"/>
              </w:rPr>
              <w:t>：毕业答辩。</w:t>
            </w:r>
          </w:p>
          <w:p w:rsidR="005E5B84" w:rsidRPr="00F26EC9" w:rsidRDefault="005E5B84" w:rsidP="005E5B84">
            <w:pPr>
              <w:rPr>
                <w:rFonts w:hint="eastAsia"/>
                <w:sz w:val="22"/>
              </w:rPr>
            </w:pPr>
          </w:p>
        </w:tc>
      </w:tr>
      <w:tr w:rsidR="005E5B84" w:rsidTr="005E5B84">
        <w:trPr>
          <w:cantSplit/>
          <w:trHeight w:val="1707"/>
          <w:jc w:val="center"/>
        </w:trPr>
        <w:tc>
          <w:tcPr>
            <w:tcW w:w="10060" w:type="dxa"/>
            <w:gridSpan w:val="6"/>
            <w:tcBorders>
              <w:top w:val="single" w:sz="4" w:space="0" w:color="auto"/>
              <w:left w:val="single" w:sz="4" w:space="0" w:color="auto"/>
              <w:bottom w:val="single" w:sz="4" w:space="0" w:color="auto"/>
              <w:right w:val="single" w:sz="4" w:space="0" w:color="auto"/>
            </w:tcBorders>
          </w:tcPr>
          <w:p w:rsidR="005E5B84" w:rsidRDefault="005E5B84" w:rsidP="008D6782">
            <w:pPr>
              <w:rPr>
                <w:sz w:val="24"/>
              </w:rPr>
            </w:pPr>
            <w:r>
              <w:rPr>
                <w:rFonts w:hint="eastAsia"/>
                <w:sz w:val="24"/>
              </w:rPr>
              <w:t>参考文献：</w:t>
            </w:r>
          </w:p>
          <w:p w:rsidR="005E5B84" w:rsidRDefault="005E5B84" w:rsidP="008D6782">
            <w:pPr>
              <w:rPr>
                <w:rFonts w:hint="eastAsia"/>
                <w:sz w:val="24"/>
              </w:rPr>
            </w:pPr>
          </w:p>
          <w:p w:rsidR="005E5B84" w:rsidRPr="00F26EC9" w:rsidRDefault="005E5B84" w:rsidP="005E5B84">
            <w:pPr>
              <w:pStyle w:val="a3"/>
              <w:numPr>
                <w:ilvl w:val="0"/>
                <w:numId w:val="1"/>
              </w:numPr>
              <w:spacing w:line="240" w:lineRule="auto"/>
              <w:rPr>
                <w:sz w:val="21"/>
                <w:szCs w:val="18"/>
              </w:rPr>
            </w:pPr>
            <w:r w:rsidRPr="00F26EC9">
              <w:rPr>
                <w:rFonts w:hint="eastAsia"/>
                <w:sz w:val="21"/>
                <w:szCs w:val="18"/>
              </w:rPr>
              <w:t>黄永祥</w:t>
            </w:r>
            <w:r w:rsidRPr="00F26EC9">
              <w:rPr>
                <w:sz w:val="21"/>
                <w:szCs w:val="18"/>
              </w:rPr>
              <w:t xml:space="preserve">. </w:t>
            </w:r>
            <w:r w:rsidRPr="00F26EC9">
              <w:rPr>
                <w:rFonts w:hint="eastAsia"/>
                <w:sz w:val="21"/>
                <w:szCs w:val="18"/>
              </w:rPr>
              <w:t>Python</w:t>
            </w:r>
            <w:r w:rsidRPr="00F26EC9">
              <w:rPr>
                <w:rFonts w:hint="eastAsia"/>
                <w:sz w:val="21"/>
                <w:szCs w:val="18"/>
              </w:rPr>
              <w:t>自动化开发实战</w:t>
            </w:r>
            <w:r w:rsidRPr="00F26EC9">
              <w:rPr>
                <w:sz w:val="21"/>
                <w:szCs w:val="18"/>
              </w:rPr>
              <w:t>[</w:t>
            </w:r>
            <w:r w:rsidRPr="00F26EC9">
              <w:rPr>
                <w:rFonts w:hint="eastAsia"/>
                <w:sz w:val="21"/>
                <w:szCs w:val="18"/>
              </w:rPr>
              <w:t>T</w:t>
            </w:r>
            <w:r w:rsidRPr="00F26EC9">
              <w:rPr>
                <w:sz w:val="21"/>
                <w:szCs w:val="18"/>
              </w:rPr>
              <w:t xml:space="preserve">P]. </w:t>
            </w:r>
            <w:r w:rsidRPr="00F26EC9">
              <w:rPr>
                <w:sz w:val="21"/>
                <w:szCs w:val="18"/>
              </w:rPr>
              <w:t>北京</w:t>
            </w:r>
            <w:r w:rsidRPr="00F26EC9">
              <w:rPr>
                <w:sz w:val="21"/>
                <w:szCs w:val="18"/>
              </w:rPr>
              <w:t xml:space="preserve">: </w:t>
            </w:r>
            <w:r w:rsidRPr="00F26EC9">
              <w:rPr>
                <w:rFonts w:hint="eastAsia"/>
                <w:sz w:val="21"/>
                <w:szCs w:val="18"/>
              </w:rPr>
              <w:t>清华大学出版社</w:t>
            </w:r>
            <w:r w:rsidRPr="00F26EC9">
              <w:rPr>
                <w:sz w:val="21"/>
                <w:szCs w:val="18"/>
              </w:rPr>
              <w:t xml:space="preserve"> 2019: 114-120. </w:t>
            </w:r>
          </w:p>
          <w:p w:rsidR="005E5B84" w:rsidRPr="00F26EC9" w:rsidRDefault="005E5B84" w:rsidP="005E5B84">
            <w:pPr>
              <w:pStyle w:val="a3"/>
              <w:numPr>
                <w:ilvl w:val="0"/>
                <w:numId w:val="1"/>
              </w:numPr>
              <w:spacing w:line="240" w:lineRule="auto"/>
              <w:rPr>
                <w:sz w:val="21"/>
                <w:szCs w:val="18"/>
              </w:rPr>
            </w:pPr>
            <w:r w:rsidRPr="00F26EC9">
              <w:rPr>
                <w:sz w:val="21"/>
                <w:szCs w:val="18"/>
              </w:rPr>
              <w:t xml:space="preserve">Mercyblitz. </w:t>
            </w:r>
            <w:r w:rsidRPr="00F26EC9">
              <w:rPr>
                <w:rFonts w:hint="eastAsia"/>
                <w:sz w:val="21"/>
                <w:szCs w:val="18"/>
              </w:rPr>
              <w:t>S</w:t>
            </w:r>
            <w:r w:rsidRPr="00F26EC9">
              <w:rPr>
                <w:sz w:val="21"/>
                <w:szCs w:val="18"/>
              </w:rPr>
              <w:t xml:space="preserve">pring Boot </w:t>
            </w:r>
            <w:r w:rsidRPr="00F26EC9">
              <w:rPr>
                <w:rFonts w:hint="eastAsia"/>
                <w:sz w:val="21"/>
                <w:szCs w:val="18"/>
              </w:rPr>
              <w:t>编程思想核心</w:t>
            </w:r>
            <w:r w:rsidRPr="00F26EC9">
              <w:rPr>
                <w:sz w:val="21"/>
                <w:szCs w:val="18"/>
              </w:rPr>
              <w:t>[</w:t>
            </w:r>
            <w:r w:rsidRPr="00F26EC9">
              <w:rPr>
                <w:rFonts w:hint="eastAsia"/>
                <w:sz w:val="21"/>
                <w:szCs w:val="18"/>
              </w:rPr>
              <w:t>T</w:t>
            </w:r>
            <w:r w:rsidRPr="00F26EC9">
              <w:rPr>
                <w:sz w:val="21"/>
                <w:szCs w:val="18"/>
              </w:rPr>
              <w:t xml:space="preserve">P]. </w:t>
            </w:r>
            <w:r w:rsidRPr="00F26EC9">
              <w:rPr>
                <w:rFonts w:hint="eastAsia"/>
                <w:sz w:val="21"/>
                <w:szCs w:val="18"/>
              </w:rPr>
              <w:t>第二版</w:t>
            </w:r>
            <w:r w:rsidRPr="00F26EC9">
              <w:rPr>
                <w:rFonts w:hint="eastAsia"/>
                <w:sz w:val="21"/>
                <w:szCs w:val="18"/>
              </w:rPr>
              <w:t>.</w:t>
            </w:r>
            <w:r w:rsidRPr="00F26EC9">
              <w:rPr>
                <w:sz w:val="21"/>
                <w:szCs w:val="18"/>
              </w:rPr>
              <w:t xml:space="preserve"> </w:t>
            </w:r>
            <w:r w:rsidRPr="00F26EC9">
              <w:rPr>
                <w:sz w:val="21"/>
                <w:szCs w:val="18"/>
              </w:rPr>
              <w:t>北京</w:t>
            </w:r>
            <w:r w:rsidRPr="00F26EC9">
              <w:rPr>
                <w:sz w:val="21"/>
                <w:szCs w:val="18"/>
              </w:rPr>
              <w:t xml:space="preserve">: </w:t>
            </w:r>
            <w:r w:rsidRPr="00F26EC9">
              <w:rPr>
                <w:rFonts w:hint="eastAsia"/>
                <w:sz w:val="21"/>
                <w:szCs w:val="18"/>
              </w:rPr>
              <w:t>电子工业出版社</w:t>
            </w:r>
            <w:r w:rsidRPr="00F26EC9">
              <w:rPr>
                <w:sz w:val="21"/>
                <w:szCs w:val="18"/>
              </w:rPr>
              <w:t>, 2019: 69-75.</w:t>
            </w:r>
          </w:p>
          <w:p w:rsidR="005E5B84" w:rsidRPr="00F26EC9" w:rsidRDefault="005E5B84" w:rsidP="005E5B84">
            <w:pPr>
              <w:pStyle w:val="a3"/>
              <w:numPr>
                <w:ilvl w:val="0"/>
                <w:numId w:val="1"/>
              </w:numPr>
              <w:spacing w:line="240" w:lineRule="auto"/>
              <w:rPr>
                <w:sz w:val="21"/>
                <w:szCs w:val="18"/>
              </w:rPr>
            </w:pPr>
            <w:r w:rsidRPr="00F26EC9">
              <w:rPr>
                <w:rFonts w:hint="eastAsia"/>
                <w:sz w:val="21"/>
                <w:szCs w:val="18"/>
              </w:rPr>
              <w:t>何腾蛟</w:t>
            </w:r>
            <w:r w:rsidRPr="00F26EC9">
              <w:rPr>
                <w:sz w:val="21"/>
                <w:szCs w:val="18"/>
              </w:rPr>
              <w:t xml:space="preserve">. </w:t>
            </w:r>
            <w:r w:rsidRPr="00F26EC9">
              <w:rPr>
                <w:rFonts w:hint="eastAsia"/>
                <w:sz w:val="21"/>
                <w:szCs w:val="18"/>
              </w:rPr>
              <w:t>基于</w:t>
            </w:r>
            <w:r w:rsidRPr="00F26EC9">
              <w:rPr>
                <w:rFonts w:hint="eastAsia"/>
                <w:sz w:val="21"/>
                <w:szCs w:val="18"/>
              </w:rPr>
              <w:t>CDN</w:t>
            </w:r>
            <w:r w:rsidRPr="00F26EC9">
              <w:rPr>
                <w:rFonts w:hint="eastAsia"/>
                <w:sz w:val="21"/>
                <w:szCs w:val="18"/>
              </w:rPr>
              <w:t>的视频流媒体内容分发策略的研究</w:t>
            </w:r>
            <w:r w:rsidRPr="00F26EC9">
              <w:rPr>
                <w:sz w:val="21"/>
                <w:szCs w:val="18"/>
              </w:rPr>
              <w:t>[</w:t>
            </w:r>
            <w:r w:rsidRPr="00F26EC9">
              <w:rPr>
                <w:rFonts w:hint="eastAsia"/>
                <w:sz w:val="21"/>
                <w:szCs w:val="18"/>
              </w:rPr>
              <w:t>T</w:t>
            </w:r>
            <w:r w:rsidRPr="00F26EC9">
              <w:rPr>
                <w:sz w:val="21"/>
                <w:szCs w:val="18"/>
              </w:rPr>
              <w:t xml:space="preserve">N]. </w:t>
            </w:r>
            <w:r w:rsidRPr="00F26EC9">
              <w:rPr>
                <w:rFonts w:hint="eastAsia"/>
                <w:sz w:val="21"/>
                <w:szCs w:val="18"/>
              </w:rPr>
              <w:t>深圳</w:t>
            </w:r>
            <w:r w:rsidRPr="00F26EC9">
              <w:rPr>
                <w:sz w:val="21"/>
                <w:szCs w:val="18"/>
              </w:rPr>
              <w:t xml:space="preserve">: </w:t>
            </w:r>
            <w:r w:rsidRPr="00F26EC9">
              <w:rPr>
                <w:rFonts w:hint="eastAsia"/>
                <w:sz w:val="21"/>
                <w:szCs w:val="18"/>
              </w:rPr>
              <w:t>深圳</w:t>
            </w:r>
            <w:r w:rsidRPr="00F26EC9">
              <w:rPr>
                <w:sz w:val="21"/>
                <w:szCs w:val="18"/>
              </w:rPr>
              <w:t>大学</w:t>
            </w:r>
            <w:r w:rsidRPr="00F26EC9">
              <w:rPr>
                <w:sz w:val="21"/>
                <w:szCs w:val="18"/>
              </w:rPr>
              <w:t>, 2017.</w:t>
            </w:r>
          </w:p>
          <w:p w:rsidR="005E5B84" w:rsidRPr="00F26EC9" w:rsidRDefault="005E5B84" w:rsidP="005E5B84">
            <w:pPr>
              <w:pStyle w:val="a3"/>
              <w:numPr>
                <w:ilvl w:val="0"/>
                <w:numId w:val="1"/>
              </w:numPr>
              <w:spacing w:line="240" w:lineRule="auto"/>
              <w:rPr>
                <w:sz w:val="21"/>
                <w:szCs w:val="18"/>
              </w:rPr>
            </w:pPr>
            <w:r w:rsidRPr="00F26EC9">
              <w:rPr>
                <w:rFonts w:hint="eastAsia"/>
                <w:sz w:val="21"/>
                <w:szCs w:val="18"/>
              </w:rPr>
              <w:t>汉克·亨德米尔</w:t>
            </w:r>
            <w:r w:rsidRPr="00F26EC9">
              <w:rPr>
                <w:sz w:val="21"/>
                <w:szCs w:val="18"/>
              </w:rPr>
              <w:t>.</w:t>
            </w:r>
            <w:r w:rsidRPr="00F26EC9">
              <w:rPr>
                <w:rFonts w:hint="eastAsia"/>
                <w:sz w:val="21"/>
                <w:szCs w:val="18"/>
              </w:rPr>
              <w:t xml:space="preserve"> </w:t>
            </w:r>
            <w:r w:rsidRPr="00F26EC9">
              <w:rPr>
                <w:rFonts w:hint="eastAsia"/>
                <w:sz w:val="21"/>
                <w:szCs w:val="18"/>
              </w:rPr>
              <w:t>媒体项目流程化管理的系统和方法</w:t>
            </w:r>
            <w:r w:rsidRPr="00F26EC9">
              <w:rPr>
                <w:sz w:val="21"/>
                <w:szCs w:val="18"/>
              </w:rPr>
              <w:t>[</w:t>
            </w:r>
            <w:r w:rsidRPr="00F26EC9">
              <w:rPr>
                <w:rFonts w:hint="eastAsia"/>
                <w:sz w:val="21"/>
                <w:szCs w:val="18"/>
              </w:rPr>
              <w:t>T</w:t>
            </w:r>
            <w:r w:rsidRPr="00F26EC9">
              <w:rPr>
                <w:sz w:val="21"/>
                <w:szCs w:val="18"/>
              </w:rPr>
              <w:t xml:space="preserve">]. </w:t>
            </w:r>
            <w:r w:rsidRPr="00F26EC9">
              <w:rPr>
                <w:rFonts w:hint="eastAsia"/>
                <w:sz w:val="21"/>
                <w:szCs w:val="18"/>
              </w:rPr>
              <w:t>美国</w:t>
            </w:r>
            <w:r w:rsidRPr="00F26EC9">
              <w:rPr>
                <w:sz w:val="21"/>
                <w:szCs w:val="18"/>
              </w:rPr>
              <w:t>: Tribune Broadcasting Co LLC, 2016.</w:t>
            </w:r>
          </w:p>
          <w:p w:rsidR="005E5B84" w:rsidRPr="00F26EC9" w:rsidRDefault="005E5B84" w:rsidP="005E5B84">
            <w:pPr>
              <w:pStyle w:val="a3"/>
              <w:numPr>
                <w:ilvl w:val="0"/>
                <w:numId w:val="1"/>
              </w:numPr>
              <w:spacing w:line="240" w:lineRule="auto"/>
              <w:rPr>
                <w:sz w:val="21"/>
                <w:szCs w:val="18"/>
              </w:rPr>
            </w:pPr>
            <w:r w:rsidRPr="00F26EC9">
              <w:rPr>
                <w:rFonts w:hint="eastAsia"/>
                <w:sz w:val="21"/>
                <w:szCs w:val="18"/>
              </w:rPr>
              <w:t>建鼎</w:t>
            </w:r>
            <w:r w:rsidRPr="00F26EC9">
              <w:rPr>
                <w:rFonts w:hint="eastAsia"/>
                <w:sz w:val="21"/>
                <w:szCs w:val="18"/>
              </w:rPr>
              <w:t>,</w:t>
            </w:r>
            <w:r w:rsidRPr="00F26EC9">
              <w:rPr>
                <w:sz w:val="21"/>
                <w:szCs w:val="18"/>
              </w:rPr>
              <w:t xml:space="preserve"> </w:t>
            </w:r>
            <w:r w:rsidRPr="00F26EC9">
              <w:rPr>
                <w:rFonts w:hint="eastAsia"/>
                <w:sz w:val="21"/>
                <w:szCs w:val="18"/>
              </w:rPr>
              <w:t>博申</w:t>
            </w:r>
            <w:r w:rsidRPr="00F26EC9">
              <w:rPr>
                <w:sz w:val="21"/>
                <w:szCs w:val="18"/>
              </w:rPr>
              <w:t xml:space="preserve">. </w:t>
            </w:r>
            <w:r w:rsidRPr="00F26EC9">
              <w:rPr>
                <w:rFonts w:hint="eastAsia"/>
                <w:sz w:val="21"/>
                <w:szCs w:val="18"/>
              </w:rPr>
              <w:t>多媒体内容管理系统</w:t>
            </w:r>
            <w:r w:rsidRPr="00F26EC9">
              <w:rPr>
                <w:sz w:val="21"/>
                <w:szCs w:val="18"/>
              </w:rPr>
              <w:t xml:space="preserve">[T]. </w:t>
            </w:r>
            <w:r w:rsidRPr="00F26EC9">
              <w:rPr>
                <w:rFonts w:hint="eastAsia"/>
                <w:sz w:val="21"/>
                <w:szCs w:val="18"/>
              </w:rPr>
              <w:t>新加坡</w:t>
            </w:r>
            <w:r w:rsidRPr="00F26EC9">
              <w:rPr>
                <w:rFonts w:hint="eastAsia"/>
                <w:sz w:val="21"/>
                <w:szCs w:val="18"/>
              </w:rPr>
              <w:t>:</w:t>
            </w:r>
            <w:r w:rsidRPr="00F26EC9">
              <w:rPr>
                <w:sz w:val="21"/>
                <w:szCs w:val="18"/>
              </w:rPr>
              <w:t xml:space="preserve"> Pccw Vuclip (singapore) Pte Ltd, 2017.</w:t>
            </w:r>
          </w:p>
          <w:p w:rsidR="005E5B84" w:rsidRPr="00F26EC9" w:rsidRDefault="005E5B84" w:rsidP="005E5B84">
            <w:pPr>
              <w:pStyle w:val="a3"/>
              <w:numPr>
                <w:ilvl w:val="0"/>
                <w:numId w:val="1"/>
              </w:numPr>
              <w:spacing w:line="240" w:lineRule="auto"/>
              <w:rPr>
                <w:sz w:val="21"/>
                <w:szCs w:val="18"/>
              </w:rPr>
            </w:pPr>
            <w:r w:rsidRPr="00F26EC9">
              <w:rPr>
                <w:rFonts w:hint="eastAsia"/>
                <w:sz w:val="21"/>
                <w:szCs w:val="18"/>
              </w:rPr>
              <w:t>刘博文</w:t>
            </w:r>
            <w:r w:rsidRPr="00F26EC9">
              <w:rPr>
                <w:sz w:val="21"/>
                <w:szCs w:val="18"/>
              </w:rPr>
              <w:t xml:space="preserve">. </w:t>
            </w:r>
            <w:r w:rsidRPr="00F26EC9">
              <w:rPr>
                <w:rFonts w:hint="eastAsia"/>
                <w:sz w:val="21"/>
                <w:szCs w:val="18"/>
              </w:rPr>
              <w:t>深入浅出</w:t>
            </w:r>
            <w:r w:rsidRPr="00F26EC9">
              <w:rPr>
                <w:rFonts w:hint="eastAsia"/>
                <w:sz w:val="21"/>
                <w:szCs w:val="18"/>
              </w:rPr>
              <w:t>Vue.js</w:t>
            </w:r>
            <w:r w:rsidRPr="00F26EC9">
              <w:rPr>
                <w:sz w:val="21"/>
                <w:szCs w:val="18"/>
              </w:rPr>
              <w:t>[</w:t>
            </w:r>
            <w:r w:rsidRPr="00F26EC9">
              <w:rPr>
                <w:rFonts w:hint="eastAsia"/>
                <w:sz w:val="21"/>
                <w:szCs w:val="18"/>
              </w:rPr>
              <w:t>T</w:t>
            </w:r>
            <w:r w:rsidRPr="00F26EC9">
              <w:rPr>
                <w:sz w:val="21"/>
                <w:szCs w:val="18"/>
              </w:rPr>
              <w:t xml:space="preserve">]. </w:t>
            </w:r>
            <w:r w:rsidRPr="00F26EC9">
              <w:rPr>
                <w:rFonts w:hint="eastAsia"/>
                <w:sz w:val="21"/>
                <w:szCs w:val="18"/>
              </w:rPr>
              <w:t>北京</w:t>
            </w:r>
            <w:r w:rsidRPr="00F26EC9">
              <w:rPr>
                <w:rFonts w:hint="eastAsia"/>
                <w:sz w:val="21"/>
                <w:szCs w:val="18"/>
              </w:rPr>
              <w:t>:</w:t>
            </w:r>
            <w:r w:rsidRPr="00F26EC9">
              <w:rPr>
                <w:sz w:val="21"/>
                <w:szCs w:val="18"/>
              </w:rPr>
              <w:t xml:space="preserve"> </w:t>
            </w:r>
            <w:r w:rsidRPr="00F26EC9">
              <w:rPr>
                <w:rFonts w:hint="eastAsia"/>
                <w:sz w:val="21"/>
                <w:szCs w:val="18"/>
              </w:rPr>
              <w:t>人民邮电出版社</w:t>
            </w:r>
            <w:r w:rsidRPr="00F26EC9">
              <w:rPr>
                <w:rFonts w:hint="eastAsia"/>
                <w:sz w:val="21"/>
                <w:szCs w:val="18"/>
              </w:rPr>
              <w:t>,</w:t>
            </w:r>
            <w:r w:rsidRPr="00F26EC9">
              <w:rPr>
                <w:sz w:val="21"/>
                <w:szCs w:val="18"/>
              </w:rPr>
              <w:t xml:space="preserve"> 2019: 34-41.</w:t>
            </w:r>
          </w:p>
          <w:p w:rsidR="005E5B84" w:rsidRPr="00F26EC9" w:rsidRDefault="005E5B84" w:rsidP="005E5B84">
            <w:pPr>
              <w:pStyle w:val="a3"/>
              <w:numPr>
                <w:ilvl w:val="0"/>
                <w:numId w:val="1"/>
              </w:numPr>
              <w:spacing w:line="240" w:lineRule="auto"/>
              <w:rPr>
                <w:sz w:val="21"/>
                <w:szCs w:val="18"/>
              </w:rPr>
            </w:pPr>
            <w:r w:rsidRPr="00F26EC9">
              <w:rPr>
                <w:rFonts w:hint="eastAsia"/>
                <w:sz w:val="21"/>
                <w:szCs w:val="18"/>
              </w:rPr>
              <w:t>唐毅</w:t>
            </w:r>
            <w:r w:rsidRPr="00F26EC9">
              <w:rPr>
                <w:rFonts w:hint="eastAsia"/>
                <w:sz w:val="21"/>
                <w:szCs w:val="18"/>
              </w:rPr>
              <w:t>.</w:t>
            </w:r>
            <w:r w:rsidRPr="00F26EC9">
              <w:rPr>
                <w:sz w:val="21"/>
                <w:szCs w:val="18"/>
              </w:rPr>
              <w:t xml:space="preserve"> </w:t>
            </w:r>
            <w:r w:rsidRPr="00F26EC9">
              <w:rPr>
                <w:rFonts w:hint="eastAsia"/>
                <w:sz w:val="21"/>
                <w:szCs w:val="18"/>
              </w:rPr>
              <w:t>H5</w:t>
            </w:r>
            <w:r w:rsidRPr="00F26EC9">
              <w:rPr>
                <w:rFonts w:hint="eastAsia"/>
                <w:sz w:val="21"/>
                <w:szCs w:val="18"/>
              </w:rPr>
              <w:t>技术在移动客户端中的应用研究</w:t>
            </w:r>
            <w:r w:rsidRPr="00F26EC9">
              <w:rPr>
                <w:sz w:val="21"/>
                <w:szCs w:val="18"/>
              </w:rPr>
              <w:t>[</w:t>
            </w:r>
            <w:r w:rsidRPr="00F26EC9">
              <w:rPr>
                <w:rFonts w:hint="eastAsia"/>
                <w:sz w:val="21"/>
                <w:szCs w:val="18"/>
              </w:rPr>
              <w:t>T</w:t>
            </w:r>
            <w:r w:rsidRPr="00F26EC9">
              <w:rPr>
                <w:sz w:val="21"/>
                <w:szCs w:val="18"/>
              </w:rPr>
              <w:t xml:space="preserve">]. </w:t>
            </w:r>
            <w:r w:rsidRPr="00F26EC9">
              <w:rPr>
                <w:rFonts w:hint="eastAsia"/>
                <w:sz w:val="21"/>
                <w:szCs w:val="18"/>
              </w:rPr>
              <w:t>湖南</w:t>
            </w:r>
            <w:r w:rsidRPr="00F26EC9">
              <w:rPr>
                <w:rFonts w:hint="eastAsia"/>
                <w:sz w:val="21"/>
                <w:szCs w:val="18"/>
              </w:rPr>
              <w:t>:</w:t>
            </w:r>
            <w:r w:rsidRPr="00F26EC9">
              <w:rPr>
                <w:sz w:val="21"/>
                <w:szCs w:val="18"/>
              </w:rPr>
              <w:t xml:space="preserve"> </w:t>
            </w:r>
            <w:r w:rsidRPr="00F26EC9">
              <w:rPr>
                <w:rFonts w:hint="eastAsia"/>
                <w:sz w:val="21"/>
                <w:szCs w:val="18"/>
              </w:rPr>
              <w:t>永州职业技术学院</w:t>
            </w:r>
            <w:r w:rsidRPr="00F26EC9">
              <w:rPr>
                <w:rFonts w:hint="eastAsia"/>
                <w:sz w:val="21"/>
                <w:szCs w:val="18"/>
              </w:rPr>
              <w:t>,</w:t>
            </w:r>
            <w:r w:rsidRPr="00F26EC9">
              <w:rPr>
                <w:sz w:val="21"/>
                <w:szCs w:val="18"/>
              </w:rPr>
              <w:t xml:space="preserve"> 2017.</w:t>
            </w:r>
          </w:p>
          <w:p w:rsidR="005E5B84" w:rsidRPr="00F26EC9" w:rsidRDefault="005E5B84" w:rsidP="005E5B84">
            <w:pPr>
              <w:pStyle w:val="a3"/>
              <w:numPr>
                <w:ilvl w:val="0"/>
                <w:numId w:val="1"/>
              </w:numPr>
              <w:spacing w:line="240" w:lineRule="auto"/>
              <w:rPr>
                <w:sz w:val="21"/>
                <w:szCs w:val="18"/>
              </w:rPr>
            </w:pPr>
            <w:r w:rsidRPr="00F26EC9">
              <w:rPr>
                <w:rFonts w:hint="eastAsia"/>
                <w:sz w:val="21"/>
                <w:szCs w:val="18"/>
              </w:rPr>
              <w:t>王秋</w:t>
            </w:r>
            <w:r w:rsidRPr="00F26EC9">
              <w:rPr>
                <w:rFonts w:hint="eastAsia"/>
                <w:sz w:val="21"/>
                <w:szCs w:val="18"/>
              </w:rPr>
              <w:t>.</w:t>
            </w:r>
            <w:r w:rsidRPr="00F26EC9">
              <w:rPr>
                <w:sz w:val="21"/>
                <w:szCs w:val="18"/>
              </w:rPr>
              <w:t xml:space="preserve"> </w:t>
            </w:r>
            <w:r w:rsidRPr="00F26EC9">
              <w:rPr>
                <w:rFonts w:hint="eastAsia"/>
                <w:sz w:val="21"/>
                <w:szCs w:val="18"/>
              </w:rPr>
              <w:t>H5</w:t>
            </w:r>
            <w:r w:rsidRPr="00F26EC9">
              <w:rPr>
                <w:rFonts w:hint="eastAsia"/>
                <w:sz w:val="21"/>
                <w:szCs w:val="18"/>
              </w:rPr>
              <w:t>类融媒体产品的创新路径探析</w:t>
            </w:r>
            <w:r w:rsidRPr="00F26EC9">
              <w:rPr>
                <w:rFonts w:hint="eastAsia"/>
                <w:sz w:val="21"/>
                <w:szCs w:val="18"/>
              </w:rPr>
              <w:t>[</w:t>
            </w:r>
            <w:r w:rsidRPr="00F26EC9">
              <w:rPr>
                <w:sz w:val="21"/>
                <w:szCs w:val="18"/>
              </w:rPr>
              <w:t xml:space="preserve">G].  </w:t>
            </w:r>
            <w:r w:rsidRPr="00F26EC9">
              <w:rPr>
                <w:rFonts w:hint="eastAsia"/>
                <w:sz w:val="21"/>
                <w:szCs w:val="18"/>
              </w:rPr>
              <w:t>河南</w:t>
            </w:r>
            <w:r w:rsidRPr="00F26EC9">
              <w:rPr>
                <w:rFonts w:hint="eastAsia"/>
                <w:sz w:val="21"/>
                <w:szCs w:val="18"/>
              </w:rPr>
              <w:t>:</w:t>
            </w:r>
            <w:r w:rsidRPr="00F26EC9">
              <w:rPr>
                <w:sz w:val="21"/>
                <w:szCs w:val="18"/>
              </w:rPr>
              <w:t xml:space="preserve"> </w:t>
            </w:r>
            <w:r w:rsidRPr="00F26EC9">
              <w:rPr>
                <w:rFonts w:hint="eastAsia"/>
                <w:sz w:val="21"/>
                <w:szCs w:val="18"/>
              </w:rPr>
              <w:t>洛阳理工学院</w:t>
            </w:r>
            <w:r w:rsidRPr="00F26EC9">
              <w:rPr>
                <w:rFonts w:hint="eastAsia"/>
                <w:sz w:val="21"/>
                <w:szCs w:val="18"/>
              </w:rPr>
              <w:t>,</w:t>
            </w:r>
            <w:r w:rsidRPr="00F26EC9">
              <w:rPr>
                <w:sz w:val="21"/>
                <w:szCs w:val="18"/>
              </w:rPr>
              <w:t xml:space="preserve"> 2017.</w:t>
            </w:r>
          </w:p>
          <w:p w:rsidR="005E5B84" w:rsidRPr="00F26EC9" w:rsidRDefault="005E5B84" w:rsidP="005E5B84">
            <w:pPr>
              <w:pStyle w:val="a3"/>
              <w:numPr>
                <w:ilvl w:val="0"/>
                <w:numId w:val="1"/>
              </w:numPr>
              <w:spacing w:line="240" w:lineRule="auto"/>
              <w:rPr>
                <w:sz w:val="21"/>
                <w:szCs w:val="18"/>
              </w:rPr>
            </w:pPr>
            <w:r w:rsidRPr="00F26EC9">
              <w:rPr>
                <w:rFonts w:hint="eastAsia"/>
                <w:sz w:val="21"/>
                <w:szCs w:val="18"/>
              </w:rPr>
              <w:t>张帆</w:t>
            </w:r>
            <w:r w:rsidRPr="00F26EC9">
              <w:rPr>
                <w:rFonts w:hint="eastAsia"/>
                <w:sz w:val="21"/>
                <w:szCs w:val="18"/>
              </w:rPr>
              <w:t>.</w:t>
            </w:r>
            <w:r w:rsidRPr="00F26EC9">
              <w:rPr>
                <w:sz w:val="21"/>
                <w:szCs w:val="18"/>
              </w:rPr>
              <w:t xml:space="preserve"> </w:t>
            </w:r>
            <w:r w:rsidRPr="00F26EC9">
              <w:rPr>
                <w:rFonts w:hint="eastAsia"/>
                <w:sz w:val="21"/>
                <w:szCs w:val="18"/>
              </w:rPr>
              <w:t>微信小程序项目开发实战：用</w:t>
            </w:r>
            <w:r w:rsidRPr="00F26EC9">
              <w:rPr>
                <w:rFonts w:hint="eastAsia"/>
                <w:sz w:val="21"/>
                <w:szCs w:val="18"/>
              </w:rPr>
              <w:t>WePY</w:t>
            </w:r>
            <w:r w:rsidRPr="00F26EC9">
              <w:rPr>
                <w:rFonts w:hint="eastAsia"/>
                <w:sz w:val="21"/>
                <w:szCs w:val="18"/>
              </w:rPr>
              <w:t>、</w:t>
            </w:r>
            <w:r w:rsidRPr="00F26EC9">
              <w:rPr>
                <w:rFonts w:hint="eastAsia"/>
                <w:sz w:val="21"/>
                <w:szCs w:val="18"/>
              </w:rPr>
              <w:t>mpvue</w:t>
            </w:r>
            <w:r w:rsidRPr="00F26EC9">
              <w:rPr>
                <w:rFonts w:hint="eastAsia"/>
                <w:sz w:val="21"/>
                <w:szCs w:val="18"/>
              </w:rPr>
              <w:t>、</w:t>
            </w:r>
            <w:r w:rsidRPr="00F26EC9">
              <w:rPr>
                <w:rFonts w:hint="eastAsia"/>
                <w:sz w:val="21"/>
                <w:szCs w:val="18"/>
              </w:rPr>
              <w:t>Taro</w:t>
            </w:r>
            <w:r w:rsidRPr="00F26EC9">
              <w:rPr>
                <w:rFonts w:hint="eastAsia"/>
                <w:sz w:val="21"/>
                <w:szCs w:val="18"/>
              </w:rPr>
              <w:t>打造高效的小程序</w:t>
            </w:r>
            <w:r w:rsidRPr="00F26EC9">
              <w:rPr>
                <w:rFonts w:hint="eastAsia"/>
                <w:sz w:val="21"/>
                <w:szCs w:val="18"/>
              </w:rPr>
              <w:t>[</w:t>
            </w:r>
            <w:r w:rsidRPr="00F26EC9">
              <w:rPr>
                <w:sz w:val="21"/>
                <w:szCs w:val="18"/>
              </w:rPr>
              <w:t>TN], 2019.</w:t>
            </w:r>
          </w:p>
          <w:p w:rsidR="005E5B84" w:rsidRPr="00F26EC9" w:rsidRDefault="005E5B84" w:rsidP="005E5B84">
            <w:pPr>
              <w:pStyle w:val="a3"/>
              <w:numPr>
                <w:ilvl w:val="0"/>
                <w:numId w:val="1"/>
              </w:numPr>
              <w:spacing w:line="240" w:lineRule="auto"/>
              <w:rPr>
                <w:rFonts w:hint="eastAsia"/>
                <w:sz w:val="21"/>
                <w:szCs w:val="18"/>
              </w:rPr>
            </w:pPr>
            <w:r w:rsidRPr="00F26EC9">
              <w:rPr>
                <w:rFonts w:hint="eastAsia"/>
                <w:sz w:val="21"/>
                <w:szCs w:val="18"/>
              </w:rPr>
              <w:t>潘佳辰</w:t>
            </w:r>
            <w:r w:rsidRPr="00F26EC9">
              <w:rPr>
                <w:rFonts w:hint="eastAsia"/>
                <w:sz w:val="21"/>
                <w:szCs w:val="18"/>
              </w:rPr>
              <w:t>.</w:t>
            </w:r>
            <w:r w:rsidRPr="00F26EC9">
              <w:rPr>
                <w:sz w:val="21"/>
                <w:szCs w:val="18"/>
              </w:rPr>
              <w:t xml:space="preserve"> vue-element-admin</w:t>
            </w:r>
            <w:r w:rsidRPr="00F26EC9">
              <w:rPr>
                <w:rFonts w:hint="eastAsia"/>
                <w:sz w:val="21"/>
                <w:szCs w:val="18"/>
              </w:rPr>
              <w:t>后台集成方案</w:t>
            </w:r>
            <w:r w:rsidRPr="00F26EC9">
              <w:rPr>
                <w:sz w:val="21"/>
                <w:szCs w:val="18"/>
              </w:rPr>
              <w:t>[</w:t>
            </w:r>
            <w:r w:rsidRPr="00F26EC9">
              <w:rPr>
                <w:rFonts w:hint="eastAsia"/>
                <w:sz w:val="21"/>
                <w:szCs w:val="18"/>
              </w:rPr>
              <w:t>T</w:t>
            </w:r>
            <w:r w:rsidRPr="00F26EC9">
              <w:rPr>
                <w:sz w:val="21"/>
                <w:szCs w:val="18"/>
              </w:rPr>
              <w:t xml:space="preserve">N]. </w:t>
            </w:r>
            <w:r w:rsidRPr="00F26EC9">
              <w:rPr>
                <w:rFonts w:hint="eastAsia"/>
                <w:sz w:val="21"/>
                <w:szCs w:val="18"/>
              </w:rPr>
              <w:t>上海</w:t>
            </w:r>
            <w:r w:rsidRPr="00F26EC9">
              <w:rPr>
                <w:rFonts w:hint="eastAsia"/>
                <w:sz w:val="21"/>
                <w:szCs w:val="18"/>
              </w:rPr>
              <w:t>:</w:t>
            </w:r>
            <w:r w:rsidRPr="00F26EC9">
              <w:rPr>
                <w:sz w:val="21"/>
                <w:szCs w:val="18"/>
              </w:rPr>
              <w:t xml:space="preserve"> </w:t>
            </w:r>
            <w:r w:rsidRPr="00F26EC9">
              <w:rPr>
                <w:rFonts w:hint="eastAsia"/>
                <w:sz w:val="21"/>
                <w:szCs w:val="18"/>
              </w:rPr>
              <w:t>北京字节跳动科技有限公司</w:t>
            </w:r>
            <w:r w:rsidRPr="00F26EC9">
              <w:rPr>
                <w:rFonts w:hint="eastAsia"/>
                <w:sz w:val="21"/>
                <w:szCs w:val="18"/>
              </w:rPr>
              <w:t>,</w:t>
            </w:r>
            <w:r w:rsidRPr="00F26EC9">
              <w:rPr>
                <w:sz w:val="21"/>
                <w:szCs w:val="18"/>
              </w:rPr>
              <w:t xml:space="preserve"> 2018.</w:t>
            </w:r>
          </w:p>
          <w:p w:rsidR="005E5B84" w:rsidRDefault="005E5B84" w:rsidP="008D6782">
            <w:pPr>
              <w:rPr>
                <w:rFonts w:hint="eastAsia"/>
                <w:sz w:val="24"/>
              </w:rPr>
            </w:pPr>
          </w:p>
        </w:tc>
      </w:tr>
      <w:tr w:rsidR="005E5B84" w:rsidTr="005E5B84">
        <w:trPr>
          <w:cantSplit/>
          <w:trHeight w:val="1821"/>
          <w:jc w:val="center"/>
        </w:trPr>
        <w:tc>
          <w:tcPr>
            <w:tcW w:w="10060" w:type="dxa"/>
            <w:gridSpan w:val="6"/>
            <w:tcBorders>
              <w:top w:val="single" w:sz="4" w:space="0" w:color="auto"/>
              <w:left w:val="single" w:sz="4" w:space="0" w:color="auto"/>
              <w:bottom w:val="single" w:sz="4" w:space="0" w:color="auto"/>
              <w:right w:val="single" w:sz="4" w:space="0" w:color="auto"/>
            </w:tcBorders>
          </w:tcPr>
          <w:p w:rsidR="005E5B84" w:rsidRDefault="005E5B84" w:rsidP="008D6782">
            <w:pPr>
              <w:rPr>
                <w:sz w:val="24"/>
              </w:rPr>
            </w:pPr>
            <w:r>
              <w:rPr>
                <w:rFonts w:hint="eastAsia"/>
                <w:sz w:val="24"/>
              </w:rPr>
              <w:t>指导教师意见：</w:t>
            </w:r>
          </w:p>
          <w:p w:rsidR="005E5B84" w:rsidRDefault="005E5B84" w:rsidP="008D6782">
            <w:pPr>
              <w:rPr>
                <w:sz w:val="24"/>
              </w:rPr>
            </w:pPr>
          </w:p>
          <w:p w:rsidR="005E5B84" w:rsidRDefault="005E5B84" w:rsidP="008D6782">
            <w:pPr>
              <w:rPr>
                <w:sz w:val="24"/>
              </w:rPr>
            </w:pPr>
          </w:p>
          <w:p w:rsidR="005E5B84" w:rsidRDefault="005E5B84" w:rsidP="008D6782">
            <w:pPr>
              <w:rPr>
                <w:sz w:val="24"/>
              </w:rPr>
            </w:pPr>
          </w:p>
          <w:p w:rsidR="005E5B84" w:rsidRDefault="005E5B84" w:rsidP="008D6782">
            <w:pPr>
              <w:rPr>
                <w:sz w:val="24"/>
              </w:rPr>
            </w:pPr>
          </w:p>
          <w:p w:rsidR="005E5B84" w:rsidRDefault="005E5B84" w:rsidP="008D6782">
            <w:pPr>
              <w:rPr>
                <w:sz w:val="24"/>
              </w:rPr>
            </w:pPr>
          </w:p>
          <w:p w:rsidR="005E5B84" w:rsidRDefault="005E5B84" w:rsidP="008D6782">
            <w:pPr>
              <w:rPr>
                <w:sz w:val="24"/>
              </w:rPr>
            </w:pPr>
          </w:p>
          <w:p w:rsidR="005E5B84" w:rsidRDefault="005E5B84" w:rsidP="008D6782">
            <w:pPr>
              <w:rPr>
                <w:sz w:val="24"/>
              </w:rPr>
            </w:pPr>
          </w:p>
          <w:p w:rsidR="005E5B84" w:rsidRDefault="005E5B84" w:rsidP="008D6782">
            <w:pPr>
              <w:rPr>
                <w:rFonts w:hint="eastAsia"/>
                <w:sz w:val="24"/>
              </w:rPr>
            </w:pPr>
          </w:p>
          <w:p w:rsidR="005E5B84" w:rsidRPr="0001441F" w:rsidRDefault="005E5B84" w:rsidP="008D6782">
            <w:pPr>
              <w:rPr>
                <w:rFonts w:hint="eastAsia"/>
                <w:sz w:val="24"/>
              </w:rPr>
            </w:pPr>
          </w:p>
          <w:p w:rsidR="005E5B84" w:rsidRPr="0001441F" w:rsidRDefault="005E5B84" w:rsidP="008D6782">
            <w:pPr>
              <w:rPr>
                <w:rFonts w:hint="eastAsia"/>
                <w:sz w:val="24"/>
              </w:rPr>
            </w:pPr>
          </w:p>
          <w:p w:rsidR="005E5B84" w:rsidRDefault="005E5B84" w:rsidP="008D6782">
            <w:pPr>
              <w:rPr>
                <w:rFonts w:hint="eastAsia"/>
                <w:sz w:val="24"/>
              </w:rPr>
            </w:pPr>
            <w:r>
              <w:rPr>
                <w:rFonts w:hint="eastAsia"/>
                <w:sz w:val="24"/>
              </w:rPr>
              <w:t>签名（学校指导老师）</w:t>
            </w:r>
            <w:r w:rsidRPr="0001441F">
              <w:rPr>
                <w:rFonts w:hint="eastAsia"/>
                <w:sz w:val="24"/>
              </w:rPr>
              <w:t>：</w:t>
            </w:r>
            <w:r w:rsidRPr="0001441F">
              <w:rPr>
                <w:sz w:val="24"/>
              </w:rPr>
              <w:t xml:space="preserve">   </w:t>
            </w:r>
            <w:r>
              <w:rPr>
                <w:rFonts w:hint="eastAsia"/>
                <w:sz w:val="24"/>
              </w:rPr>
              <w:t xml:space="preserve">                </w:t>
            </w:r>
            <w:r>
              <w:rPr>
                <w:rFonts w:hint="eastAsia"/>
                <w:sz w:val="24"/>
              </w:rPr>
              <w:t>签名（企业指导老师）：</w:t>
            </w:r>
            <w:r>
              <w:rPr>
                <w:rFonts w:hint="eastAsia"/>
                <w:sz w:val="24"/>
              </w:rPr>
              <w:t xml:space="preserve"> </w:t>
            </w:r>
          </w:p>
          <w:p w:rsidR="005E5B84" w:rsidRDefault="005E5B84" w:rsidP="008D6782">
            <w:pPr>
              <w:rPr>
                <w:rFonts w:hint="eastAsia"/>
                <w:sz w:val="24"/>
              </w:rPr>
            </w:pPr>
          </w:p>
          <w:p w:rsidR="005E5B84" w:rsidRDefault="005E5B84" w:rsidP="008D6782">
            <w:pPr>
              <w:ind w:firstLineChars="100" w:firstLine="240"/>
              <w:rPr>
                <w:sz w:val="24"/>
              </w:rPr>
            </w:pPr>
            <w:r>
              <w:rPr>
                <w:sz w:val="24"/>
              </w:rPr>
              <w:t xml:space="preserve">  </w:t>
            </w:r>
            <w:r w:rsidRPr="0001441F">
              <w:rPr>
                <w:rFonts w:hint="eastAsia"/>
                <w:sz w:val="24"/>
              </w:rPr>
              <w:t>年</w:t>
            </w:r>
            <w:r>
              <w:rPr>
                <w:sz w:val="24"/>
              </w:rPr>
              <w:t xml:space="preserve">   </w:t>
            </w:r>
            <w:r w:rsidRPr="0001441F">
              <w:rPr>
                <w:rFonts w:hint="eastAsia"/>
                <w:sz w:val="24"/>
              </w:rPr>
              <w:t>月</w:t>
            </w:r>
            <w:r>
              <w:rPr>
                <w:rFonts w:hint="eastAsia"/>
                <w:sz w:val="24"/>
              </w:rPr>
              <w:t xml:space="preserve">   </w:t>
            </w:r>
            <w:r w:rsidRPr="0001441F">
              <w:rPr>
                <w:rFonts w:hint="eastAsia"/>
                <w:sz w:val="24"/>
              </w:rPr>
              <w:t>日</w:t>
            </w:r>
            <w:r>
              <w:rPr>
                <w:rFonts w:hint="eastAsia"/>
                <w:sz w:val="24"/>
              </w:rPr>
              <w:t xml:space="preserve">                          </w:t>
            </w:r>
            <w:r>
              <w:rPr>
                <w:sz w:val="24"/>
              </w:rPr>
              <w:t xml:space="preserve">   </w:t>
            </w:r>
            <w:r w:rsidRPr="0001441F">
              <w:rPr>
                <w:rFonts w:hint="eastAsia"/>
                <w:sz w:val="24"/>
              </w:rPr>
              <w:t>年</w:t>
            </w:r>
            <w:r>
              <w:rPr>
                <w:sz w:val="24"/>
              </w:rPr>
              <w:t xml:space="preserve">    </w:t>
            </w:r>
            <w:r w:rsidRPr="0001441F">
              <w:rPr>
                <w:rFonts w:hint="eastAsia"/>
                <w:sz w:val="24"/>
              </w:rPr>
              <w:t>月</w:t>
            </w:r>
            <w:r>
              <w:rPr>
                <w:rFonts w:hint="eastAsia"/>
                <w:sz w:val="24"/>
              </w:rPr>
              <w:t xml:space="preserve">  </w:t>
            </w:r>
            <w:r w:rsidRPr="0001441F">
              <w:rPr>
                <w:rFonts w:hint="eastAsia"/>
                <w:sz w:val="24"/>
              </w:rPr>
              <w:t>日</w:t>
            </w:r>
          </w:p>
        </w:tc>
      </w:tr>
    </w:tbl>
    <w:p w:rsidR="0032392E" w:rsidRDefault="0032392E"/>
    <w:sectPr w:rsidR="003239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C549D7"/>
    <w:multiLevelType w:val="hybridMultilevel"/>
    <w:tmpl w:val="8EACE33E"/>
    <w:lvl w:ilvl="0" w:tplc="8264DAF0">
      <w:start w:val="1"/>
      <w:numFmt w:val="decimal"/>
      <w:lvlText w:val="[%1]"/>
      <w:lvlJc w:val="left"/>
      <w:pPr>
        <w:ind w:left="420" w:hanging="420"/>
      </w:pPr>
      <w:rPr>
        <w:rFonts w:hint="eastAsia"/>
        <w:color w:val="auto"/>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370"/>
    <w:rsid w:val="0032392E"/>
    <w:rsid w:val="00565370"/>
    <w:rsid w:val="005E5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CE01F"/>
  <w15:chartTrackingRefBased/>
  <w15:docId w15:val="{3ED38A58-B122-405A-A72D-651D6A7A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B8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参考文献内容"/>
    <w:basedOn w:val="a"/>
    <w:rsid w:val="005E5B84"/>
    <w:pPr>
      <w:spacing w:line="400" w:lineRule="exact"/>
      <w:jc w:val="left"/>
    </w:pPr>
    <w:rPr>
      <w:sz w:val="18"/>
      <w:szCs w:val="24"/>
    </w:rPr>
  </w:style>
  <w:style w:type="character" w:styleId="a4">
    <w:name w:val="annotation reference"/>
    <w:rsid w:val="005E5B84"/>
    <w:rPr>
      <w:sz w:val="21"/>
      <w:szCs w:val="21"/>
    </w:rPr>
  </w:style>
  <w:style w:type="paragraph" w:styleId="a5">
    <w:name w:val="annotation text"/>
    <w:basedOn w:val="a"/>
    <w:link w:val="a6"/>
    <w:rsid w:val="005E5B84"/>
    <w:pPr>
      <w:jc w:val="left"/>
    </w:pPr>
  </w:style>
  <w:style w:type="character" w:customStyle="1" w:styleId="a6">
    <w:name w:val="批注文字 字符"/>
    <w:basedOn w:val="a0"/>
    <w:link w:val="a5"/>
    <w:rsid w:val="005E5B84"/>
    <w:rPr>
      <w:rFonts w:ascii="Times New Roman" w:eastAsia="宋体" w:hAnsi="Times New Roman" w:cs="Times New Roman"/>
      <w:szCs w:val="20"/>
    </w:rPr>
  </w:style>
  <w:style w:type="paragraph" w:styleId="a7">
    <w:name w:val="Balloon Text"/>
    <w:basedOn w:val="a"/>
    <w:link w:val="a8"/>
    <w:uiPriority w:val="99"/>
    <w:semiHidden/>
    <w:unhideWhenUsed/>
    <w:rsid w:val="005E5B84"/>
    <w:rPr>
      <w:sz w:val="18"/>
      <w:szCs w:val="18"/>
    </w:rPr>
  </w:style>
  <w:style w:type="character" w:customStyle="1" w:styleId="a8">
    <w:name w:val="批注框文本 字符"/>
    <w:basedOn w:val="a0"/>
    <w:link w:val="a7"/>
    <w:uiPriority w:val="99"/>
    <w:semiHidden/>
    <w:rsid w:val="005E5B84"/>
    <w:rPr>
      <w:rFonts w:ascii="Times New Roman" w:eastAsia="宋体" w:hAnsi="Times New Roman" w:cs="Times New Roman"/>
      <w:sz w:val="18"/>
      <w:szCs w:val="18"/>
    </w:rPr>
  </w:style>
  <w:style w:type="paragraph" w:styleId="a9">
    <w:name w:val="annotation subject"/>
    <w:basedOn w:val="a5"/>
    <w:next w:val="a5"/>
    <w:link w:val="aa"/>
    <w:uiPriority w:val="99"/>
    <w:semiHidden/>
    <w:unhideWhenUsed/>
    <w:rsid w:val="005E5B84"/>
    <w:rPr>
      <w:b/>
      <w:bCs/>
    </w:rPr>
  </w:style>
  <w:style w:type="character" w:customStyle="1" w:styleId="aa">
    <w:name w:val="批注主题 字符"/>
    <w:basedOn w:val="a6"/>
    <w:link w:val="a9"/>
    <w:uiPriority w:val="99"/>
    <w:semiHidden/>
    <w:rsid w:val="005E5B84"/>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kaso</dc:creator>
  <cp:keywords/>
  <dc:description/>
  <cp:lastModifiedBy>ho kaso</cp:lastModifiedBy>
  <cp:revision>2</cp:revision>
  <dcterms:created xsi:type="dcterms:W3CDTF">2019-12-28T13:43:00Z</dcterms:created>
  <dcterms:modified xsi:type="dcterms:W3CDTF">2019-12-28T13:46:00Z</dcterms:modified>
</cp:coreProperties>
</file>