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16" w:rsidRDefault="00E0795F">
      <w:r>
        <w:rPr>
          <w:rFonts w:hint="eastAsia"/>
        </w:rPr>
        <w:t xml:space="preserve">지난번 시간에는 미디어쿼리를 이용해서 </w:t>
      </w:r>
      <w:proofErr w:type="spellStart"/>
      <w:r>
        <w:rPr>
          <w:rFonts w:hint="eastAsia"/>
        </w:rPr>
        <w:t>반응형웹을</w:t>
      </w:r>
      <w:proofErr w:type="spellEnd"/>
      <w:r>
        <w:rPr>
          <w:rFonts w:hint="eastAsia"/>
        </w:rPr>
        <w:t xml:space="preserve"> 경험해보았고 </w:t>
      </w:r>
      <w:r>
        <w:t>float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배치로 </w:t>
      </w:r>
      <w:proofErr w:type="spellStart"/>
      <w:r>
        <w:rPr>
          <w:rFonts w:hint="eastAsia"/>
        </w:rPr>
        <w:t>데스크탑</w:t>
      </w:r>
      <w:proofErr w:type="spellEnd"/>
      <w:r>
        <w:t xml:space="preserve"> </w:t>
      </w:r>
      <w:r>
        <w:rPr>
          <w:rFonts w:hint="eastAsia"/>
        </w:rPr>
        <w:t>레이아웃과 태블릿</w:t>
      </w:r>
      <w:r>
        <w:t xml:space="preserve"> </w:t>
      </w:r>
      <w:r>
        <w:rPr>
          <w:rFonts w:hint="eastAsia"/>
        </w:rPr>
        <w:t>레이아웃을 만들어 보았습니다.</w:t>
      </w:r>
    </w:p>
    <w:p w:rsidR="00E0795F" w:rsidRDefault="00E0795F"/>
    <w:p w:rsidR="00E0795F" w:rsidRDefault="00E0795F">
      <w:r>
        <w:rPr>
          <w:rFonts w:hint="eastAsia"/>
        </w:rPr>
        <w:t xml:space="preserve">이번 시간에는 애니메이션과 </w:t>
      </w:r>
      <w:proofErr w:type="spellStart"/>
      <w:r>
        <w:rPr>
          <w:rFonts w:hint="eastAsia"/>
        </w:rPr>
        <w:t>트랜지션</w:t>
      </w:r>
      <w:proofErr w:type="spellEnd"/>
      <w:r>
        <w:rPr>
          <w:rFonts w:hint="eastAsia"/>
        </w:rPr>
        <w:t xml:space="preserve"> </w:t>
      </w:r>
      <w:r>
        <w:t xml:space="preserve">, </w:t>
      </w:r>
      <w:proofErr w:type="spellStart"/>
      <w:r>
        <w:rPr>
          <w:rFonts w:hint="eastAsia"/>
        </w:rPr>
        <w:t>플렉스박스를</w:t>
      </w:r>
      <w:proofErr w:type="spellEnd"/>
      <w:r>
        <w:rPr>
          <w:rFonts w:hint="eastAsia"/>
        </w:rPr>
        <w:t xml:space="preserve"> 이용한 레이아웃 배치</w:t>
      </w:r>
      <w:r>
        <w:t>,</w:t>
      </w:r>
      <w:r>
        <w:rPr>
          <w:rFonts w:hint="eastAsia"/>
        </w:rPr>
        <w:t xml:space="preserve"> 부트스트랩을 해보고 </w:t>
      </w:r>
      <w:proofErr w:type="spellStart"/>
      <w:r>
        <w:t>css</w:t>
      </w:r>
      <w:proofErr w:type="spellEnd"/>
      <w:r>
        <w:rPr>
          <w:rFonts w:hint="eastAsia"/>
        </w:rPr>
        <w:t>는 끝을 내도록 하겠습니다.</w:t>
      </w:r>
    </w:p>
    <w:p w:rsidR="00E0795F" w:rsidRDefault="00E0795F"/>
    <w:p w:rsidR="00E0795F" w:rsidRDefault="00E0795F">
      <w:proofErr w:type="spellStart"/>
      <w:r>
        <w:rPr>
          <w:rFonts w:hint="eastAsia"/>
        </w:rPr>
        <w:t>마크업을</w:t>
      </w:r>
      <w:proofErr w:type="spellEnd"/>
      <w:r>
        <w:rPr>
          <w:rFonts w:hint="eastAsia"/>
        </w:rPr>
        <w:t xml:space="preserve"> 담당하는 마크업개발자나 </w:t>
      </w:r>
      <w:proofErr w:type="spellStart"/>
      <w:r>
        <w:rPr>
          <w:rFonts w:hint="eastAsia"/>
        </w:rPr>
        <w:t>퍼블리셔는</w:t>
      </w:r>
      <w:proofErr w:type="spellEnd"/>
      <w:r>
        <w:rPr>
          <w:rFonts w:hint="eastAsia"/>
        </w:rPr>
        <w:t xml:space="preserve"> 종종 </w:t>
      </w:r>
      <w:r>
        <w:t>“</w:t>
      </w:r>
      <w:r>
        <w:rPr>
          <w:rFonts w:hint="eastAsia"/>
        </w:rPr>
        <w:t>이 레이아웃은 구현이 불가능 합니다.</w:t>
      </w:r>
      <w:r>
        <w:t>”, “</w:t>
      </w:r>
      <w:proofErr w:type="spellStart"/>
      <w:r>
        <w:t>css</w:t>
      </w:r>
      <w:proofErr w:type="spellEnd"/>
      <w:r>
        <w:rPr>
          <w:rFonts w:hint="eastAsia"/>
        </w:rPr>
        <w:t>로는 안됩니다.</w:t>
      </w:r>
      <w:r>
        <w:t xml:space="preserve"> 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이야기합니다.</w:t>
      </w:r>
      <w:r>
        <w:t xml:space="preserve"> </w:t>
      </w:r>
      <w:r>
        <w:rPr>
          <w:rFonts w:hint="eastAsia"/>
        </w:rPr>
        <w:t xml:space="preserve">보통 페이지 레이아웃은 </w:t>
      </w:r>
      <w:proofErr w:type="spellStart"/>
      <w:r>
        <w:t>display</w:t>
      </w:r>
      <w:r>
        <w:rPr>
          <w:rFonts w:hint="eastAsia"/>
        </w:rPr>
        <w:t>,</w:t>
      </w:r>
      <w:r>
        <w:t>float</w:t>
      </w:r>
      <w:r>
        <w:rPr>
          <w:rFonts w:hint="eastAsia"/>
        </w:rPr>
        <w:t>,</w:t>
      </w:r>
      <w:r>
        <w:t>position</w:t>
      </w:r>
      <w:proofErr w:type="spellEnd"/>
      <w:r>
        <w:rPr>
          <w:rFonts w:hint="eastAsia"/>
        </w:rPr>
        <w:t>등과 같은 속성을 사용해서 구현 하는데 사용하면 구현 방법이 복잡하고 레이아웃을 표현 하는데 많은 한계가 있습니다.</w:t>
      </w:r>
      <w:r>
        <w:t xml:space="preserve"> </w:t>
      </w:r>
    </w:p>
    <w:p w:rsidR="00E0795F" w:rsidRDefault="00E0795F"/>
    <w:p w:rsidR="00E0795F" w:rsidRDefault="00E0795F">
      <w:r>
        <w:rPr>
          <w:rFonts w:hint="eastAsia"/>
        </w:rPr>
        <w:t xml:space="preserve">그래서 </w:t>
      </w:r>
      <w:r>
        <w:t>css</w:t>
      </w:r>
      <w:r>
        <w:rPr>
          <w:rFonts w:hint="eastAsia"/>
        </w:rPr>
        <w:t xml:space="preserve">3에서 짜잔 하고 등장한 것이 </w:t>
      </w:r>
      <w:r>
        <w:t>flexbox</w:t>
      </w:r>
      <w:r>
        <w:rPr>
          <w:rFonts w:hint="eastAsia"/>
        </w:rPr>
        <w:t>입니다.</w:t>
      </w:r>
      <w:r>
        <w:t xml:space="preserve"> Flex</w:t>
      </w:r>
      <w:r>
        <w:rPr>
          <w:rFonts w:hint="eastAsia"/>
        </w:rPr>
        <w:t>박스를 사용하려면 요소의 크기와 순서를 유연하게 배치할 수 있습니다.</w:t>
      </w:r>
      <w:r>
        <w:t xml:space="preserve"> </w:t>
      </w:r>
    </w:p>
    <w:p w:rsidR="00E0795F" w:rsidRDefault="00E0795F"/>
    <w:p w:rsidR="00E0795F" w:rsidRDefault="00E0795F">
      <w:r>
        <w:t>Flex</w:t>
      </w:r>
      <w:r>
        <w:rPr>
          <w:rFonts w:hint="eastAsia"/>
        </w:rPr>
        <w:t xml:space="preserve">박스는 </w:t>
      </w:r>
      <w:proofErr w:type="spellStart"/>
      <w:r>
        <w:rPr>
          <w:rFonts w:hint="eastAsia"/>
        </w:rPr>
        <w:t>뷰포트나</w:t>
      </w:r>
      <w:proofErr w:type="spellEnd"/>
      <w:r>
        <w:rPr>
          <w:rFonts w:hint="eastAsia"/>
        </w:rPr>
        <w:t xml:space="preserve"> 요소의 크기가 불명확하거나 동적으로 변할 때에도 효율적으로 요소를 배치,</w:t>
      </w:r>
      <w:r>
        <w:t xml:space="preserve"> </w:t>
      </w:r>
      <w:r>
        <w:rPr>
          <w:rFonts w:hint="eastAsia"/>
        </w:rPr>
        <w:t>정렬,분산할 수 있는 방법을 제공하는 것</w:t>
      </w:r>
      <w:r>
        <w:t xml:space="preserve">! 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박스의 장점을 한마디로 표현하면 복잡한 계산없이 요소의 크기와 순서를 유연하게 배치할 수 있습니다.</w:t>
      </w:r>
      <w:r>
        <w:t xml:space="preserve"> </w:t>
      </w:r>
    </w:p>
    <w:p w:rsidR="00E0795F" w:rsidRDefault="00E0795F"/>
    <w:p w:rsidR="00E0795F" w:rsidRDefault="00E0795F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박스는 </w:t>
      </w:r>
      <w:r>
        <w:t>ul</w:t>
      </w:r>
      <w:r>
        <w:rPr>
          <w:rFonts w:hint="eastAsia"/>
        </w:rPr>
        <w:t xml:space="preserve">과 </w:t>
      </w:r>
      <w:r>
        <w:t>li</w:t>
      </w:r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부모요소는</w:t>
      </w:r>
      <w:proofErr w:type="spellEnd"/>
      <w:r>
        <w:rPr>
          <w:rFonts w:hint="eastAsia"/>
        </w:rPr>
        <w:t xml:space="preserve"> </w:t>
      </w:r>
      <w:r>
        <w:t xml:space="preserve">flex </w:t>
      </w:r>
      <w:proofErr w:type="spellStart"/>
      <w:r>
        <w:t>containner</w:t>
      </w:r>
      <w:proofErr w:type="spellEnd"/>
      <w:r>
        <w:rPr>
          <w:rFonts w:hint="eastAsia"/>
        </w:rPr>
        <w:t xml:space="preserve">가 되고 </w:t>
      </w:r>
      <w:proofErr w:type="spellStart"/>
      <w:r>
        <w:rPr>
          <w:rFonts w:hint="eastAsia"/>
        </w:rPr>
        <w:t>자식요소는</w:t>
      </w:r>
      <w:proofErr w:type="spellEnd"/>
      <w:r>
        <w:rPr>
          <w:rFonts w:hint="eastAsia"/>
        </w:rPr>
        <w:t xml:space="preserve"> </w:t>
      </w:r>
      <w:r>
        <w:t>flex item</w:t>
      </w:r>
      <w:r>
        <w:rPr>
          <w:rFonts w:hint="eastAsia"/>
        </w:rPr>
        <w:t>이 됩니다.</w:t>
      </w:r>
      <w:r w:rsidR="00486E1C">
        <w:t xml:space="preserve"> Flex</w:t>
      </w:r>
      <w:r w:rsidR="00486E1C">
        <w:rPr>
          <w:rFonts w:hint="eastAsia"/>
        </w:rPr>
        <w:t xml:space="preserve"> </w:t>
      </w:r>
      <w:r w:rsidR="00486E1C">
        <w:t>item</w:t>
      </w:r>
      <w:r w:rsidR="00486E1C">
        <w:rPr>
          <w:rFonts w:hint="eastAsia"/>
        </w:rPr>
        <w:t>은 주축에 따라 정렬됩니다.</w:t>
      </w:r>
      <w:r w:rsidR="00486E1C">
        <w:t xml:space="preserve"> </w:t>
      </w:r>
      <w:r w:rsidR="00486E1C">
        <w:rPr>
          <w:rFonts w:hint="eastAsia"/>
        </w:rPr>
        <w:t xml:space="preserve">주축의 방향은 </w:t>
      </w:r>
      <w:r w:rsidR="00486E1C">
        <w:t xml:space="preserve">flex </w:t>
      </w:r>
      <w:proofErr w:type="spellStart"/>
      <w:r w:rsidR="00486E1C">
        <w:t>containner</w:t>
      </w:r>
      <w:proofErr w:type="spellEnd"/>
      <w:r w:rsidR="00486E1C">
        <w:rPr>
          <w:rFonts w:hint="eastAsia"/>
        </w:rPr>
        <w:t xml:space="preserve">의 </w:t>
      </w:r>
      <w:proofErr w:type="spellStart"/>
      <w:r w:rsidR="00486E1C">
        <w:t>flexdirection</w:t>
      </w:r>
      <w:proofErr w:type="spellEnd"/>
      <w:r w:rsidR="00486E1C">
        <w:rPr>
          <w:rFonts w:hint="eastAsia"/>
        </w:rPr>
        <w:t xml:space="preserve"> 속성으로 결정합니다.</w:t>
      </w:r>
      <w:r w:rsidR="00486E1C">
        <w:t xml:space="preserve"> </w:t>
      </w:r>
      <w:r w:rsidR="00486E1C">
        <w:rPr>
          <w:rFonts w:hint="eastAsia"/>
        </w:rPr>
        <w:t xml:space="preserve">정하지않으면 기본 속성값 </w:t>
      </w:r>
      <w:r w:rsidR="00486E1C">
        <w:t>row</w:t>
      </w:r>
      <w:r w:rsidR="00486E1C">
        <w:rPr>
          <w:rFonts w:hint="eastAsia"/>
        </w:rPr>
        <w:t>로 적용되며 주축의 방향을 왼쪽에서 오른쪽방향으로 흐르게 합니다.</w:t>
      </w:r>
      <w:r w:rsidR="00486E1C">
        <w:t xml:space="preserve"> Column</w:t>
      </w:r>
      <w:r w:rsidR="00486E1C">
        <w:rPr>
          <w:rFonts w:hint="eastAsia"/>
        </w:rPr>
        <w:t>값을 주면 위에서 아래방향으로 흐르게 됩니다.</w:t>
      </w:r>
      <w:r w:rsidR="00486E1C">
        <w:t xml:space="preserve"> </w:t>
      </w:r>
    </w:p>
    <w:p w:rsidR="00486E1C" w:rsidRDefault="00486E1C"/>
    <w:p w:rsidR="00486E1C" w:rsidRDefault="00486E1C">
      <w:r>
        <w:rPr>
          <w:rFonts w:hint="eastAsia"/>
        </w:rPr>
        <w:t xml:space="preserve">부모 자식의 속성 </w:t>
      </w:r>
    </w:p>
    <w:p w:rsidR="00486E1C" w:rsidRPr="00486E1C" w:rsidRDefault="00486E1C" w:rsidP="00486E1C">
      <w:pPr>
        <w:numPr>
          <w:ilvl w:val="0"/>
          <w:numId w:val="1"/>
        </w:numPr>
        <w:spacing w:after="75" w:line="360" w:lineRule="atLeast"/>
        <w:ind w:left="0"/>
        <w:rPr>
          <w:rFonts w:ascii="Avenir" w:hAnsi="Avenir"/>
          <w:color w:val="555555"/>
        </w:rPr>
      </w:pPr>
      <w:r w:rsidRPr="00486E1C">
        <w:rPr>
          <w:rFonts w:ascii="Avenir" w:hAnsi="Avenir"/>
          <w:color w:val="555555"/>
        </w:rPr>
        <w:t xml:space="preserve">flex container </w:t>
      </w:r>
      <w:r w:rsidRPr="00486E1C">
        <w:rPr>
          <w:rFonts w:ascii="Avenir" w:hAnsi="Avenir"/>
          <w:color w:val="555555"/>
        </w:rPr>
        <w:t>속성</w:t>
      </w:r>
      <w:r w:rsidRPr="00486E1C">
        <w:rPr>
          <w:rFonts w:ascii="Avenir" w:hAnsi="Avenir"/>
          <w:color w:val="555555"/>
        </w:rPr>
        <w:t>: </w:t>
      </w:r>
      <w:r w:rsidRPr="00486E1C">
        <w:rPr>
          <w:rFonts w:ascii="굴림체" w:eastAsia="굴림체" w:hAnsi="굴림체" w:cs="굴림체"/>
          <w:color w:val="555555"/>
        </w:rPr>
        <w:t>flex-direction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flex-wrap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justify-content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align-items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align-content</w:t>
      </w:r>
    </w:p>
    <w:p w:rsidR="00486E1C" w:rsidRPr="00823608" w:rsidRDefault="00486E1C" w:rsidP="00486E1C">
      <w:pPr>
        <w:numPr>
          <w:ilvl w:val="0"/>
          <w:numId w:val="1"/>
        </w:numPr>
        <w:spacing w:line="360" w:lineRule="atLeast"/>
        <w:ind w:left="0"/>
        <w:rPr>
          <w:rFonts w:ascii="Avenir" w:hAnsi="Avenir"/>
          <w:color w:val="555555"/>
        </w:rPr>
      </w:pPr>
      <w:r w:rsidRPr="00486E1C">
        <w:rPr>
          <w:rFonts w:ascii="Avenir" w:hAnsi="Avenir"/>
          <w:color w:val="555555"/>
        </w:rPr>
        <w:t xml:space="preserve">flex item </w:t>
      </w:r>
      <w:r w:rsidRPr="00486E1C">
        <w:rPr>
          <w:rFonts w:ascii="Avenir" w:hAnsi="Avenir"/>
          <w:color w:val="555555"/>
        </w:rPr>
        <w:t>속성</w:t>
      </w:r>
      <w:r w:rsidRPr="00486E1C">
        <w:rPr>
          <w:rFonts w:ascii="Avenir" w:hAnsi="Avenir"/>
          <w:color w:val="555555"/>
        </w:rPr>
        <w:t>: </w:t>
      </w:r>
      <w:r w:rsidRPr="00486E1C">
        <w:rPr>
          <w:rFonts w:ascii="굴림체" w:eastAsia="굴림체" w:hAnsi="굴림체" w:cs="굴림체"/>
          <w:color w:val="555555"/>
        </w:rPr>
        <w:t>flex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flex-grow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flex-shrink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flex-basis</w:t>
      </w:r>
      <w:r w:rsidRPr="00486E1C">
        <w:rPr>
          <w:rFonts w:ascii="Avenir" w:hAnsi="Avenir"/>
          <w:color w:val="555555"/>
        </w:rPr>
        <w:t>, </w:t>
      </w:r>
      <w:r w:rsidRPr="00486E1C">
        <w:rPr>
          <w:rFonts w:ascii="굴림체" w:eastAsia="굴림체" w:hAnsi="굴림체" w:cs="굴림체"/>
          <w:color w:val="555555"/>
        </w:rPr>
        <w:t>order</w:t>
      </w:r>
    </w:p>
    <w:p w:rsidR="00823608" w:rsidRDefault="00823608" w:rsidP="00823608">
      <w:pPr>
        <w:spacing w:line="360" w:lineRule="atLeast"/>
        <w:rPr>
          <w:rFonts w:ascii="굴림체" w:eastAsia="굴림체" w:hAnsi="굴림체" w:cs="굴림체"/>
          <w:color w:val="555555"/>
        </w:rPr>
      </w:pPr>
    </w:p>
    <w:p w:rsidR="00823608" w:rsidRPr="00486E1C" w:rsidRDefault="00823608" w:rsidP="00823608">
      <w:pPr>
        <w:spacing w:line="360" w:lineRule="atLeast"/>
        <w:rPr>
          <w:rFonts w:ascii="Avenir" w:hAnsi="Avenir" w:hint="eastAsia"/>
          <w:color w:val="555555"/>
        </w:rPr>
      </w:pPr>
      <w:r>
        <w:rPr>
          <w:rFonts w:ascii="굴림체" w:eastAsia="굴림체" w:hAnsi="굴림체" w:cs="굴림체" w:hint="eastAsia"/>
          <w:color w:val="555555"/>
        </w:rPr>
        <w:t>자 이제 이렇게 사용해봅시다.</w:t>
      </w:r>
      <w:r>
        <w:rPr>
          <w:rFonts w:ascii="굴림체" w:eastAsia="굴림체" w:hAnsi="굴림체" w:cs="굴림체"/>
          <w:color w:val="555555"/>
        </w:rPr>
        <w:t xml:space="preserve"> </w:t>
      </w:r>
    </w:p>
    <w:p w:rsidR="00486E1C" w:rsidRDefault="00486E1C" w:rsidP="00486E1C">
      <w:pPr>
        <w:spacing w:line="360" w:lineRule="atLeast"/>
        <w:rPr>
          <w:rFonts w:ascii="굴림체" w:eastAsia="굴림체" w:hAnsi="굴림체" w:cs="굴림체"/>
          <w:color w:val="555555"/>
        </w:rPr>
      </w:pP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&lt;style&gt;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.</w:t>
      </w:r>
      <w:proofErr w:type="gramStart"/>
      <w:r w:rsidRPr="00823608">
        <w:rPr>
          <w:rFonts w:ascii="Courier" w:eastAsia="굴림체" w:hAnsi="Courier" w:cs="굴림체"/>
          <w:color w:val="666666"/>
          <w:sz w:val="18"/>
          <w:szCs w:val="18"/>
        </w:rPr>
        <w:t>container{</w:t>
      </w:r>
      <w:proofErr w:type="gramEnd"/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 xml:space="preserve">background-color: </w:t>
      </w:r>
      <w:proofErr w:type="spellStart"/>
      <w:r w:rsidRPr="00823608">
        <w:rPr>
          <w:rFonts w:ascii="Courier" w:eastAsia="굴림체" w:hAnsi="Courier" w:cs="굴림체"/>
          <w:color w:val="666666"/>
          <w:sz w:val="18"/>
          <w:szCs w:val="18"/>
        </w:rPr>
        <w:t>powderblue</w:t>
      </w:r>
      <w:proofErr w:type="spellEnd"/>
      <w:r w:rsidRPr="00823608">
        <w:rPr>
          <w:rFonts w:ascii="Courier" w:eastAsia="굴림체" w:hAnsi="Courier" w:cs="굴림체"/>
          <w:color w:val="666666"/>
          <w:sz w:val="18"/>
          <w:szCs w:val="18"/>
        </w:rPr>
        <w:t>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height:200px;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}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proofErr w:type="gramStart"/>
      <w:r w:rsidRPr="00823608">
        <w:rPr>
          <w:rFonts w:ascii="Courier" w:eastAsia="굴림체" w:hAnsi="Courier" w:cs="굴림체"/>
          <w:color w:val="666666"/>
          <w:sz w:val="18"/>
          <w:szCs w:val="18"/>
        </w:rPr>
        <w:t>.item</w:t>
      </w:r>
      <w:proofErr w:type="gramEnd"/>
      <w:r w:rsidRPr="00823608">
        <w:rPr>
          <w:rFonts w:ascii="Courier" w:eastAsia="굴림체" w:hAnsi="Courier" w:cs="굴림체"/>
          <w:color w:val="666666"/>
          <w:sz w:val="18"/>
          <w:szCs w:val="18"/>
        </w:rPr>
        <w:t>{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background-color: tomato;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proofErr w:type="spellStart"/>
      <w:proofErr w:type="gramStart"/>
      <w:r w:rsidRPr="00823608">
        <w:rPr>
          <w:rFonts w:ascii="Courier" w:eastAsia="굴림체" w:hAnsi="Courier" w:cs="굴림체"/>
          <w:color w:val="666666"/>
          <w:sz w:val="18"/>
          <w:szCs w:val="18"/>
        </w:rPr>
        <w:t>color:white</w:t>
      </w:r>
      <w:proofErr w:type="spellEnd"/>
      <w:proofErr w:type="gramEnd"/>
      <w:r w:rsidRPr="00823608">
        <w:rPr>
          <w:rFonts w:ascii="Courier" w:eastAsia="굴림체" w:hAnsi="Courier" w:cs="굴림체"/>
          <w:color w:val="666666"/>
          <w:sz w:val="18"/>
          <w:szCs w:val="18"/>
        </w:rPr>
        <w:t>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border:1px solid white;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}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&lt;/style&gt;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&lt;/head&gt;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&lt;body&gt;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class="container"&gt;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class="item"&gt;1&lt;/div&gt;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class="item"&gt;2&lt;/div&gt;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lastRenderedPageBreak/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class="item"&gt;3&lt;/div&gt;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class="item"&gt;4&lt;/div&gt;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&lt;div</w:t>
      </w:r>
      <w:r w:rsidRPr="00823608">
        <w:rPr>
          <w:rFonts w:ascii="Courier" w:hAnsi="Courier"/>
          <w:color w:val="666666"/>
          <w:szCs w:val="20"/>
        </w:rPr>
        <w:t xml:space="preserve"> </w:t>
      </w:r>
      <w:r w:rsidRPr="00823608">
        <w:rPr>
          <w:rFonts w:ascii="Courier" w:eastAsia="굴림체" w:hAnsi="Courier" w:cs="굴림체"/>
          <w:color w:val="666666"/>
          <w:sz w:val="18"/>
          <w:szCs w:val="18"/>
        </w:rPr>
        <w:t>class="item"&gt;5&lt;/div&gt;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r w:rsidRPr="00823608">
        <w:rPr>
          <w:rFonts w:ascii="Courier" w:eastAsia="굴림체" w:hAnsi="Courier" w:cs="굴림체"/>
          <w:color w:val="666666"/>
          <w:sz w:val="18"/>
          <w:szCs w:val="18"/>
        </w:rPr>
        <w:t>&lt;/div&gt;</w:t>
      </w:r>
    </w:p>
    <w:p w:rsidR="00823608" w:rsidRDefault="00823608">
      <w:pPr>
        <w:rPr>
          <w:rFonts w:ascii="Avenir" w:hAnsi="Avenir"/>
          <w:color w:val="555555"/>
        </w:rPr>
      </w:pPr>
    </w:p>
    <w:p w:rsidR="00823608" w:rsidRDefault="00823608">
      <w:pPr>
        <w:rPr>
          <w:rFonts w:hint="eastAsia"/>
        </w:rPr>
      </w:pPr>
    </w:p>
    <w:p w:rsidR="00823608" w:rsidRDefault="00823608" w:rsidP="00823608">
      <w:r>
        <w:rPr>
          <w:rFonts w:hint="eastAsia"/>
        </w:rPr>
        <w:t xml:space="preserve">자 이렇게 작성해보면 </w:t>
      </w:r>
      <w:r>
        <w:t xml:space="preserve">item </w:t>
      </w:r>
      <w:r>
        <w:rPr>
          <w:rFonts w:hint="eastAsia"/>
        </w:rPr>
        <w:t xml:space="preserve">들은 </w:t>
      </w:r>
      <w:r>
        <w:t xml:space="preserve">block </w:t>
      </w:r>
      <w:r>
        <w:rPr>
          <w:rFonts w:hint="eastAsia"/>
        </w:rPr>
        <w:t>이니 자신의 크기만큼</w:t>
      </w:r>
      <w:r>
        <w:t xml:space="preserve"> </w:t>
      </w:r>
      <w:r>
        <w:rPr>
          <w:rFonts w:hint="eastAsia"/>
        </w:rPr>
        <w:t xml:space="preserve">페이지에서 열을 가지겠죠 </w:t>
      </w:r>
      <w:r>
        <w:t xml:space="preserve">? </w:t>
      </w:r>
      <w:r>
        <w:rPr>
          <w:rFonts w:hint="eastAsia"/>
        </w:rPr>
        <w:t xml:space="preserve">그런데 </w:t>
      </w:r>
    </w:p>
    <w:p w:rsidR="00823608" w:rsidRPr="00823608" w:rsidRDefault="00823608" w:rsidP="00823608">
      <w:pPr>
        <w:rPr>
          <w:rFonts w:ascii="Courier" w:hAnsi="Courier"/>
          <w:color w:val="666666"/>
          <w:szCs w:val="20"/>
        </w:rPr>
      </w:pPr>
      <w:proofErr w:type="spellStart"/>
      <w:proofErr w:type="gramStart"/>
      <w:r w:rsidRPr="00823608">
        <w:rPr>
          <w:rFonts w:ascii="Courier" w:eastAsia="굴림체" w:hAnsi="Courier" w:cs="굴림체"/>
          <w:color w:val="666666"/>
          <w:sz w:val="18"/>
          <w:szCs w:val="18"/>
        </w:rPr>
        <w:t>display:flex</w:t>
      </w:r>
      <w:proofErr w:type="spellEnd"/>
      <w:proofErr w:type="gramEnd"/>
      <w:r w:rsidRPr="00823608">
        <w:rPr>
          <w:rFonts w:ascii="Courier" w:eastAsia="굴림체" w:hAnsi="Courier" w:cs="굴림체"/>
          <w:color w:val="666666"/>
          <w:sz w:val="18"/>
          <w:szCs w:val="18"/>
        </w:rPr>
        <w:t>;</w:t>
      </w:r>
    </w:p>
    <w:p w:rsidR="00823608" w:rsidRPr="00823608" w:rsidRDefault="00823608">
      <w:pPr>
        <w:rPr>
          <w:rFonts w:hint="eastAsia"/>
        </w:rPr>
      </w:pPr>
    </w:p>
    <w:p w:rsidR="00823608" w:rsidRDefault="00823608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컨테이너 값에 추가해주니 뭔가 달라집니다.</w:t>
      </w:r>
      <w:r>
        <w:t xml:space="preserve"> Inline</w:t>
      </w:r>
      <w:r>
        <w:rPr>
          <w:rFonts w:hint="eastAsia"/>
        </w:rPr>
        <w:t xml:space="preserve">속성으로 바꿔주지 않았는데 </w:t>
      </w:r>
      <w:r>
        <w:t>contents</w:t>
      </w:r>
      <w:r>
        <w:rPr>
          <w:rFonts w:hint="eastAsia"/>
        </w:rPr>
        <w:t>크기만큼 크기가 줄어들고 태그들이 옆으로 올 수 있게 되었습니다.</w:t>
      </w:r>
      <w:r>
        <w:t xml:space="preserve"> </w:t>
      </w:r>
      <w:r>
        <w:rPr>
          <w:rFonts w:hint="eastAsia"/>
        </w:rPr>
        <w:t xml:space="preserve">부모가 </w:t>
      </w:r>
      <w:proofErr w:type="spellStart"/>
      <w:r>
        <w:rPr>
          <w:rFonts w:hint="eastAsia"/>
        </w:rPr>
        <w:t>플렉스로</w:t>
      </w:r>
      <w:proofErr w:type="spellEnd"/>
      <w:r>
        <w:rPr>
          <w:rFonts w:hint="eastAsia"/>
        </w:rPr>
        <w:t xml:space="preserve"> 되는 순간</w:t>
      </w:r>
      <w:r>
        <w:t xml:space="preserve"> </w:t>
      </w:r>
      <w:r>
        <w:rPr>
          <w:rFonts w:hint="eastAsia"/>
        </w:rPr>
        <w:t xml:space="preserve">하위의 </w:t>
      </w:r>
      <w:r>
        <w:t>item</w:t>
      </w:r>
      <w:r>
        <w:rPr>
          <w:rFonts w:hint="eastAsia"/>
        </w:rPr>
        <w:t>들이 변하는 것을 볼 수 있죠.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플렉스박스의</w:t>
      </w:r>
      <w:proofErr w:type="spellEnd"/>
      <w:r>
        <w:rPr>
          <w:rFonts w:hint="eastAsia"/>
        </w:rPr>
        <w:t xml:space="preserve"> 기본입니다.</w:t>
      </w:r>
      <w:r>
        <w:t xml:space="preserve"> </w:t>
      </w:r>
    </w:p>
    <w:p w:rsidR="00823608" w:rsidRDefault="00823608"/>
    <w:p w:rsidR="00823608" w:rsidRDefault="00823608">
      <w:pPr>
        <w:rPr>
          <w:rFonts w:hint="eastAsia"/>
        </w:rPr>
      </w:pPr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 xml:space="preserve">박스의 내용을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정렬 해봅시다.</w:t>
      </w:r>
      <w:r>
        <w:t xml:space="preserve"> </w:t>
      </w:r>
      <w:r>
        <w:rPr>
          <w:rFonts w:hint="eastAsia"/>
        </w:rPr>
        <w:t xml:space="preserve">그럴 때 사용하는 속성이 </w:t>
      </w:r>
    </w:p>
    <w:p w:rsidR="00823608" w:rsidRDefault="00823608">
      <w:r>
        <w:t xml:space="preserve">Flex-direction </w:t>
      </w:r>
      <w:r>
        <w:rPr>
          <w:rFonts w:hint="eastAsia"/>
        </w:rPr>
        <w:t>입니다.</w:t>
      </w:r>
      <w:r>
        <w:t xml:space="preserve"> </w:t>
      </w:r>
    </w:p>
    <w:p w:rsidR="00823608" w:rsidRDefault="00823608"/>
    <w:p w:rsidR="00823608" w:rsidRDefault="00823608">
      <w:r>
        <w:t>flex-direction</w:t>
      </w:r>
      <w:r>
        <w:rPr>
          <w:rFonts w:hint="eastAsia"/>
        </w:rPr>
        <w:t xml:space="preserve"> 속성의 기본값은</w:t>
      </w:r>
      <w:r>
        <w:t xml:space="preserve"> row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지금 현재처럼 왼쪽에 붙어있는 </w:t>
      </w:r>
      <w:r>
        <w:t>row</w:t>
      </w:r>
      <w:r>
        <w:rPr>
          <w:rFonts w:hint="eastAsia"/>
        </w:rPr>
        <w:t xml:space="preserve">속성을 뒤집어서 </w:t>
      </w:r>
      <w:r>
        <w:t xml:space="preserve">row-reverse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속성값을 주면 오른쪽으로 </w:t>
      </w:r>
      <w:proofErr w:type="spellStart"/>
      <w:r>
        <w:rPr>
          <w:rFonts w:hint="eastAsia"/>
        </w:rPr>
        <w:t>촤락</w:t>
      </w:r>
      <w:proofErr w:type="spellEnd"/>
      <w:r>
        <w:rPr>
          <w:rFonts w:hint="eastAsia"/>
        </w:rPr>
        <w:t xml:space="preserve"> 붙죠 </w:t>
      </w:r>
      <w:r>
        <w:t xml:space="preserve">? </w:t>
      </w:r>
      <w:r>
        <w:rPr>
          <w:rFonts w:hint="eastAsia"/>
        </w:rPr>
        <w:t xml:space="preserve">우리는 이걸 기존에 </w:t>
      </w:r>
      <w:r w:rsidR="00874708">
        <w:rPr>
          <w:rFonts w:hint="eastAsia"/>
        </w:rPr>
        <w:t xml:space="preserve">하려면 </w:t>
      </w:r>
      <w:r w:rsidR="00874708">
        <w:t>float</w:t>
      </w:r>
      <w:r w:rsidR="00874708">
        <w:rPr>
          <w:rFonts w:hint="eastAsia"/>
        </w:rPr>
        <w:t xml:space="preserve">속성을 사용해서 </w:t>
      </w:r>
      <w:r w:rsidR="00874708">
        <w:t>right</w:t>
      </w:r>
      <w:proofErr w:type="spellStart"/>
      <w:r w:rsidR="00874708">
        <w:rPr>
          <w:rFonts w:hint="eastAsia"/>
        </w:rPr>
        <w:t>라고</w:t>
      </w:r>
      <w:proofErr w:type="spellEnd"/>
      <w:r w:rsidR="00874708">
        <w:rPr>
          <w:rFonts w:hint="eastAsia"/>
        </w:rPr>
        <w:t xml:space="preserve"> 주어서 사용했습니다.</w:t>
      </w:r>
      <w:r w:rsidR="00874708">
        <w:t xml:space="preserve"> </w:t>
      </w:r>
      <w:r w:rsidR="0088084D">
        <w:rPr>
          <w:rFonts w:hint="eastAsia"/>
        </w:rPr>
        <w:t xml:space="preserve">그런데 </w:t>
      </w:r>
      <w:r w:rsidR="0088084D">
        <w:t>container</w:t>
      </w:r>
      <w:r w:rsidR="0088084D">
        <w:rPr>
          <w:rFonts w:hint="eastAsia"/>
        </w:rPr>
        <w:t xml:space="preserve">에 </w:t>
      </w:r>
      <w:r w:rsidR="0088084D">
        <w:t>background color</w:t>
      </w:r>
      <w:r w:rsidR="0088084D">
        <w:rPr>
          <w:rFonts w:hint="eastAsia"/>
        </w:rPr>
        <w:t xml:space="preserve">색상을 줘서 박스의 크기를 </w:t>
      </w:r>
      <w:proofErr w:type="spellStart"/>
      <w:r w:rsidR="0088084D">
        <w:rPr>
          <w:rFonts w:hint="eastAsia"/>
        </w:rPr>
        <w:t>확인하려니</w:t>
      </w:r>
      <w:proofErr w:type="spellEnd"/>
      <w:r w:rsidR="0088084D">
        <w:rPr>
          <w:rFonts w:hint="eastAsia"/>
        </w:rPr>
        <w:t xml:space="preserve"> </w:t>
      </w:r>
      <w:proofErr w:type="spellStart"/>
      <w:r w:rsidR="0088084D">
        <w:rPr>
          <w:rFonts w:hint="eastAsia"/>
        </w:rPr>
        <w:t>개판이납니다</w:t>
      </w:r>
      <w:proofErr w:type="spellEnd"/>
      <w:r w:rsidR="0088084D">
        <w:rPr>
          <w:rFonts w:hint="eastAsia"/>
        </w:rPr>
        <w:t>.</w:t>
      </w:r>
      <w:r w:rsidR="0088084D">
        <w:t xml:space="preserve"> </w:t>
      </w:r>
      <w:proofErr w:type="spellStart"/>
      <w:r w:rsidR="0088084D">
        <w:t>Heigth</w:t>
      </w:r>
      <w:proofErr w:type="spellEnd"/>
      <w:r w:rsidR="0088084D">
        <w:rPr>
          <w:rFonts w:hint="eastAsia"/>
        </w:rPr>
        <w:t>값이 전부 깨지게 됩니다.</w:t>
      </w:r>
      <w:r w:rsidR="0088084D">
        <w:t xml:space="preserve"> </w:t>
      </w:r>
    </w:p>
    <w:p w:rsidR="0088084D" w:rsidRDefault="0088084D">
      <w:pPr>
        <w:rPr>
          <w:rFonts w:hint="eastAsia"/>
        </w:rPr>
      </w:pPr>
    </w:p>
    <w:p w:rsidR="0088084D" w:rsidRDefault="0088084D">
      <w:r>
        <w:rPr>
          <w:rFonts w:hint="eastAsia"/>
        </w:rPr>
        <w:t xml:space="preserve">그리고 이 </w:t>
      </w:r>
      <w:proofErr w:type="spellStart"/>
      <w:r>
        <w:rPr>
          <w:rFonts w:hint="eastAsia"/>
        </w:rPr>
        <w:t>플렉스에</w:t>
      </w:r>
      <w:proofErr w:type="spellEnd"/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 xml:space="preserve"> 이라는 속성을 주게 되면 우리가 원래 보던 </w:t>
      </w:r>
      <w:r>
        <w:t xml:space="preserve">div </w:t>
      </w:r>
      <w:r>
        <w:rPr>
          <w:rFonts w:hint="eastAsia"/>
        </w:rPr>
        <w:t xml:space="preserve">스타일로 변경이 되고 </w:t>
      </w:r>
      <w:r>
        <w:t>column. -revers</w:t>
      </w:r>
      <w:r>
        <w:rPr>
          <w:rFonts w:hint="eastAsia"/>
        </w:rPr>
        <w:t xml:space="preserve"> 라는 속성값을 주게 되면 다음과 같이 반대에서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시작합니다.</w:t>
      </w:r>
      <w:r>
        <w:t xml:space="preserve"> </w:t>
      </w:r>
    </w:p>
    <w:p w:rsidR="0088084D" w:rsidRDefault="0088084D"/>
    <w:p w:rsidR="0088084D" w:rsidRDefault="0088084D">
      <w:r>
        <w:rPr>
          <w:rFonts w:hint="eastAsia"/>
        </w:rPr>
        <w:t xml:space="preserve">그럼 이전까지 뭐가 </w:t>
      </w:r>
      <w:proofErr w:type="spellStart"/>
      <w:r>
        <w:rPr>
          <w:rFonts w:hint="eastAsia"/>
        </w:rPr>
        <w:t>다른것이냐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기존에도 </w:t>
      </w:r>
      <w:r>
        <w:t>inline</w:t>
      </w:r>
      <w:r>
        <w:rPr>
          <w:rFonts w:hint="eastAsia"/>
        </w:rPr>
        <w:t xml:space="preserve"> 과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>,</w:t>
      </w:r>
      <w:r>
        <w:t xml:space="preserve"> float</w:t>
      </w:r>
      <w:r>
        <w:rPr>
          <w:rFonts w:hint="eastAsia"/>
        </w:rPr>
        <w:t xml:space="preserve">속성을 써서 사용할 수 </w:t>
      </w:r>
      <w:proofErr w:type="spellStart"/>
      <w:r>
        <w:rPr>
          <w:rFonts w:hint="eastAsia"/>
        </w:rPr>
        <w:t>있던거</w:t>
      </w:r>
      <w:proofErr w:type="spellEnd"/>
      <w:r>
        <w:rPr>
          <w:rFonts w:hint="eastAsia"/>
        </w:rPr>
        <w:t xml:space="preserve"> 아니냐 </w:t>
      </w:r>
      <w:r>
        <w:t xml:space="preserve">. 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물으신다면 </w:t>
      </w:r>
      <w:proofErr w:type="spellStart"/>
      <w:r>
        <w:t>heigth</w:t>
      </w:r>
      <w:proofErr w:type="spellEnd"/>
      <w:r>
        <w:rPr>
          <w:rFonts w:hint="eastAsia"/>
        </w:rPr>
        <w:t xml:space="preserve">값을 주면 이해가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88084D" w:rsidRDefault="0088084D"/>
    <w:p w:rsidR="0088084D" w:rsidRDefault="0088084D">
      <w:r>
        <w:rPr>
          <w:rFonts w:hint="eastAsia"/>
        </w:rPr>
        <w:t xml:space="preserve">방향을 </w:t>
      </w:r>
      <w:r>
        <w:t>row</w:t>
      </w:r>
      <w:r>
        <w:rPr>
          <w:rFonts w:hint="eastAsia"/>
        </w:rPr>
        <w:t xml:space="preserve">로 바꾸고 </w:t>
      </w:r>
      <w:r>
        <w:t>height</w:t>
      </w:r>
      <w:r>
        <w:rPr>
          <w:rFonts w:hint="eastAsia"/>
        </w:rPr>
        <w:t xml:space="preserve">값을 주니 </w:t>
      </w:r>
      <w:r>
        <w:t>block</w:t>
      </w:r>
      <w:r>
        <w:rPr>
          <w:rFonts w:hint="eastAsia"/>
        </w:rPr>
        <w:t xml:space="preserve">요소처럼 한쪽으로 </w:t>
      </w:r>
      <w:proofErr w:type="spellStart"/>
      <w:r>
        <w:rPr>
          <w:rFonts w:hint="eastAsia"/>
        </w:rPr>
        <w:t>쭈욱</w:t>
      </w:r>
      <w:proofErr w:type="spellEnd"/>
      <w:r>
        <w:rPr>
          <w:rFonts w:hint="eastAsia"/>
        </w:rPr>
        <w:t xml:space="preserve"> 뻗어나가는 박스의 끝이 </w:t>
      </w:r>
      <w:proofErr w:type="spellStart"/>
      <w:r>
        <w:rPr>
          <w:rFonts w:hint="eastAsia"/>
        </w:rPr>
        <w:t>가로열에서</w:t>
      </w:r>
      <w:proofErr w:type="spellEnd"/>
      <w:r>
        <w:rPr>
          <w:rFonts w:hint="eastAsia"/>
        </w:rPr>
        <w:t xml:space="preserve"> 세로로 </w:t>
      </w:r>
      <w:proofErr w:type="spellStart"/>
      <w:r>
        <w:rPr>
          <w:rFonts w:hint="eastAsia"/>
        </w:rPr>
        <w:t>쭈욱</w:t>
      </w:r>
      <w:proofErr w:type="spellEnd"/>
      <w:r>
        <w:rPr>
          <w:rFonts w:hint="eastAsia"/>
        </w:rPr>
        <w:t xml:space="preserve"> 뻗어나가게 되었습니다.</w:t>
      </w:r>
      <w:r>
        <w:t xml:space="preserve"> </w:t>
      </w:r>
      <w:r>
        <w:rPr>
          <w:rFonts w:hint="eastAsia"/>
        </w:rPr>
        <w:t xml:space="preserve">이게 가장 큰 </w:t>
      </w:r>
      <w:r w:rsidR="00FE45CA">
        <w:t>flex-box</w:t>
      </w:r>
      <w:r w:rsidR="00FE45CA">
        <w:rPr>
          <w:rFonts w:hint="eastAsia"/>
        </w:rPr>
        <w:t>의 특징입니다.</w:t>
      </w:r>
      <w:r w:rsidR="00FE45CA">
        <w:t xml:space="preserve"> </w:t>
      </w:r>
      <w:r w:rsidR="00FE45CA">
        <w:rPr>
          <w:rFonts w:hint="eastAsia"/>
        </w:rPr>
        <w:t>박스가 뻗어나가는 방향을 제어 할 수 있습니다.</w:t>
      </w:r>
      <w:r w:rsidR="00FE45CA">
        <w:t xml:space="preserve"> </w:t>
      </w:r>
    </w:p>
    <w:p w:rsidR="00BB71A2" w:rsidRDefault="00BB71A2"/>
    <w:p w:rsidR="00BB71A2" w:rsidRDefault="00BB71A2">
      <w:r>
        <w:rPr>
          <w:rFonts w:hint="eastAsia"/>
        </w:rPr>
        <w:t xml:space="preserve">계속해서 </w:t>
      </w:r>
      <w:proofErr w:type="spellStart"/>
      <w:r>
        <w:t>flext</w:t>
      </w:r>
      <w:proofErr w:type="spellEnd"/>
      <w:r>
        <w:rPr>
          <w:rFonts w:hint="eastAsia"/>
        </w:rPr>
        <w:t>의 속성을</w:t>
      </w:r>
      <w:r>
        <w:t xml:space="preserve"> </w:t>
      </w:r>
      <w:r>
        <w:rPr>
          <w:rFonts w:hint="eastAsia"/>
        </w:rPr>
        <w:t>알아보죠.</w:t>
      </w:r>
      <w:r>
        <w:t xml:space="preserve"> </w:t>
      </w:r>
    </w:p>
    <w:p w:rsidR="00BB71A2" w:rsidRPr="00BB71A2" w:rsidRDefault="00BB71A2">
      <w:pPr>
        <w:rPr>
          <w:rFonts w:hint="eastAsia"/>
        </w:rPr>
      </w:pPr>
    </w:p>
    <w:p w:rsidR="00823608" w:rsidRDefault="00BB71A2">
      <w:r>
        <w:rPr>
          <w:rFonts w:hint="eastAsia"/>
        </w:rPr>
        <w:t xml:space="preserve">제가 만약 </w:t>
      </w:r>
      <w:r>
        <w:t>row</w:t>
      </w:r>
      <w:r>
        <w:rPr>
          <w:rFonts w:hint="eastAsia"/>
        </w:rPr>
        <w:t xml:space="preserve">로 되어있는 </w:t>
      </w:r>
      <w:r>
        <w:t>2</w:t>
      </w:r>
      <w:r>
        <w:rPr>
          <w:rFonts w:hint="eastAsia"/>
        </w:rPr>
        <w:t xml:space="preserve">번째 컬럼에 크기를 주려고 하면 </w:t>
      </w:r>
    </w:p>
    <w:p w:rsidR="00BB71A2" w:rsidRDefault="00BB71A2">
      <w:proofErr w:type="gramStart"/>
      <w:r>
        <w:rPr>
          <w:rFonts w:hint="eastAsia"/>
        </w:rPr>
        <w:t>.</w:t>
      </w:r>
      <w:proofErr w:type="spellStart"/>
      <w:r>
        <w:t>item</w:t>
      </w:r>
      <w:proofErr w:type="gramEnd"/>
      <w:r>
        <w:t>:nth-child</w:t>
      </w:r>
      <w:proofErr w:type="spellEnd"/>
      <w:r>
        <w:t>(2){</w:t>
      </w:r>
    </w:p>
    <w:p w:rsidR="00BB71A2" w:rsidRDefault="00BB71A2">
      <w:r>
        <w:tab/>
        <w:t>Flex-basis</w:t>
      </w:r>
      <w:r>
        <w:rPr>
          <w:rFonts w:hint="eastAsia"/>
        </w:rPr>
        <w:t xml:space="preserve"> </w:t>
      </w:r>
      <w:r>
        <w:t>: 300</w:t>
      </w:r>
      <w:r>
        <w:rPr>
          <w:rFonts w:hint="eastAsia"/>
        </w:rPr>
        <w:t xml:space="preserve"> 등</w:t>
      </w:r>
    </w:p>
    <w:p w:rsidR="00BB71A2" w:rsidRDefault="00BB71A2">
      <w:r>
        <w:rPr>
          <w:rFonts w:hint="eastAsia"/>
        </w:rPr>
        <w:t>}</w:t>
      </w:r>
    </w:p>
    <w:p w:rsidR="00BB71A2" w:rsidRDefault="00BB71A2">
      <w:r>
        <w:rPr>
          <w:rFonts w:hint="eastAsia"/>
        </w:rPr>
        <w:t xml:space="preserve">을 주게 되면 이렇게 크기가 </w:t>
      </w:r>
      <w:r>
        <w:t>200</w:t>
      </w:r>
      <w:r>
        <w:rPr>
          <w:rFonts w:hint="eastAsia"/>
        </w:rPr>
        <w:t>이 됩니다.</w:t>
      </w:r>
      <w:r>
        <w:t xml:space="preserve"> Column</w:t>
      </w:r>
      <w:r>
        <w:rPr>
          <w:rFonts w:hint="eastAsia"/>
        </w:rPr>
        <w:t>을 하게 되면</w:t>
      </w:r>
      <w:r>
        <w:t xml:space="preserve"> 2</w:t>
      </w:r>
      <w:r>
        <w:rPr>
          <w:rFonts w:hint="eastAsia"/>
        </w:rPr>
        <w:t xml:space="preserve">번째 아이템의 높이가 </w:t>
      </w:r>
      <w:r>
        <w:t>200</w:t>
      </w:r>
      <w:r>
        <w:rPr>
          <w:rFonts w:hint="eastAsia"/>
        </w:rPr>
        <w:t>이 됩니다.</w:t>
      </w:r>
      <w:r>
        <w:t xml:space="preserve"> </w:t>
      </w:r>
      <w:proofErr w:type="spellStart"/>
      <w:r>
        <w:rPr>
          <w:rFonts w:hint="eastAsia"/>
        </w:rPr>
        <w:t>방향에따라서</w:t>
      </w:r>
      <w:proofErr w:type="spellEnd"/>
      <w:r>
        <w:rPr>
          <w:rFonts w:hint="eastAsia"/>
        </w:rPr>
        <w:t xml:space="preserve"> 크기를 지정 할 수 있게 됩니다.</w:t>
      </w:r>
      <w:r>
        <w:t xml:space="preserve"> </w:t>
      </w:r>
    </w:p>
    <w:p w:rsidR="00BB71A2" w:rsidRDefault="00BB71A2"/>
    <w:p w:rsidR="00BB71A2" w:rsidRDefault="00BB71A2">
      <w:r>
        <w:rPr>
          <w:rFonts w:hint="eastAsia"/>
        </w:rPr>
        <w:t xml:space="preserve">그럼 이제 이 컬럼들이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컨테이너를 차지하게 하고 싶으면 어떻게 하냐.</w:t>
      </w:r>
      <w:r>
        <w:t xml:space="preserve"> </w:t>
      </w:r>
      <w:r>
        <w:rPr>
          <w:rFonts w:hint="eastAsia"/>
        </w:rPr>
        <w:t xml:space="preserve">바로 </w:t>
      </w:r>
    </w:p>
    <w:p w:rsidR="00BB71A2" w:rsidRDefault="00BB71A2">
      <w:r>
        <w:t>Flex-grow</w:t>
      </w:r>
      <w:r>
        <w:rPr>
          <w:rFonts w:hint="eastAsia"/>
        </w:rPr>
        <w:t xml:space="preserve">라는 속성을 이용해서 사용하면 됩니다 </w:t>
      </w:r>
      <w:r>
        <w:t>. item</w:t>
      </w:r>
      <w:r>
        <w:rPr>
          <w:rFonts w:hint="eastAsia"/>
        </w:rPr>
        <w:t xml:space="preserve">에다가 </w:t>
      </w:r>
      <w:r>
        <w:t xml:space="preserve">flex-grow : 1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하게되니</w:t>
      </w:r>
      <w:proofErr w:type="spellEnd"/>
      <w:r>
        <w:rPr>
          <w:rFonts w:hint="eastAsia"/>
        </w:rPr>
        <w:t xml:space="preserve"> 모든 아이템 요소들이 여백을 </w:t>
      </w:r>
      <w:r>
        <w:t>1/5</w:t>
      </w:r>
      <w:r>
        <w:rPr>
          <w:rFonts w:hint="eastAsia"/>
        </w:rPr>
        <w:t>만큼 가진 것을 볼 수 있습니다.</w:t>
      </w:r>
      <w:r>
        <w:t xml:space="preserve"> </w:t>
      </w:r>
      <w:r>
        <w:rPr>
          <w:rFonts w:hint="eastAsia"/>
        </w:rPr>
        <w:t xml:space="preserve">만약 2번째 아이템에 </w:t>
      </w:r>
      <w:r>
        <w:t xml:space="preserve">grow:2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하게 되면 </w:t>
      </w:r>
      <w:r w:rsidR="00A9725E">
        <w:rPr>
          <w:rFonts w:hint="eastAsia"/>
        </w:rPr>
        <w:t xml:space="preserve">우선순위에 의해 </w:t>
      </w:r>
      <w:r w:rsidR="00A9725E">
        <w:t>2</w:t>
      </w:r>
      <w:r w:rsidR="00A9725E">
        <w:rPr>
          <w:rFonts w:hint="eastAsia"/>
        </w:rPr>
        <w:t xml:space="preserve">번째 아이템은 </w:t>
      </w:r>
      <w:r w:rsidR="00A9725E">
        <w:t xml:space="preserve">2/6 </w:t>
      </w:r>
      <w:r w:rsidR="00A9725E">
        <w:rPr>
          <w:rFonts w:hint="eastAsia"/>
        </w:rPr>
        <w:t>가지게 된 것을 볼 수 있습니다.</w:t>
      </w:r>
      <w:r w:rsidR="00A9725E">
        <w:t xml:space="preserve"> </w:t>
      </w:r>
    </w:p>
    <w:p w:rsidR="00A9725E" w:rsidRDefault="00A9725E"/>
    <w:p w:rsidR="00A9725E" w:rsidRDefault="00A9725E">
      <w:r>
        <w:rPr>
          <w:rFonts w:hint="eastAsia"/>
        </w:rPr>
        <w:t xml:space="preserve">만약 </w:t>
      </w:r>
      <w:r>
        <w:t>item</w:t>
      </w:r>
      <w:r>
        <w:rPr>
          <w:rFonts w:hint="eastAsia"/>
        </w:rPr>
        <w:t xml:space="preserve">에다가 </w:t>
      </w:r>
      <w:r>
        <w:t>0</w:t>
      </w:r>
      <w:r>
        <w:rPr>
          <w:rFonts w:hint="eastAsia"/>
        </w:rPr>
        <w:t xml:space="preserve">을 주고 </w:t>
      </w:r>
      <w:r>
        <w:t>2</w:t>
      </w:r>
      <w:r>
        <w:rPr>
          <w:rFonts w:hint="eastAsia"/>
        </w:rPr>
        <w:t>번째에 값을 그대로 하면 변화가 없습니다.</w:t>
      </w:r>
      <w:r>
        <w:t xml:space="preserve"> 3</w:t>
      </w:r>
      <w:r>
        <w:rPr>
          <w:rFonts w:hint="eastAsia"/>
        </w:rPr>
        <w:t xml:space="preserve">을줘도 변화가 없어요 그 이유는 </w:t>
      </w:r>
      <w:r>
        <w:t>2</w:t>
      </w:r>
      <w:r>
        <w:rPr>
          <w:rFonts w:hint="eastAsia"/>
        </w:rPr>
        <w:t xml:space="preserve">번을 제외한 나머지 아이템은 여백을 가지지 않고 </w:t>
      </w:r>
      <w:r>
        <w:t>2</w:t>
      </w:r>
      <w:r>
        <w:rPr>
          <w:rFonts w:hint="eastAsia"/>
        </w:rPr>
        <w:t xml:space="preserve">번째 컬럼에 </w:t>
      </w:r>
      <w:r>
        <w:t>1</w:t>
      </w:r>
      <w:r>
        <w:rPr>
          <w:rFonts w:hint="eastAsia"/>
        </w:rPr>
        <w:t xml:space="preserve">을 주던 </w:t>
      </w:r>
      <w:r>
        <w:t>1000</w:t>
      </w:r>
      <w:r>
        <w:rPr>
          <w:rFonts w:hint="eastAsia"/>
        </w:rPr>
        <w:t>을 주던 모든 여백을 독차지 하기 때문이죠.</w:t>
      </w:r>
    </w:p>
    <w:p w:rsidR="007D435F" w:rsidRDefault="007D435F"/>
    <w:p w:rsidR="007D435F" w:rsidRDefault="007D435F">
      <w:r>
        <w:rPr>
          <w:rFonts w:hint="eastAsia"/>
        </w:rPr>
        <w:t xml:space="preserve">이제 </w:t>
      </w:r>
      <w:r>
        <w:t>flex-</w:t>
      </w:r>
      <w:proofErr w:type="spellStart"/>
      <w:r>
        <w:t>shirink</w:t>
      </w:r>
      <w:proofErr w:type="spellEnd"/>
      <w:r>
        <w:rPr>
          <w:rFonts w:hint="eastAsia"/>
        </w:rPr>
        <w:t>속성을 알아볼 것인데요.</w:t>
      </w:r>
      <w:r>
        <w:t xml:space="preserve"> </w:t>
      </w:r>
      <w:r w:rsidR="003B15D8">
        <w:t>(2</w:t>
      </w:r>
      <w:r w:rsidR="003B15D8">
        <w:rPr>
          <w:rFonts w:hint="eastAsia"/>
        </w:rPr>
        <w:t xml:space="preserve">번 컬럼이 </w:t>
      </w:r>
      <w:proofErr w:type="spellStart"/>
      <w:r w:rsidR="003B15D8">
        <w:rPr>
          <w:rFonts w:hint="eastAsia"/>
        </w:rPr>
        <w:t>큰상태로</w:t>
      </w:r>
      <w:proofErr w:type="spellEnd"/>
      <w:r w:rsidR="003B15D8">
        <w:rPr>
          <w:rFonts w:hint="eastAsia"/>
        </w:rPr>
        <w:t xml:space="preserve"> </w:t>
      </w:r>
      <w:r w:rsidR="003B15D8">
        <w:t>row)</w:t>
      </w:r>
      <w:r>
        <w:rPr>
          <w:rFonts w:hint="eastAsia"/>
        </w:rPr>
        <w:t>우리가</w:t>
      </w:r>
      <w:r w:rsidR="003B15D8">
        <w:t xml:space="preserve"> </w:t>
      </w:r>
      <w:r w:rsidR="003B15D8">
        <w:rPr>
          <w:rFonts w:hint="eastAsia"/>
        </w:rPr>
        <w:t xml:space="preserve">브라우저의 크기를 이렇게 </w:t>
      </w:r>
      <w:proofErr w:type="spellStart"/>
      <w:r w:rsidR="003B15D8">
        <w:rPr>
          <w:rFonts w:hint="eastAsia"/>
        </w:rPr>
        <w:t>줄였을때</w:t>
      </w:r>
      <w:proofErr w:type="spellEnd"/>
      <w:r w:rsidR="003B15D8">
        <w:rPr>
          <w:rFonts w:hint="eastAsia"/>
        </w:rPr>
        <w:t xml:space="preserve"> 보시면 </w:t>
      </w:r>
      <w:proofErr w:type="spellStart"/>
      <w:r w:rsidR="003B15D8">
        <w:rPr>
          <w:rFonts w:hint="eastAsia"/>
        </w:rPr>
        <w:t>안에있는</w:t>
      </w:r>
      <w:proofErr w:type="spellEnd"/>
      <w:r w:rsidR="003B15D8">
        <w:rPr>
          <w:rFonts w:hint="eastAsia"/>
        </w:rPr>
        <w:t xml:space="preserve"> 아이템의 박스 </w:t>
      </w:r>
      <w:proofErr w:type="spellStart"/>
      <w:r w:rsidR="003B15D8">
        <w:rPr>
          <w:rFonts w:hint="eastAsia"/>
        </w:rPr>
        <w:t>크기들또한</w:t>
      </w:r>
      <w:proofErr w:type="spellEnd"/>
      <w:r w:rsidR="003B15D8">
        <w:rPr>
          <w:rFonts w:hint="eastAsia"/>
        </w:rPr>
        <w:t xml:space="preserve"> 작아집니다.</w:t>
      </w:r>
      <w:r w:rsidR="003B15D8">
        <w:t xml:space="preserve"> </w:t>
      </w:r>
      <w:proofErr w:type="spellStart"/>
      <w:r w:rsidR="003B15D8">
        <w:rPr>
          <w:rFonts w:hint="eastAsia"/>
        </w:rPr>
        <w:t>그럴때</w:t>
      </w:r>
      <w:proofErr w:type="spellEnd"/>
      <w:r w:rsidR="003B15D8">
        <w:rPr>
          <w:rFonts w:hint="eastAsia"/>
        </w:rPr>
        <w:t xml:space="preserve"> 이 </w:t>
      </w:r>
      <w:proofErr w:type="spellStart"/>
      <w:r w:rsidR="003B15D8">
        <w:rPr>
          <w:rFonts w:hint="eastAsia"/>
        </w:rPr>
        <w:t>플렉스</w:t>
      </w:r>
      <w:proofErr w:type="spellEnd"/>
      <w:r w:rsidR="003B15D8">
        <w:rPr>
          <w:rFonts w:hint="eastAsia"/>
        </w:rPr>
        <w:t>-</w:t>
      </w:r>
      <w:r w:rsidR="003B15D8">
        <w:t>shrink</w:t>
      </w:r>
      <w:r w:rsidR="003B15D8">
        <w:rPr>
          <w:rFonts w:hint="eastAsia"/>
        </w:rPr>
        <w:t xml:space="preserve">속성에 </w:t>
      </w:r>
      <w:r w:rsidR="003B15D8">
        <w:t>0</w:t>
      </w:r>
      <w:r w:rsidR="003B15D8">
        <w:rPr>
          <w:rFonts w:hint="eastAsia"/>
        </w:rPr>
        <w:t xml:space="preserve">을 </w:t>
      </w:r>
      <w:proofErr w:type="spellStart"/>
      <w:r w:rsidR="003B15D8">
        <w:rPr>
          <w:rFonts w:hint="eastAsia"/>
        </w:rPr>
        <w:t>주게되면</w:t>
      </w:r>
      <w:proofErr w:type="spellEnd"/>
      <w:r w:rsidR="003B15D8">
        <w:rPr>
          <w:rFonts w:hint="eastAsia"/>
        </w:rPr>
        <w:t xml:space="preserve"> 컨테이너가 작아져도 </w:t>
      </w:r>
      <w:r w:rsidR="003B15D8">
        <w:t>2</w:t>
      </w:r>
      <w:r w:rsidR="003B15D8">
        <w:rPr>
          <w:rFonts w:hint="eastAsia"/>
        </w:rPr>
        <w:t>번 컬럼은 크기가 작아지지 않는 모습을 보입니다.</w:t>
      </w:r>
      <w:r w:rsidR="003B15D8">
        <w:t xml:space="preserve"> </w:t>
      </w:r>
      <w:r w:rsidR="003B15D8">
        <w:rPr>
          <w:rFonts w:hint="eastAsia"/>
        </w:rPr>
        <w:t xml:space="preserve">만약 </w:t>
      </w:r>
      <w:r w:rsidR="003B15D8">
        <w:t>1</w:t>
      </w:r>
      <w:r w:rsidR="003B15D8">
        <w:rPr>
          <w:rFonts w:hint="eastAsia"/>
        </w:rPr>
        <w:t xml:space="preserve">을 </w:t>
      </w:r>
      <w:proofErr w:type="spellStart"/>
      <w:r w:rsidR="003B15D8">
        <w:rPr>
          <w:rFonts w:hint="eastAsia"/>
        </w:rPr>
        <w:t>주게되면</w:t>
      </w:r>
      <w:proofErr w:type="spellEnd"/>
      <w:r w:rsidR="003B15D8">
        <w:rPr>
          <w:rFonts w:hint="eastAsia"/>
        </w:rPr>
        <w:t xml:space="preserve"> 다시 크기가 변하게 됩니다.</w:t>
      </w:r>
      <w:r w:rsidR="003B15D8">
        <w:t xml:space="preserve"> </w:t>
      </w:r>
      <w:r w:rsidR="003B15D8">
        <w:rPr>
          <w:rFonts w:hint="eastAsia"/>
        </w:rPr>
        <w:t xml:space="preserve">만약 </w:t>
      </w:r>
      <w:r w:rsidR="003B15D8">
        <w:t>2</w:t>
      </w:r>
      <w:r w:rsidR="003B15D8">
        <w:rPr>
          <w:rFonts w:hint="eastAsia"/>
        </w:rPr>
        <w:t xml:space="preserve">번과 </w:t>
      </w:r>
      <w:r w:rsidR="003B15D8">
        <w:t>3</w:t>
      </w:r>
      <w:r w:rsidR="003B15D8">
        <w:rPr>
          <w:rFonts w:hint="eastAsia"/>
        </w:rPr>
        <w:t xml:space="preserve">번컬럼에 각각 </w:t>
      </w:r>
      <w:r w:rsidR="003B15D8">
        <w:t>2</w:t>
      </w:r>
      <w:r w:rsidR="003B15D8">
        <w:rPr>
          <w:rFonts w:hint="eastAsia"/>
        </w:rPr>
        <w:t xml:space="preserve">와 </w:t>
      </w:r>
      <w:r w:rsidR="003B15D8">
        <w:t>3</w:t>
      </w:r>
      <w:r w:rsidR="003B15D8">
        <w:rPr>
          <w:rFonts w:hint="eastAsia"/>
        </w:rPr>
        <w:t xml:space="preserve">을 </w:t>
      </w:r>
      <w:proofErr w:type="spellStart"/>
      <w:r w:rsidR="003B15D8">
        <w:rPr>
          <w:rFonts w:hint="eastAsia"/>
        </w:rPr>
        <w:t>주게되면</w:t>
      </w:r>
      <w:proofErr w:type="spellEnd"/>
      <w:r w:rsidR="003B15D8">
        <w:rPr>
          <w:rFonts w:hint="eastAsia"/>
        </w:rPr>
        <w:t xml:space="preserve"> 줄어드는 크기는 </w:t>
      </w:r>
      <w:r w:rsidR="003B15D8">
        <w:t>2/5 , 3/5</w:t>
      </w:r>
      <w:r w:rsidR="003B15D8">
        <w:rPr>
          <w:rFonts w:hint="eastAsia"/>
        </w:rPr>
        <w:t>만큼 줄어들게 될 겁니다.</w:t>
      </w:r>
      <w:r w:rsidR="003B15D8">
        <w:t xml:space="preserve"> </w:t>
      </w:r>
    </w:p>
    <w:p w:rsidR="003B15D8" w:rsidRDefault="003B15D8"/>
    <w:p w:rsidR="003B15D8" w:rsidRPr="003B15D8" w:rsidRDefault="003B15D8">
      <w:pPr>
        <w:rPr>
          <w:rFonts w:hint="eastAsia"/>
        </w:rPr>
      </w:pPr>
      <w:r>
        <w:rPr>
          <w:rFonts w:hint="eastAsia"/>
        </w:rPr>
        <w:t xml:space="preserve">그래서 정리하면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쉬링크는</w:t>
      </w:r>
      <w:proofErr w:type="spellEnd"/>
      <w:r>
        <w:rPr>
          <w:rFonts w:hint="eastAsia"/>
        </w:rPr>
        <w:t xml:space="preserve"> 컨테이너가 작아질 때 안에 있는 컬럼들이 부모가 줄어들 때 일정비율로 아이템의 크기를 변환 하는 것이다.</w:t>
      </w:r>
      <w:r>
        <w:t xml:space="preserve"> </w:t>
      </w:r>
      <w:r>
        <w:rPr>
          <w:rFonts w:hint="eastAsia"/>
        </w:rPr>
        <w:t>고 말 할 수 있습니다.</w:t>
      </w:r>
      <w:r>
        <w:t xml:space="preserve"> </w:t>
      </w:r>
    </w:p>
    <w:p w:rsidR="00823608" w:rsidRDefault="00823608"/>
    <w:p w:rsidR="003B51F0" w:rsidRDefault="003B51F0">
      <w:proofErr w:type="spellStart"/>
      <w:r>
        <w:rPr>
          <w:rFonts w:hint="eastAsia"/>
        </w:rPr>
        <w:t>플렉스로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스크롤없는</w:t>
      </w:r>
      <w:proofErr w:type="spellEnd"/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 xml:space="preserve">레이아웃 만들기 </w:t>
      </w:r>
    </w:p>
    <w:p w:rsidR="00D954BC" w:rsidRDefault="00D954BC"/>
    <w:p w:rsidR="00D954BC" w:rsidRDefault="00D954BC">
      <w:pPr>
        <w:rPr>
          <w:rFonts w:hint="eastAsia"/>
        </w:rPr>
      </w:pPr>
      <w:r>
        <w:rPr>
          <w:rFonts w:hint="eastAsia"/>
        </w:rPr>
        <w:t xml:space="preserve">그냥 </w:t>
      </w:r>
      <w:r>
        <w:t>float</w:t>
      </w:r>
      <w:r>
        <w:rPr>
          <w:rFonts w:hint="eastAsia"/>
        </w:rPr>
        <w:t xml:space="preserve">속성으로 스크롤 없는 레이아웃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헤드와</w:t>
      </w:r>
      <w:r>
        <w:t xml:space="preserve"> </w:t>
      </w:r>
      <w:proofErr w:type="spellStart"/>
      <w:r>
        <w:rPr>
          <w:rFonts w:hint="eastAsia"/>
        </w:rPr>
        <w:t>푸터만큼</w:t>
      </w:r>
      <w:proofErr w:type="spellEnd"/>
      <w:r>
        <w:rPr>
          <w:rFonts w:hint="eastAsia"/>
        </w:rPr>
        <w:t xml:space="preserve"> 콘텐</w:t>
      </w:r>
      <w:r w:rsidR="00143F5E">
        <w:rPr>
          <w:rFonts w:hint="eastAsia"/>
        </w:rPr>
        <w:t>츠의 크기를 마진으로 제거해주어야 합니다.</w:t>
      </w:r>
      <w:r w:rsidR="00143F5E">
        <w:t xml:space="preserve"> </w:t>
      </w:r>
      <w:r w:rsidR="00143F5E">
        <w:rPr>
          <w:rFonts w:hint="eastAsia"/>
        </w:rPr>
        <w:t>그런 ㅏ</w:t>
      </w:r>
      <w:bookmarkStart w:id="0" w:name="_GoBack"/>
      <w:bookmarkEnd w:id="0"/>
    </w:p>
    <w:p w:rsidR="003B51F0" w:rsidRDefault="003B51F0"/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&lt;!</w:t>
      </w:r>
      <w:r>
        <w:rPr>
          <w:rFonts w:ascii="Menlo" w:hAnsi="Menlo" w:cs="Menlo"/>
          <w:color w:val="F92672"/>
          <w:sz w:val="18"/>
          <w:szCs w:val="18"/>
        </w:rPr>
        <w:t>DOCTYPE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lang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en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head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meta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charset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"UTF-8"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meta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name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"viewport"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content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"width=device-width, initial-scale=1.0"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meta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http-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equiv</w:t>
      </w:r>
      <w:proofErr w:type="spellEnd"/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"X-UA-Compatible"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content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ie</w:t>
      </w:r>
      <w:proofErr w:type="spellEnd"/>
      <w:r>
        <w:rPr>
          <w:rFonts w:ascii="Menlo" w:hAnsi="Menlo" w:cs="Menlo"/>
          <w:color w:val="E6DB74"/>
          <w:sz w:val="18"/>
          <w:szCs w:val="18"/>
        </w:rPr>
        <w:t>=edge"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title</w:t>
      </w:r>
      <w:r>
        <w:rPr>
          <w:rFonts w:ascii="Menlo" w:hAnsi="Menlo" w:cs="Menlo"/>
          <w:color w:val="F8F8F2"/>
          <w:sz w:val="18"/>
          <w:szCs w:val="18"/>
        </w:rPr>
        <w:t>&gt;Document&lt;/</w:t>
      </w:r>
      <w:r>
        <w:rPr>
          <w:rFonts w:ascii="Menlo" w:hAnsi="Menlo" w:cs="Menlo"/>
          <w:color w:val="F92672"/>
          <w:sz w:val="18"/>
          <w:szCs w:val="18"/>
        </w:rPr>
        <w:t>title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style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.wrap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flex-direction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column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.header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#00c73c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tablist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70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box-shadow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92672"/>
          <w:sz w:val="18"/>
          <w:szCs w:val="18"/>
        </w:rPr>
        <w:t>px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6D9EF"/>
          <w:sz w:val="18"/>
          <w:szCs w:val="18"/>
        </w:rPr>
        <w:t>rgba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0.1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white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.content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.aside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width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400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#bfbab078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.main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overflow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auto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,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.wrap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flex-direction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column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.header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#00c73c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tablist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height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70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box-shadow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92672"/>
          <w:sz w:val="18"/>
          <w:szCs w:val="18"/>
        </w:rPr>
        <w:t>px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66D9EF"/>
          <w:sz w:val="18"/>
          <w:szCs w:val="18"/>
        </w:rPr>
        <w:t>rgba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0.1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white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.content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.aside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none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width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400</w:t>
      </w:r>
      <w:r>
        <w:rPr>
          <w:rFonts w:ascii="Menlo" w:hAnsi="Menlo" w:cs="Menlo"/>
          <w:color w:val="F92672"/>
          <w:sz w:val="18"/>
          <w:szCs w:val="18"/>
        </w:rPr>
        <w:t>px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background-color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#bfbab078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.main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display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flex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overflow</w:t>
      </w:r>
      <w:r>
        <w:rPr>
          <w:rFonts w:ascii="Menlo" w:hAnsi="Menlo" w:cs="Menlo"/>
          <w:color w:val="F8F8F2"/>
          <w:sz w:val="18"/>
          <w:szCs w:val="18"/>
        </w:rPr>
        <w:t xml:space="preserve">: </w:t>
      </w:r>
      <w:r>
        <w:rPr>
          <w:rFonts w:ascii="Menlo" w:hAnsi="Menlo" w:cs="Menlo"/>
          <w:color w:val="66D9EF"/>
          <w:sz w:val="18"/>
          <w:szCs w:val="18"/>
        </w:rPr>
        <w:t>auto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color w:val="F92672"/>
          <w:sz w:val="18"/>
          <w:szCs w:val="18"/>
        </w:rPr>
        <w:t>style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head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</w:t>
      </w:r>
      <w:r>
        <w:rPr>
          <w:rFonts w:ascii="Menlo" w:hAnsi="Menlo" w:cs="Menlo"/>
          <w:color w:val="F92672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id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"wrap"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"wrap"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header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"header"</w:t>
      </w:r>
      <w:r>
        <w:rPr>
          <w:rFonts w:ascii="Menlo" w:hAnsi="Menlo" w:cs="Menlo"/>
          <w:color w:val="F8F8F2"/>
          <w:sz w:val="18"/>
          <w:szCs w:val="18"/>
        </w:rPr>
        <w:t>&gt;&lt;/</w:t>
      </w:r>
      <w:r>
        <w:rPr>
          <w:rFonts w:ascii="Menlo" w:hAnsi="Menlo" w:cs="Menlo"/>
          <w:color w:val="F92672"/>
          <w:sz w:val="18"/>
          <w:szCs w:val="18"/>
        </w:rPr>
        <w:t>header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tablist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&gt;&lt;/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"content"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"aside"</w:t>
      </w:r>
      <w:r>
        <w:rPr>
          <w:rFonts w:ascii="Menlo" w:hAnsi="Menlo" w:cs="Menlo"/>
          <w:color w:val="F8F8F2"/>
          <w:sz w:val="18"/>
          <w:szCs w:val="18"/>
        </w:rPr>
        <w:t>&gt;&lt;/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&lt;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class</w:t>
      </w:r>
      <w:r>
        <w:rPr>
          <w:rFonts w:ascii="Menlo" w:hAnsi="Menlo" w:cs="Menlo"/>
          <w:color w:val="F8F8F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"main"</w:t>
      </w:r>
      <w:r>
        <w:rPr>
          <w:rFonts w:ascii="Menlo" w:hAnsi="Menlo" w:cs="Menlo"/>
          <w:color w:val="F8F8F2"/>
          <w:sz w:val="18"/>
          <w:szCs w:val="18"/>
        </w:rPr>
        <w:t>&gt;&lt;/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&lt;/</w:t>
      </w:r>
      <w:r>
        <w:rPr>
          <w:rFonts w:ascii="Menlo" w:hAnsi="Menlo" w:cs="Menlo"/>
          <w:color w:val="F92672"/>
          <w:sz w:val="18"/>
          <w:szCs w:val="18"/>
        </w:rPr>
        <w:t>div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after="240"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br/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body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:rsidR="003B51F0" w:rsidRDefault="003B51F0" w:rsidP="003B51F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&lt;/</w:t>
      </w:r>
      <w:r>
        <w:rPr>
          <w:rFonts w:ascii="Menlo" w:hAnsi="Menlo" w:cs="Menlo"/>
          <w:color w:val="F92672"/>
          <w:sz w:val="18"/>
          <w:szCs w:val="18"/>
        </w:rPr>
        <w:t>html</w:t>
      </w:r>
      <w:r>
        <w:rPr>
          <w:rFonts w:ascii="Menlo" w:hAnsi="Menlo" w:cs="Menlo"/>
          <w:color w:val="F8F8F2"/>
          <w:sz w:val="18"/>
          <w:szCs w:val="18"/>
        </w:rPr>
        <w:t>&gt;</w:t>
      </w:r>
    </w:p>
    <w:p w:rsidR="003B51F0" w:rsidRPr="00BB71A2" w:rsidRDefault="003B51F0">
      <w:pPr>
        <w:rPr>
          <w:rFonts w:hint="eastAsia"/>
        </w:rPr>
      </w:pPr>
    </w:p>
    <w:p w:rsidR="00486E1C" w:rsidRDefault="00486E1C">
      <w:r>
        <w:rPr>
          <w:rFonts w:hint="eastAsia"/>
        </w:rPr>
        <w:t xml:space="preserve">그러나 이 </w:t>
      </w:r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박스에서도</w:t>
      </w:r>
      <w:r>
        <w:t xml:space="preserve"> </w:t>
      </w:r>
      <w:r>
        <w:rPr>
          <w:rFonts w:hint="eastAsia"/>
        </w:rPr>
        <w:t xml:space="preserve">단점이 존재하는데 바로 </w:t>
      </w:r>
      <w:r>
        <w:t>ie10</w:t>
      </w:r>
      <w:r>
        <w:rPr>
          <w:rFonts w:hint="eastAsia"/>
        </w:rPr>
        <w:t xml:space="preserve">부터 이 </w:t>
      </w:r>
      <w:proofErr w:type="spellStart"/>
      <w:r>
        <w:rPr>
          <w:rFonts w:hint="eastAsia"/>
        </w:rPr>
        <w:t>플렉스박스를</w:t>
      </w:r>
      <w:proofErr w:type="spellEnd"/>
      <w:r>
        <w:rPr>
          <w:rFonts w:hint="eastAsia"/>
        </w:rPr>
        <w:t xml:space="preserve"> 지원하는 것입니다.</w:t>
      </w:r>
      <w:r>
        <w:t xml:space="preserve"> Ie10</w:t>
      </w:r>
      <w:r>
        <w:rPr>
          <w:rFonts w:hint="eastAsia"/>
        </w:rPr>
        <w:t xml:space="preserve">이 공공의 적이지만 한국에서는 아직 </w:t>
      </w:r>
      <w:proofErr w:type="spellStart"/>
      <w:r>
        <w:t>ie</w:t>
      </w:r>
      <w:proofErr w:type="spellEnd"/>
      <w:r>
        <w:t xml:space="preserve"> 10</w:t>
      </w:r>
      <w:r>
        <w:rPr>
          <w:rFonts w:hint="eastAsia"/>
        </w:rPr>
        <w:t>이하의 노망난 컴퓨터를 사용하는 사람들도 좀 있기 때문에 아직 도입하기에는 조금 힘든 편입니다.</w:t>
      </w:r>
      <w:r>
        <w:t xml:space="preserve"> </w:t>
      </w:r>
    </w:p>
    <w:p w:rsidR="00486E1C" w:rsidRDefault="00486E1C"/>
    <w:p w:rsidR="00486E1C" w:rsidRDefault="00486E1C">
      <w:r>
        <w:rPr>
          <w:rFonts w:hint="eastAsia"/>
        </w:rPr>
        <w:t xml:space="preserve">대신 모바일 브라우저에서는 대부분 사용이 가능하니 </w:t>
      </w:r>
      <w:r>
        <w:t>ie10</w:t>
      </w:r>
      <w:r>
        <w:rPr>
          <w:rFonts w:hint="eastAsia"/>
        </w:rPr>
        <w:t>이하의 브라우저를 버리실 분들은 새로운 세대를 위해 써보는 것도 좋을 듯 싶습니다.</w:t>
      </w:r>
      <w:r>
        <w:t xml:space="preserve"> </w:t>
      </w:r>
    </w:p>
    <w:p w:rsidR="00486E1C" w:rsidRDefault="00486E1C"/>
    <w:p w:rsidR="00486E1C" w:rsidRDefault="00486E1C"/>
    <w:p w:rsidR="00486E1C" w:rsidRDefault="00486E1C"/>
    <w:p w:rsidR="00486E1C" w:rsidRDefault="00486E1C"/>
    <w:p w:rsidR="00486E1C" w:rsidRDefault="00486E1C"/>
    <w:p w:rsidR="00486E1C" w:rsidRPr="00486E1C" w:rsidRDefault="00486E1C"/>
    <w:p w:rsidR="00E0795F" w:rsidRPr="00E0795F" w:rsidRDefault="00E0795F"/>
    <w:p w:rsidR="00E0795F" w:rsidRPr="00E0795F" w:rsidRDefault="00E0795F"/>
    <w:sectPr w:rsidR="00E0795F" w:rsidRPr="00E0795F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211D8"/>
    <w:multiLevelType w:val="multilevel"/>
    <w:tmpl w:val="8FF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5F"/>
    <w:rsid w:val="00143F5E"/>
    <w:rsid w:val="003B15D8"/>
    <w:rsid w:val="003B51F0"/>
    <w:rsid w:val="003E1116"/>
    <w:rsid w:val="00486E1C"/>
    <w:rsid w:val="00572310"/>
    <w:rsid w:val="007D435F"/>
    <w:rsid w:val="00823608"/>
    <w:rsid w:val="0084760E"/>
    <w:rsid w:val="00874708"/>
    <w:rsid w:val="0088084D"/>
    <w:rsid w:val="009F732D"/>
    <w:rsid w:val="00A9725E"/>
    <w:rsid w:val="00BB71A2"/>
    <w:rsid w:val="00D954BC"/>
    <w:rsid w:val="00E0795F"/>
    <w:rsid w:val="00F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DFEE7"/>
  <w15:chartTrackingRefBased/>
  <w15:docId w15:val="{B191C902-6483-CA4B-AC27-70806675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1F0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86E1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8</cp:revision>
  <dcterms:created xsi:type="dcterms:W3CDTF">2019-06-09T05:32:00Z</dcterms:created>
  <dcterms:modified xsi:type="dcterms:W3CDTF">2019-06-09T07:34:00Z</dcterms:modified>
</cp:coreProperties>
</file>