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62930" w:rsidP="00646EC2">
      <w:pPr>
        <w:numPr>
          <w:ilvl w:val="0"/>
          <w:numId w:val="2"/>
        </w:numPr>
      </w:pPr>
      <w:r w:rsidRPr="006B19BA">
        <w:t>Abstract</w:t>
      </w:r>
    </w:p>
    <w:p w:rsidR="00646EC2" w:rsidRPr="006B19BA" w:rsidRDefault="00646EC2" w:rsidP="00646EC2">
      <w:pPr>
        <w:numPr>
          <w:ilvl w:val="1"/>
          <w:numId w:val="2"/>
        </w:numPr>
      </w:pPr>
      <w:r>
        <w:t xml:space="preserve">(do last) </w:t>
      </w:r>
    </w:p>
    <w:p w:rsidR="00000000" w:rsidRDefault="00E62930" w:rsidP="00646EC2">
      <w:pPr>
        <w:numPr>
          <w:ilvl w:val="0"/>
          <w:numId w:val="2"/>
        </w:numPr>
      </w:pPr>
      <w:r w:rsidRPr="006B19BA">
        <w:t>Intro, why relevant and novel</w:t>
      </w:r>
    </w:p>
    <w:p w:rsidR="00D70FA3" w:rsidRDefault="00D70FA3" w:rsidP="00646EC2">
      <w:r>
        <w:t>Structure from Motion (</w:t>
      </w:r>
      <w:proofErr w:type="spellStart"/>
      <w:r>
        <w:t>SfM</w:t>
      </w:r>
      <w:proofErr w:type="spellEnd"/>
      <w:r>
        <w:t xml:space="preserve">) </w:t>
      </w:r>
      <w:r w:rsidR="0025389C">
        <w:t xml:space="preserve">and </w:t>
      </w:r>
      <w:proofErr w:type="spellStart"/>
      <w:r w:rsidR="0025389C">
        <w:t>MultiView</w:t>
      </w:r>
      <w:proofErr w:type="spellEnd"/>
      <w:r w:rsidR="0025389C">
        <w:t xml:space="preserve"> Stereo (MVS) </w:t>
      </w:r>
      <w:r>
        <w:t xml:space="preserve">algorithms are increasingly being used to generate </w:t>
      </w:r>
      <w:proofErr w:type="spellStart"/>
      <w:r>
        <w:t>pointcloud</w:t>
      </w:r>
      <w:proofErr w:type="spellEnd"/>
      <w:r>
        <w:t xml:space="preserve"> data for various surveying applications, however the accuracy and sources of error in the resultant </w:t>
      </w:r>
      <w:proofErr w:type="spellStart"/>
      <w:r>
        <w:t>pointcloud</w:t>
      </w:r>
      <w:proofErr w:type="spellEnd"/>
      <w:r>
        <w:t xml:space="preserve"> </w:t>
      </w:r>
      <w:r w:rsidR="00FD1299">
        <w:t xml:space="preserve">across various use cases </w:t>
      </w:r>
      <w:r>
        <w:t xml:space="preserve">are difficult to realize without </w:t>
      </w:r>
      <w:r w:rsidR="00FD1299">
        <w:t xml:space="preserve">thorough experimentation.  The acquisition of imagery and rigorous ground control data </w:t>
      </w:r>
      <w:r w:rsidR="0025389C">
        <w:t xml:space="preserve">at field sites </w:t>
      </w:r>
      <w:r w:rsidR="00FD1299">
        <w:t xml:space="preserve">is a time consuming and sometimes expensive endeavor.  These experiments are also almost always unable to be </w:t>
      </w:r>
      <w:r w:rsidR="0025389C">
        <w:t xml:space="preserve">perfectly </w:t>
      </w:r>
      <w:r w:rsidR="00FD1299">
        <w:t xml:space="preserve">replicated due to the numerous uncontrollable independent variables, such as </w:t>
      </w:r>
      <w:r w:rsidR="0025389C">
        <w:t>solar radiation and angle</w:t>
      </w:r>
      <w:r w:rsidR="00FD1299">
        <w:t xml:space="preserve">, cloud cover, wind, objects in the scene moving, </w:t>
      </w:r>
      <w:r w:rsidR="0025389C">
        <w:t>exterior orientation of cameras</w:t>
      </w:r>
      <w:r w:rsidR="00FD1299">
        <w:t xml:space="preserve">, </w:t>
      </w:r>
      <w:r w:rsidR="0025389C">
        <w:t xml:space="preserve">and </w:t>
      </w:r>
      <w:r w:rsidR="00FD1299">
        <w:t xml:space="preserve">camera </w:t>
      </w:r>
      <w:r w:rsidR="0025389C">
        <w:t xml:space="preserve">dark noise.  </w:t>
      </w:r>
      <w:r w:rsidR="00AB4A9B">
        <w:t xml:space="preserve">The large number of independent variables creates a scenario where robust, repeatable experiments are cost prohibitive and the results can be site specific.  </w:t>
      </w:r>
      <w:r w:rsidR="0025389C">
        <w:t xml:space="preserve">Here, we present a workflow to render computer generated imagery using a virtual environment which is capable of mimicking all of the independent variables that would be experiences in a real world data acquisition scenario.  The challenges and steps required to validate the photogrammetric accuracy of computer generated imagery are also discussed.  The resultant modular workflow </w:t>
      </w:r>
      <w:r w:rsidR="00AB4A9B">
        <w:t>utilizes the open source software Blender</w:t>
      </w:r>
      <w:r w:rsidR="0025389C">
        <w:t xml:space="preserve"> for t</w:t>
      </w:r>
      <w:bookmarkStart w:id="0" w:name="_GoBack"/>
      <w:bookmarkEnd w:id="0"/>
      <w:r w:rsidR="0025389C">
        <w:t xml:space="preserve">he generation of photogrammetrically accurate imagery suitable for </w:t>
      </w:r>
      <w:proofErr w:type="spellStart"/>
      <w:r w:rsidR="0025389C">
        <w:t>SfM</w:t>
      </w:r>
      <w:proofErr w:type="spellEnd"/>
      <w:r w:rsidR="0025389C">
        <w:t xml:space="preserve"> processing, with tight control on camera interior orientation, exterior orientation, texture of objects in the scene, placement of objects in the scene, and Ground Control Point (GCP) accuracy.  </w:t>
      </w:r>
    </w:p>
    <w:p w:rsidR="00000000" w:rsidRPr="006B19BA" w:rsidRDefault="00E62930" w:rsidP="00646EC2">
      <w:pPr>
        <w:numPr>
          <w:ilvl w:val="0"/>
          <w:numId w:val="2"/>
        </w:numPr>
      </w:pPr>
      <w:r w:rsidRPr="006B19BA">
        <w:t>Background (put research in context)</w:t>
      </w:r>
    </w:p>
    <w:p w:rsidR="00000000" w:rsidRPr="006B19BA" w:rsidRDefault="00E62930" w:rsidP="00646EC2">
      <w:pPr>
        <w:numPr>
          <w:ilvl w:val="0"/>
          <w:numId w:val="2"/>
        </w:numPr>
      </w:pPr>
      <w:r w:rsidRPr="006B19BA">
        <w:t>Describe Computer Graphics to render a scene</w:t>
      </w:r>
    </w:p>
    <w:p w:rsidR="00000000" w:rsidRPr="006B19BA" w:rsidRDefault="00E62930" w:rsidP="00646EC2">
      <w:pPr>
        <w:numPr>
          <w:ilvl w:val="1"/>
          <w:numId w:val="2"/>
        </w:numPr>
      </w:pPr>
      <w:r w:rsidRPr="006B19BA">
        <w:t>How, why beneficial?</w:t>
      </w:r>
    </w:p>
    <w:p w:rsidR="00000000" w:rsidRPr="006B19BA" w:rsidRDefault="00E62930" w:rsidP="00646EC2">
      <w:pPr>
        <w:numPr>
          <w:ilvl w:val="0"/>
          <w:numId w:val="2"/>
        </w:numPr>
      </w:pPr>
      <w:r w:rsidRPr="006B19BA">
        <w:t>How to Valida</w:t>
      </w:r>
      <w:r w:rsidRPr="006B19BA">
        <w:t>te a Computer Generated Image</w:t>
      </w:r>
    </w:p>
    <w:p w:rsidR="00AB4A9B" w:rsidRPr="006B19BA" w:rsidRDefault="00AB4A9B" w:rsidP="00AB4A9B">
      <w:pPr>
        <w:numPr>
          <w:ilvl w:val="1"/>
          <w:numId w:val="2"/>
        </w:numPr>
      </w:pPr>
      <w:r w:rsidRPr="006B19BA">
        <w:t>Validate rotation conventions</w:t>
      </w:r>
    </w:p>
    <w:p w:rsidR="00000000" w:rsidRPr="006B19BA" w:rsidRDefault="00E62930" w:rsidP="00646EC2">
      <w:pPr>
        <w:numPr>
          <w:ilvl w:val="1"/>
          <w:numId w:val="2"/>
        </w:numPr>
      </w:pPr>
      <w:r w:rsidRPr="006B19BA">
        <w:t>Validate Object Placement (if automating placement)</w:t>
      </w:r>
    </w:p>
    <w:p w:rsidR="00000000" w:rsidRPr="006B19BA" w:rsidRDefault="00E62930" w:rsidP="00646EC2">
      <w:pPr>
        <w:numPr>
          <w:ilvl w:val="1"/>
          <w:numId w:val="2"/>
        </w:numPr>
      </w:pPr>
      <w:r w:rsidRPr="006B19BA">
        <w:t>Validate photogrammetric accuracy (</w:t>
      </w:r>
      <w:proofErr w:type="spellStart"/>
      <w:proofErr w:type="gramStart"/>
      <w:r w:rsidRPr="006B19BA">
        <w:t>fx,fy</w:t>
      </w:r>
      <w:proofErr w:type="gramEnd"/>
      <w:r w:rsidRPr="006B19BA">
        <w:t>,cx,cy</w:t>
      </w:r>
      <w:proofErr w:type="spellEnd"/>
      <w:r w:rsidRPr="006B19BA">
        <w:t>)</w:t>
      </w:r>
    </w:p>
    <w:p w:rsidR="00000000" w:rsidRPr="006B19BA" w:rsidRDefault="00E62930" w:rsidP="00646EC2">
      <w:pPr>
        <w:numPr>
          <w:ilvl w:val="1"/>
          <w:numId w:val="2"/>
        </w:numPr>
      </w:pPr>
      <w:r w:rsidRPr="006B19BA">
        <w:t>Validate Texture resolution and “sharpness”</w:t>
      </w:r>
    </w:p>
    <w:p w:rsidR="00000000" w:rsidRPr="006B19BA" w:rsidRDefault="00E62930" w:rsidP="00646EC2">
      <w:pPr>
        <w:numPr>
          <w:ilvl w:val="0"/>
          <w:numId w:val="2"/>
        </w:numPr>
      </w:pPr>
      <w:r w:rsidRPr="006B19BA">
        <w:t>Description workflow/methodology I developed</w:t>
      </w:r>
    </w:p>
    <w:p w:rsidR="00000000" w:rsidRPr="006B19BA" w:rsidRDefault="00E62930" w:rsidP="00646EC2">
      <w:pPr>
        <w:numPr>
          <w:ilvl w:val="0"/>
          <w:numId w:val="2"/>
        </w:numPr>
      </w:pPr>
      <w:r w:rsidRPr="006B19BA">
        <w:t>Proof of Concept Experiment</w:t>
      </w:r>
    </w:p>
    <w:p w:rsidR="00000000" w:rsidRPr="006B19BA" w:rsidRDefault="00E62930" w:rsidP="00646EC2">
      <w:pPr>
        <w:numPr>
          <w:ilvl w:val="1"/>
          <w:numId w:val="2"/>
        </w:numPr>
      </w:pPr>
      <w:r w:rsidRPr="006B19BA">
        <w:t>Hypothesis: “Do Independent G</w:t>
      </w:r>
      <w:r w:rsidRPr="006B19BA">
        <w:t xml:space="preserve">CPs bias accuracy of resultant </w:t>
      </w:r>
      <w:proofErr w:type="spellStart"/>
      <w:r w:rsidRPr="006B19BA">
        <w:t>pointcloud</w:t>
      </w:r>
      <w:proofErr w:type="spellEnd"/>
      <w:r w:rsidRPr="006B19BA">
        <w:t>?”</w:t>
      </w:r>
    </w:p>
    <w:p w:rsidR="00000000" w:rsidRPr="006B19BA" w:rsidRDefault="00E62930" w:rsidP="00646EC2">
      <w:pPr>
        <w:numPr>
          <w:ilvl w:val="1"/>
          <w:numId w:val="2"/>
        </w:numPr>
      </w:pPr>
      <w:r w:rsidRPr="006B19BA">
        <w:t>Experiment Design/Methodology</w:t>
      </w:r>
    </w:p>
    <w:p w:rsidR="00000000" w:rsidRPr="006B19BA" w:rsidRDefault="00E62930" w:rsidP="00646EC2">
      <w:pPr>
        <w:numPr>
          <w:ilvl w:val="1"/>
          <w:numId w:val="2"/>
        </w:numPr>
      </w:pPr>
      <w:r w:rsidRPr="006B19BA">
        <w:t>Results</w:t>
      </w:r>
    </w:p>
    <w:p w:rsidR="00646EC2" w:rsidRDefault="00E62930" w:rsidP="006B19BA">
      <w:pPr>
        <w:numPr>
          <w:ilvl w:val="1"/>
          <w:numId w:val="2"/>
        </w:numPr>
      </w:pPr>
      <w:r w:rsidRPr="006B19BA">
        <w:t>Conclusion</w:t>
      </w:r>
    </w:p>
    <w:p w:rsidR="003D1311" w:rsidRPr="006B19BA" w:rsidRDefault="006B19BA" w:rsidP="00646EC2">
      <w:pPr>
        <w:numPr>
          <w:ilvl w:val="0"/>
          <w:numId w:val="2"/>
        </w:numPr>
      </w:pPr>
      <w:r w:rsidRPr="006B19BA">
        <w:t>Conclusion/Future Work/ Implications of Methodology</w:t>
      </w:r>
    </w:p>
    <w:sectPr w:rsidR="003D1311" w:rsidRPr="006B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61D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697A25"/>
    <w:multiLevelType w:val="hybridMultilevel"/>
    <w:tmpl w:val="77D47E0E"/>
    <w:lvl w:ilvl="0" w:tplc="5D608A2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DA83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1928D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DF469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E729B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1666F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A403B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CD6F5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4E601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BA"/>
    <w:rsid w:val="0025389C"/>
    <w:rsid w:val="003D1311"/>
    <w:rsid w:val="00646EC2"/>
    <w:rsid w:val="006B19BA"/>
    <w:rsid w:val="00AB4A9B"/>
    <w:rsid w:val="00D70FA3"/>
    <w:rsid w:val="00E14215"/>
    <w:rsid w:val="00E62930"/>
    <w:rsid w:val="00FD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1036"/>
  <w15:chartTrackingRefBased/>
  <w15:docId w15:val="{F58DAE11-497A-450A-9D3F-BD00975C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6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6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5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4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5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1</cp:revision>
  <dcterms:created xsi:type="dcterms:W3CDTF">2016-10-19T05:43:00Z</dcterms:created>
  <dcterms:modified xsi:type="dcterms:W3CDTF">2016-10-20T07:06:00Z</dcterms:modified>
</cp:coreProperties>
</file>