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PROLOGUE</w:t>
      </w:r>
    </w:p>
    <w:p>
      <w:pPr>
        <w:pStyle w:val="Heading2"/>
        <w:jc w:val="center"/>
      </w:pPr>
      <w:r>
        <w:rPr>
          <w:rFonts w:ascii="맑은 고딕" w:hAnsi="맑은 고딕" w:eastAsia="맑은 고딕"/>
          <w:b/>
          <w:i w:val="0"/>
          <w:color w:val="163B4E"/>
          <w:sz w:val="30"/>
        </w:rPr>
        <w:t>프롤로그  나는 AI에게 종목을 묻지 않기로 했습니다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ageBreakBefore/>
        <w:spacing w:before="160" w:after="100"/>
        <w:jc w:val="center"/>
      </w:pPr>
      <w:r>
        <w:drawing>
          <wp:inline xmlns:a="http://schemas.openxmlformats.org/drawingml/2006/main" xmlns:pic="http://schemas.openxmlformats.org/drawingml/2006/picture">
            <wp:extent cx="864000" cy="864000"/>
            <wp:docPr id="4" name="Picture 4"/>
            <wp:cNvGraphicFramePr>
              <a:graphicFrameLocks noChangeAspect="1"/>
            </wp:cNvGraphicFramePr>
            <a:graphic>
              <a:graphicData uri="http://schemas.openxmlformats.org/drawingml/2006/picture">
                <pic:pic>
                  <pic:nvPicPr>
                    <pic:cNvPr id="0" name="hero_heart.png"/>
                    <pic:cNvPicPr/>
                  </pic:nvPicPr>
                  <pic:blipFill>
                    <a:blip r:embed="rId1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60" w:after="20" w:line="360" w:lineRule="auto"/>
        <w:jc w:val="center"/>
      </w:pPr>
      <w:r>
        <w:drawing>
          <wp:inline xmlns:a="http://schemas.openxmlformats.org/drawingml/2006/main" xmlns:pic="http://schemas.openxmlformats.org/drawingml/2006/picture">
            <wp:extent cx="4176000" cy="1668383"/>
            <wp:docPr id="6" name="Picture 6"/>
            <wp:cNvGraphicFramePr>
              <a:graphicFrameLocks noChangeAspect="1"/>
            </wp:cNvGraphicFramePr>
            <a:graphic>
              <a:graphicData uri="http://schemas.openxmlformats.org/drawingml/2006/picture">
                <pic:pic>
                  <pic:nvPicPr>
                    <pic:cNvPr id="0" name="fig_1.png"/>
                    <pic:cNvPicPr/>
                  </pic:nvPicPr>
                  <pic:blipFill>
                    <a:blip r:embed="rId13"/>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7" name="Picture 7"/>
            <wp:cNvGraphicFramePr>
              <a:graphicFrameLocks noChangeAspect="1"/>
            </wp:cNvGraphicFramePr>
            <a:graphic>
              <a:graphicData uri="http://schemas.openxmlformats.org/drawingml/2006/picture">
                <pic:pic>
                  <pic:nvPicPr>
                    <pic:cNvPr id="0" name="hero_seed.png"/>
                    <pic:cNvPicPr/>
                  </pic:nvPicPr>
                  <pic:blipFill>
                    <a:blip r:embed="rId1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8" name="Picture 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60" w:after="20" w:line="360" w:lineRule="auto"/>
        <w:jc w:val="center"/>
      </w:pPr>
      <w:r>
        <w:drawing>
          <wp:inline xmlns:a="http://schemas.openxmlformats.org/drawingml/2006/main" xmlns:pic="http://schemas.openxmlformats.org/drawingml/2006/picture">
            <wp:extent cx="4176000" cy="1668383"/>
            <wp:docPr id="9" name="Picture 9"/>
            <wp:cNvGraphicFramePr>
              <a:graphicFrameLocks noChangeAspect="1"/>
            </wp:cNvGraphicFramePr>
            <a:graphic>
              <a:graphicData uri="http://schemas.openxmlformats.org/drawingml/2006/picture">
                <pic:pic>
                  <pic:nvPicPr>
                    <pic:cNvPr id="0" name="fig_2.png"/>
                    <pic:cNvPicPr/>
                  </pic:nvPicPr>
                  <pic:blipFill>
                    <a:blip r:embed="rId15"/>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7천만 원도 기준이 있느냐에 따라 전혀 다른 계좌가 된다.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10" name="Picture 10"/>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1" name="Picture 1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60" w:after="20" w:line="360" w:lineRule="auto"/>
        <w:jc w:val="center"/>
      </w:pPr>
      <w:r>
        <w:drawing>
          <wp:inline xmlns:a="http://schemas.openxmlformats.org/drawingml/2006/main" xmlns:pic="http://schemas.openxmlformats.org/drawingml/2006/picture">
            <wp:extent cx="4176000" cy="1761183"/>
            <wp:docPr id="12" name="Picture 12"/>
            <wp:cNvGraphicFramePr>
              <a:graphicFrameLocks noChangeAspect="1"/>
            </wp:cNvGraphicFramePr>
            <a:graphic>
              <a:graphicData uri="http://schemas.openxmlformats.org/drawingml/2006/picture">
                <pic:pic>
                  <pic:nvPicPr>
                    <pic:cNvPr id="0" name="fig_3.png"/>
                    <pic:cNvPicPr/>
                  </pic:nvPicPr>
                  <pic:blipFill>
                    <a:blip r:embed="rId16"/>
                    <a:stretch>
                      <a:fillRect/>
                    </a:stretch>
                  </pic:blipFill>
                  <pic:spPr>
                    <a:xfrm>
                      <a:off x="0" y="0"/>
                      <a:ext cx="4176000" cy="17611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3" name="Picture 13"/>
            <wp:cNvGraphicFramePr>
              <a:graphicFrameLocks noChangeAspect="1"/>
            </wp:cNvGraphicFramePr>
            <a:graphic>
              <a:graphicData uri="http://schemas.openxmlformats.org/drawingml/2006/picture">
                <pic:pic>
                  <pic:nvPicPr>
                    <pic:cNvPr id="0" name="part_gear.png"/>
                    <pic:cNvPicPr/>
                  </pic:nvPicPr>
                  <pic:blipFill>
                    <a:blip r:embed="rId17"/>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ageBreakBefore/>
        <w:spacing w:before="160" w:after="100"/>
        <w:jc w:val="center"/>
      </w:pPr>
      <w:r>
        <w:drawing>
          <wp:inline xmlns:a="http://schemas.openxmlformats.org/drawingml/2006/main" xmlns:pic="http://schemas.openxmlformats.org/drawingml/2006/picture">
            <wp:extent cx="864000" cy="864000"/>
            <wp:docPr id="14" name="Picture 14"/>
            <wp:cNvGraphicFramePr>
              <a:graphicFrameLocks noChangeAspect="1"/>
            </wp:cNvGraphicFramePr>
            <a:graphic>
              <a:graphicData uri="http://schemas.openxmlformats.org/drawingml/2006/picture">
                <pic:pic>
                  <pic:nvPicPr>
                    <pic:cNvPr id="0" name="hero_gear.png"/>
                    <pic:cNvPicPr/>
                  </pic:nvPicPr>
                  <pic:blipFill>
                    <a:blip r:embed="rId1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5" name="Picture 1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60" w:after="20" w:line="360" w:lineRule="auto"/>
        <w:jc w:val="center"/>
      </w:pPr>
      <w:r>
        <w:drawing>
          <wp:inline xmlns:a="http://schemas.openxmlformats.org/drawingml/2006/main" xmlns:pic="http://schemas.openxmlformats.org/drawingml/2006/picture">
            <wp:extent cx="4176000" cy="1345600"/>
            <wp:docPr id="16" name="Picture 16"/>
            <wp:cNvGraphicFramePr>
              <a:graphicFrameLocks noChangeAspect="1"/>
            </wp:cNvGraphicFramePr>
            <a:graphic>
              <a:graphicData uri="http://schemas.openxmlformats.org/drawingml/2006/picture">
                <pic:pic>
                  <pic:nvPicPr>
                    <pic:cNvPr id="0" name="fig_4.png"/>
                    <pic:cNvPicPr/>
                  </pic:nvPicPr>
                  <pic:blipFill>
                    <a:blip r:embed="rId19"/>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7" name="Picture 17"/>
            <wp:cNvGraphicFramePr>
              <a:graphicFrameLocks noChangeAspect="1"/>
            </wp:cNvGraphicFramePr>
            <a:graphic>
              <a:graphicData uri="http://schemas.openxmlformats.org/drawingml/2006/picture">
                <pic:pic>
                  <pic:nvPicPr>
                    <pic:cNvPr id="0" name="hero_scale.png"/>
                    <pic:cNvPicPr/>
                  </pic:nvPicPr>
                  <pic:blipFill>
                    <a:blip r:embed="rId2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8" name="Picture 1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60" w:after="20" w:line="360" w:lineRule="auto"/>
        <w:jc w:val="center"/>
      </w:pPr>
      <w:r>
        <w:drawing>
          <wp:inline xmlns:a="http://schemas.openxmlformats.org/drawingml/2006/main" xmlns:pic="http://schemas.openxmlformats.org/drawingml/2006/picture">
            <wp:extent cx="4176000" cy="1668383"/>
            <wp:docPr id="19" name="Picture 19"/>
            <wp:cNvGraphicFramePr>
              <a:graphicFrameLocks noChangeAspect="1"/>
            </wp:cNvGraphicFramePr>
            <a:graphic>
              <a:graphicData uri="http://schemas.openxmlformats.org/drawingml/2006/picture">
                <pic:pic>
                  <pic:nvPicPr>
                    <pic:cNvPr id="0" name="fig_5.png"/>
                    <pic:cNvPicPr/>
                  </pic:nvPicPr>
                  <pic:blipFill>
                    <a:blip r:embed="rId21"/>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기업과 좋은 주식은 다르다 — 기대가 가격에 이미 반영됐는지를 본다.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20" name="Picture 20"/>
            <wp:cNvGraphicFramePr>
              <a:graphicFrameLocks noChangeAspect="1"/>
            </wp:cNvGraphicFramePr>
            <a:graphic>
              <a:graphicData uri="http://schemas.openxmlformats.org/drawingml/2006/picture">
                <pic:pic>
                  <pic:nvPicPr>
                    <pic:cNvPr id="0" name="hero_cycle.png"/>
                    <pic:cNvPicPr/>
                  </pic:nvPicPr>
                  <pic:blipFill>
                    <a:blip r:embed="rId2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1" name="Picture 2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60" w:after="20" w:line="360" w:lineRule="auto"/>
        <w:jc w:val="center"/>
      </w:pPr>
      <w:r>
        <w:drawing>
          <wp:inline xmlns:a="http://schemas.openxmlformats.org/drawingml/2006/main" xmlns:pic="http://schemas.openxmlformats.org/drawingml/2006/picture">
            <wp:extent cx="4176000" cy="1668383"/>
            <wp:docPr id="22" name="Picture 22"/>
            <wp:cNvGraphicFramePr>
              <a:graphicFrameLocks noChangeAspect="1"/>
            </wp:cNvGraphicFramePr>
            <a:graphic>
              <a:graphicData uri="http://schemas.openxmlformats.org/drawingml/2006/picture">
                <pic:pic>
                  <pic:nvPicPr>
                    <pic:cNvPr id="0" name="fig_6.png"/>
                    <pic:cNvPicPr/>
                  </pic:nvPicPr>
                  <pic:blipFill>
                    <a:blip r:embed="rId23"/>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23" name="Picture 23"/>
            <wp:cNvGraphicFramePr>
              <a:graphicFrameLocks noChangeAspect="1"/>
            </wp:cNvGraphicFramePr>
            <a:graphic>
              <a:graphicData uri="http://schemas.openxmlformats.org/drawingml/2006/picture">
                <pic:pic>
                  <pic:nvPicPr>
                    <pic:cNvPr id="0" name="part_table.png"/>
                    <pic:cNvPicPr/>
                  </pic:nvPicPr>
                  <pic:blipFill>
                    <a:blip r:embed="rId24"/>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ageBreakBefore/>
        <w:spacing w:before="160" w:after="100"/>
        <w:jc w:val="center"/>
      </w:pPr>
      <w:r>
        <w:drawing>
          <wp:inline xmlns:a="http://schemas.openxmlformats.org/drawingml/2006/main" xmlns:pic="http://schemas.openxmlformats.org/drawingml/2006/picture">
            <wp:extent cx="864000" cy="864000"/>
            <wp:docPr id="24" name="Picture 24"/>
            <wp:cNvGraphicFramePr>
              <a:graphicFrameLocks noChangeAspect="1"/>
            </wp:cNvGraphicFramePr>
            <a:graphic>
              <a:graphicData uri="http://schemas.openxmlformats.org/drawingml/2006/picture">
                <pic:pic>
                  <pic:nvPicPr>
                    <pic:cNvPr id="0" name="hero_table.png"/>
                    <pic:cNvPicPr/>
                  </pic:nvPicPr>
                  <pic:blipFill>
                    <a:blip r:embed="rId2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5" name="Picture 2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6" name="Picture 26"/>
            <wp:cNvGraphicFramePr>
              <a:graphicFrameLocks noChangeAspect="1"/>
            </wp:cNvGraphicFramePr>
            <a:graphic>
              <a:graphicData uri="http://schemas.openxmlformats.org/drawingml/2006/picture">
                <pic:pic>
                  <pic:nvPicPr>
                    <pic:cNvPr id="0" name="fig_7.png"/>
                    <pic:cNvPicPr/>
                  </pic:nvPicPr>
                  <pic:blipFill>
                    <a:blip r:embed="rId26"/>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7" name="Picture 27"/>
            <wp:cNvGraphicFramePr>
              <a:graphicFrameLocks noChangeAspect="1"/>
            </wp:cNvGraphicFramePr>
            <a:graphic>
              <a:graphicData uri="http://schemas.openxmlformats.org/drawingml/2006/picture">
                <pic:pic>
                  <pic:nvPicPr>
                    <pic:cNvPr id="0" name="hero_sunrise.png"/>
                    <pic:cNvPicPr/>
                  </pic:nvPicPr>
                  <pic:blipFill>
                    <a:blip r:embed="rId2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8" name="Picture 2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60" w:after="20" w:line="360" w:lineRule="auto"/>
        <w:jc w:val="center"/>
      </w:pPr>
      <w:r>
        <w:drawing>
          <wp:inline xmlns:a="http://schemas.openxmlformats.org/drawingml/2006/main" xmlns:pic="http://schemas.openxmlformats.org/drawingml/2006/picture">
            <wp:extent cx="4176000" cy="1575583"/>
            <wp:docPr id="29" name="Picture 29"/>
            <wp:cNvGraphicFramePr>
              <a:graphicFrameLocks noChangeAspect="1"/>
            </wp:cNvGraphicFramePr>
            <a:graphic>
              <a:graphicData uri="http://schemas.openxmlformats.org/drawingml/2006/picture">
                <pic:pic>
                  <pic:nvPicPr>
                    <pic:cNvPr id="0" name="fig_8.png"/>
                    <pic:cNvPicPr/>
                  </pic:nvPicPr>
                  <pic:blipFill>
                    <a:blip r:embed="rId28"/>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30" name="Picture 30"/>
            <wp:cNvGraphicFramePr>
              <a:graphicFrameLocks noChangeAspect="1"/>
            </wp:cNvGraphicFramePr>
            <a:graphic>
              <a:graphicData uri="http://schemas.openxmlformats.org/drawingml/2006/picture">
                <pic:pic>
                  <pic:nvPicPr>
                    <pic:cNvPr id="0" name="hero_notebook.png"/>
                    <pic:cNvPicPr/>
                  </pic:nvPicPr>
                  <pic:blipFill>
                    <a:blip r:embed="rId2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1" name="Picture 3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spacing w:before="60" w:after="20" w:line="360" w:lineRule="auto"/>
        <w:jc w:val="center"/>
      </w:pPr>
      <w:r>
        <w:drawing>
          <wp:inline xmlns:a="http://schemas.openxmlformats.org/drawingml/2006/main" xmlns:pic="http://schemas.openxmlformats.org/drawingml/2006/picture">
            <wp:extent cx="4176000" cy="1761183"/>
            <wp:docPr id="32" name="Picture 32"/>
            <wp:cNvGraphicFramePr>
              <a:graphicFrameLocks noChangeAspect="1"/>
            </wp:cNvGraphicFramePr>
            <a:graphic>
              <a:graphicData uri="http://schemas.openxmlformats.org/drawingml/2006/picture">
                <pic:pic>
                  <pic:nvPicPr>
                    <pic:cNvPr id="0" name="fig_9.png"/>
                    <pic:cNvPicPr/>
                  </pic:nvPicPr>
                  <pic:blipFill>
                    <a:blip r:embed="rId30"/>
                    <a:stretch>
                      <a:fillRect/>
                    </a:stretch>
                  </pic:blipFill>
                  <pic:spPr>
                    <a:xfrm>
                      <a:off x="0" y="0"/>
                      <a:ext cx="4176000" cy="17611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계좌는 결과를, 기록은 이유를 남긴다 — 그 이유가 다음을 바꾼다.</w:t>
      </w:r>
    </w:p>
    <w:p>
      <w:pPr>
        <w:pageBreakBefore/>
        <w:spacing w:before="2700" w:after="200"/>
        <w:jc w:val="center"/>
      </w:pPr>
      <w:r>
        <w:drawing>
          <wp:inline xmlns:a="http://schemas.openxmlformats.org/drawingml/2006/main" xmlns:pic="http://schemas.openxmlformats.org/drawingml/2006/picture">
            <wp:extent cx="1224000" cy="1224000"/>
            <wp:docPr id="33" name="Picture 33"/>
            <wp:cNvGraphicFramePr>
              <a:graphicFrameLocks noChangeAspect="1"/>
            </wp:cNvGraphicFramePr>
            <a:graphic>
              <a:graphicData uri="http://schemas.openxmlformats.org/drawingml/2006/picture">
                <pic:pic>
                  <pic:nvPicPr>
                    <pic:cNvPr id="0" name="part_coins.png"/>
                    <pic:cNvPicPr/>
                  </pic:nvPicPr>
                  <pic:blipFill>
                    <a:blip r:embed="rId3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ageBreakBefore/>
        <w:spacing w:before="160" w:after="100"/>
        <w:jc w:val="center"/>
      </w:pPr>
      <w:r>
        <w:drawing>
          <wp:inline xmlns:a="http://schemas.openxmlformats.org/drawingml/2006/main" xmlns:pic="http://schemas.openxmlformats.org/drawingml/2006/picture">
            <wp:extent cx="864000" cy="864000"/>
            <wp:docPr id="34" name="Picture 34"/>
            <wp:cNvGraphicFramePr>
              <a:graphicFrameLocks noChangeAspect="1"/>
            </wp:cNvGraphicFramePr>
            <a:graphic>
              <a:graphicData uri="http://schemas.openxmlformats.org/drawingml/2006/picture">
                <pic:pic>
                  <pic:nvPicPr>
                    <pic:cNvPr id="0" name="hero_coins.png"/>
                    <pic:cNvPicPr/>
                  </pic:nvPicPr>
                  <pic:blipFill>
                    <a:blip r:embed="rId3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5" name="Picture 3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60" w:after="20" w:line="360" w:lineRule="auto"/>
        <w:jc w:val="center"/>
      </w:pPr>
      <w:r>
        <w:drawing>
          <wp:inline xmlns:a="http://schemas.openxmlformats.org/drawingml/2006/main" xmlns:pic="http://schemas.openxmlformats.org/drawingml/2006/picture">
            <wp:extent cx="4176000" cy="1668383"/>
            <wp:docPr id="36" name="Picture 36"/>
            <wp:cNvGraphicFramePr>
              <a:graphicFrameLocks noChangeAspect="1"/>
            </wp:cNvGraphicFramePr>
            <a:graphic>
              <a:graphicData uri="http://schemas.openxmlformats.org/drawingml/2006/picture">
                <pic:pic>
                  <pic:nvPicPr>
                    <pic:cNvPr id="0" name="fig_10.png"/>
                    <pic:cNvPicPr/>
                  </pic:nvPicPr>
                  <pic:blipFill>
                    <a:blip r:embed="rId33"/>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37" name="Picture 37"/>
            <wp:cNvGraphicFramePr>
              <a:graphicFrameLocks noChangeAspect="1"/>
            </wp:cNvGraphicFramePr>
            <a:graphic>
              <a:graphicData uri="http://schemas.openxmlformats.org/drawingml/2006/picture">
                <pic:pic>
                  <pic:nvPicPr>
                    <pic:cNvPr id="0" name="hero_hourglass.png"/>
                    <pic:cNvPicPr/>
                  </pic:nvPicPr>
                  <pic:blipFill>
                    <a:blip r:embed="rId3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8" name="Picture 3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60" w:after="20" w:line="360" w:lineRule="auto"/>
        <w:jc w:val="center"/>
      </w:pPr>
      <w:r>
        <w:drawing>
          <wp:inline xmlns:a="http://schemas.openxmlformats.org/drawingml/2006/main" xmlns:pic="http://schemas.openxmlformats.org/drawingml/2006/picture">
            <wp:extent cx="4176000" cy="1714783"/>
            <wp:docPr id="39" name="Picture 39"/>
            <wp:cNvGraphicFramePr>
              <a:graphicFrameLocks noChangeAspect="1"/>
            </wp:cNvGraphicFramePr>
            <a:graphic>
              <a:graphicData uri="http://schemas.openxmlformats.org/drawingml/2006/picture">
                <pic:pic>
                  <pic:nvPicPr>
                    <pic:cNvPr id="0" name="fig_11.png"/>
                    <pic:cNvPicPr/>
                  </pic:nvPicPr>
                  <pic:blipFill>
                    <a:blip r:embed="rId35"/>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40" name="Picture 40"/>
            <wp:cNvGraphicFramePr>
              <a:graphicFrameLocks noChangeAspect="1"/>
            </wp:cNvGraphicFramePr>
            <a:graphic>
              <a:graphicData uri="http://schemas.openxmlformats.org/drawingml/2006/picture">
                <pic:pic>
                  <pic:nvPicPr>
                    <pic:cNvPr id="0" name="hero_compass.png"/>
                    <pic:cNvPicPr/>
                  </pic:nvPicPr>
                  <pic:blipFill>
                    <a:blip r:embed="rId3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1" name="Picture 4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60" w:after="20" w:line="360" w:lineRule="auto"/>
        <w:jc w:val="center"/>
      </w:pPr>
      <w:r>
        <w:drawing>
          <wp:inline xmlns:a="http://schemas.openxmlformats.org/drawingml/2006/main" xmlns:pic="http://schemas.openxmlformats.org/drawingml/2006/picture">
            <wp:extent cx="4176000" cy="1714783"/>
            <wp:docPr id="42" name="Picture 42"/>
            <wp:cNvGraphicFramePr>
              <a:graphicFrameLocks noChangeAspect="1"/>
            </wp:cNvGraphicFramePr>
            <a:graphic>
              <a:graphicData uri="http://schemas.openxmlformats.org/drawingml/2006/picture">
                <pic:pic>
                  <pic:nvPicPr>
                    <pic:cNvPr id="0" name="fig_12.png"/>
                    <pic:cNvPicPr/>
                  </pic:nvPicPr>
                  <pic:blipFill>
                    <a:blip r:embed="rId37"/>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43" name="Picture 43"/>
            <wp:cNvGraphicFramePr>
              <a:graphicFrameLocks noChangeAspect="1"/>
            </wp:cNvGraphicFramePr>
            <a:graphic>
              <a:graphicData uri="http://schemas.openxmlformats.org/drawingml/2006/picture">
                <pic:pic>
                  <pic:nvPicPr>
                    <pic:cNvPr id="0" name="part_surge.png"/>
                    <pic:cNvPicPr/>
                  </pic:nvPicPr>
                  <pic:blipFill>
                    <a:blip r:embed="rId3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ageBreakBefore/>
        <w:spacing w:before="160" w:after="100"/>
        <w:jc w:val="center"/>
      </w:pPr>
      <w:r>
        <w:drawing>
          <wp:inline xmlns:a="http://schemas.openxmlformats.org/drawingml/2006/main" xmlns:pic="http://schemas.openxmlformats.org/drawingml/2006/picture">
            <wp:extent cx="864000" cy="864000"/>
            <wp:docPr id="44" name="Picture 44"/>
            <wp:cNvGraphicFramePr>
              <a:graphicFrameLocks noChangeAspect="1"/>
            </wp:cNvGraphicFramePr>
            <a:graphic>
              <a:graphicData uri="http://schemas.openxmlformats.org/drawingml/2006/picture">
                <pic:pic>
                  <pic:nvPicPr>
                    <pic:cNvPr id="0" name="hero_surge.png"/>
                    <pic:cNvPicPr/>
                  </pic:nvPicPr>
                  <pic:blipFill>
                    <a:blip r:embed="rId3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5" name="Picture 4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60" w:after="20" w:line="360" w:lineRule="auto"/>
        <w:jc w:val="center"/>
      </w:pPr>
      <w:r>
        <w:drawing>
          <wp:inline xmlns:a="http://schemas.openxmlformats.org/drawingml/2006/main" xmlns:pic="http://schemas.openxmlformats.org/drawingml/2006/picture">
            <wp:extent cx="4176000" cy="1575583"/>
            <wp:docPr id="46" name="Picture 46"/>
            <wp:cNvGraphicFramePr>
              <a:graphicFrameLocks noChangeAspect="1"/>
            </wp:cNvGraphicFramePr>
            <a:graphic>
              <a:graphicData uri="http://schemas.openxmlformats.org/drawingml/2006/picture">
                <pic:pic>
                  <pic:nvPicPr>
                    <pic:cNvPr id="0" name="fig_13.png"/>
                    <pic:cNvPicPr/>
                  </pic:nvPicPr>
                  <pic:blipFill>
                    <a:blip r:embed="rId40"/>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umbrella.png"/>
                    <pic:cNvPicPr/>
                  </pic:nvPicPr>
                  <pic:blipFill>
                    <a:blip r:embed="rId4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8" name="Picture 4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68383"/>
            <wp:docPr id="49" name="Picture 49"/>
            <wp:cNvGraphicFramePr>
              <a:graphicFrameLocks noChangeAspect="1"/>
            </wp:cNvGraphicFramePr>
            <a:graphic>
              <a:graphicData uri="http://schemas.openxmlformats.org/drawingml/2006/picture">
                <pic:pic>
                  <pic:nvPicPr>
                    <pic:cNvPr id="0" name="fig_14.png"/>
                    <pic:cNvPicPr/>
                  </pic:nvPicPr>
                  <pic:blipFill>
                    <a:blip r:embed="rId4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50" name="Picture 50"/>
            <wp:cNvGraphicFramePr>
              <a:graphicFrameLocks noChangeAspect="1"/>
            </wp:cNvGraphicFramePr>
            <a:graphic>
              <a:graphicData uri="http://schemas.openxmlformats.org/drawingml/2006/picture">
                <pic:pic>
                  <pic:nvPicPr>
                    <pic:cNvPr id="0" name="hero_docmag.png"/>
                    <pic:cNvPicPr/>
                  </pic:nvPicPr>
                  <pic:blipFill>
                    <a:blip r:embed="rId4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1" name="Picture 5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2" name="Picture 52"/>
            <wp:cNvGraphicFramePr>
              <a:graphicFrameLocks noChangeAspect="1"/>
            </wp:cNvGraphicFramePr>
            <a:graphic>
              <a:graphicData uri="http://schemas.openxmlformats.org/drawingml/2006/picture">
                <pic:pic>
                  <pic:nvPicPr>
                    <pic:cNvPr id="0" name="fig_15.png"/>
                    <pic:cNvPicPr/>
                  </pic:nvPicPr>
                  <pic:blipFill>
                    <a:blip r:embed="rId44"/>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53" name="Picture 53"/>
            <wp:cNvGraphicFramePr>
              <a:graphicFrameLocks noChangeAspect="1"/>
            </wp:cNvGraphicFramePr>
            <a:graphic>
              <a:graphicData uri="http://schemas.openxmlformats.org/drawingml/2006/picture">
                <pic:pic>
                  <pic:nvPicPr>
                    <pic:cNvPr id="0" name="part_clipboard.png"/>
                    <pic:cNvPicPr/>
                  </pic:nvPicPr>
                  <pic:blipFill>
                    <a:blip r:embed="rId4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ageBreakBefore/>
        <w:spacing w:before="160" w:after="100"/>
        <w:jc w:val="center"/>
      </w:pPr>
      <w:r>
        <w:drawing>
          <wp:inline xmlns:a="http://schemas.openxmlformats.org/drawingml/2006/main" xmlns:pic="http://schemas.openxmlformats.org/drawingml/2006/picture">
            <wp:extent cx="864000" cy="864000"/>
            <wp:docPr id="54" name="Picture 54"/>
            <wp:cNvGraphicFramePr>
              <a:graphicFrameLocks noChangeAspect="1"/>
            </wp:cNvGraphicFramePr>
            <a:graphic>
              <a:graphicData uri="http://schemas.openxmlformats.org/drawingml/2006/picture">
                <pic:pic>
                  <pic:nvPicPr>
                    <pic:cNvPr id="0" name="hero_chat_x.png"/>
                    <pic:cNvPicPr/>
                  </pic:nvPicPr>
                  <pic:blipFill>
                    <a:blip r:embed="rId4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5" name="Picture 5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60" w:after="20" w:line="360" w:lineRule="auto"/>
        <w:jc w:val="center"/>
      </w:pPr>
      <w:r>
        <w:drawing>
          <wp:inline xmlns:a="http://schemas.openxmlformats.org/drawingml/2006/main" xmlns:pic="http://schemas.openxmlformats.org/drawingml/2006/picture">
            <wp:extent cx="4176000" cy="1668383"/>
            <wp:docPr id="56" name="Picture 56"/>
            <wp:cNvGraphicFramePr>
              <a:graphicFrameLocks noChangeAspect="1"/>
            </wp:cNvGraphicFramePr>
            <a:graphic>
              <a:graphicData uri="http://schemas.openxmlformats.org/drawingml/2006/picture">
                <pic:pic>
                  <pic:nvPicPr>
                    <pic:cNvPr id="0" name="fig_16.png"/>
                    <pic:cNvPicPr/>
                  </pic:nvPicPr>
                  <pic:blipFill>
                    <a:blip r:embed="rId47"/>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57" name="Picture 57"/>
            <wp:cNvGraphicFramePr>
              <a:graphicFrameLocks noChangeAspect="1"/>
            </wp:cNvGraphicFramePr>
            <a:graphic>
              <a:graphicData uri="http://schemas.openxmlformats.org/drawingml/2006/picture">
                <pic:pic>
                  <pic:nvPicPr>
                    <pic:cNvPr id="0" name="hero_chat_check.png"/>
                    <pic:cNvPicPr/>
                  </pic:nvPicPr>
                  <pic:blipFill>
                    <a:blip r:embed="rId4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8" name="Picture 5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68383"/>
            <wp:docPr id="59" name="Picture 59"/>
            <wp:cNvGraphicFramePr>
              <a:graphicFrameLocks noChangeAspect="1"/>
            </wp:cNvGraphicFramePr>
            <a:graphic>
              <a:graphicData uri="http://schemas.openxmlformats.org/drawingml/2006/picture">
                <pic:pic>
                  <pic:nvPicPr>
                    <pic:cNvPr id="0" name="fig_17.png"/>
                    <pic:cNvPicPr/>
                  </pic:nvPicPr>
                  <pic:blipFill>
                    <a:blip r:embed="rId49"/>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60" name="Picture 60"/>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1" name="Picture 6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60" w:after="20" w:line="360" w:lineRule="auto"/>
        <w:jc w:val="center"/>
      </w:pPr>
      <w:r>
        <w:drawing>
          <wp:inline xmlns:a="http://schemas.openxmlformats.org/drawingml/2006/main" xmlns:pic="http://schemas.openxmlformats.org/drawingml/2006/picture">
            <wp:extent cx="4176000" cy="1392000"/>
            <wp:docPr id="62" name="Picture 62"/>
            <wp:cNvGraphicFramePr>
              <a:graphicFrameLocks noChangeAspect="1"/>
            </wp:cNvGraphicFramePr>
            <a:graphic>
              <a:graphicData uri="http://schemas.openxmlformats.org/drawingml/2006/picture">
                <pic:pic>
                  <pic:nvPicPr>
                    <pic:cNvPr id="0" name="fig_18.png"/>
                    <pic:cNvPicPr/>
                  </pic:nvPicPr>
                  <pic:blipFill>
                    <a:blip r:embed="rId5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63" name="Picture 63"/>
            <wp:cNvGraphicFramePr>
              <a:graphicFrameLocks noChangeAspect="1"/>
            </wp:cNvGraphicFramePr>
            <a:graphic>
              <a:graphicData uri="http://schemas.openxmlformats.org/drawingml/2006/picture">
                <pic:pic>
                  <pic:nvPicPr>
                    <pic:cNvPr id="0" name="hero_moon.png"/>
                    <pic:cNvPicPr/>
                  </pic:nvPicPr>
                  <pic:blipFill>
                    <a:blip r:embed="rId5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4" name="Picture 6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60" w:after="20" w:line="360" w:lineRule="auto"/>
        <w:jc w:val="center"/>
      </w:pPr>
      <w:r>
        <w:drawing>
          <wp:inline xmlns:a="http://schemas.openxmlformats.org/drawingml/2006/main" xmlns:pic="http://schemas.openxmlformats.org/drawingml/2006/picture">
            <wp:extent cx="4176000" cy="1252800"/>
            <wp:docPr id="65" name="Picture 65"/>
            <wp:cNvGraphicFramePr>
              <a:graphicFrameLocks noChangeAspect="1"/>
            </wp:cNvGraphicFramePr>
            <a:graphic>
              <a:graphicData uri="http://schemas.openxmlformats.org/drawingml/2006/picture">
                <pic:pic>
                  <pic:nvPicPr>
                    <pic:cNvPr id="0" name="fig_19.png"/>
                    <pic:cNvPicPr/>
                  </pic:nvPicPr>
                  <pic:blipFill>
                    <a:blip r:embed="rId53"/>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66" name="Picture 66"/>
            <wp:cNvGraphicFramePr>
              <a:graphicFrameLocks noChangeAspect="1"/>
            </wp:cNvGraphicFramePr>
            <a:graphic>
              <a:graphicData uri="http://schemas.openxmlformats.org/drawingml/2006/picture">
                <pic:pic>
                  <pic:nvPicPr>
                    <pic:cNvPr id="0" name="hero_flag.png"/>
                    <pic:cNvPicPr/>
                  </pic:nvPicPr>
                  <pic:blipFill>
                    <a:blip r:embed="rId5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EPILOGUE</w:t>
      </w:r>
    </w:p>
    <w:p>
      <w:pPr>
        <w:pStyle w:val="Heading2"/>
        <w:jc w:val="center"/>
      </w:pPr>
      <w:r>
        <w:rPr>
          <w:rFonts w:ascii="맑은 고딕" w:hAnsi="맑은 고딕" w:eastAsia="맑은 고딕"/>
          <w:b/>
          <w:i w:val="0"/>
          <w:color w:val="163B4E"/>
          <w:sz w:val="30"/>
        </w:rPr>
        <w:t>에필로그  사실, 진짜 변화는 질문 하나에서 시작됐습니다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7" name="Picture 6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8" name="Picture 68"/>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