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 보면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의미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출발점을 잡습니다.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돈의 가격이 바뀌는지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주식시장 전체가 아니라 업종별 차이를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비용, 이익, 현금흐름 중 어디에 닿는지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외우는 것이 아니라,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답변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spacing w:before="60" w:after="20" w:line="360" w:lineRule="auto"/>
        <w:jc w:val="center"/>
      </w:pPr>
      <w:r>
        <w:drawing>
          <wp:inline xmlns:a="http://schemas.openxmlformats.org/drawingml/2006/main" xmlns:pic="http://schemas.openxmlformats.org/drawingml/2006/picture">
            <wp:extent cx="4176000" cy="1345600"/>
            <wp:docPr id="3" name="Picture 3"/>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spacing w:before="60" w:after="20" w:line="360" w:lineRule="auto"/>
        <w:jc w:val="center"/>
      </w:pPr>
      <w:r>
        <w:drawing>
          <wp:inline xmlns:a="http://schemas.openxmlformats.org/drawingml/2006/main" xmlns:pic="http://schemas.openxmlformats.org/drawingml/2006/picture">
            <wp:extent cx="4176000" cy="1853983"/>
            <wp:docPr id="4" name="Picture 4"/>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경제공부의 목적은 누군가의 답을 받아 적는 것이 아닙니다. 내가 스스로 생각할 수 있는 기준을 만드는 것입니다.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예시</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초보 직장인에게 경제뉴스를 설명하는 금융교육 강사</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경제뉴스를 내 돈의 언어로 이해하기 위해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섹터, 기업실적, 내 계좌</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특정 금융상품 매수·매도 권유 제외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중요한 것은 긴 프롬프트를 외우는 것이 아닙니다. 질문 안에 역할, 목적, 기준, 제한, 검증이 들어가야 한다는 원리를 기억하는 것입니다.</w:t>
      </w:r>
    </w:p>
    <w:p>
      <w:pPr>
        <w:spacing w:before="0" w:after="100" w:line="360" w:lineRule="auto"/>
        <w:jc w:val="both"/>
      </w:pPr>
      <w:r>
        <w:rPr>
          <w:rFonts w:ascii="바탕" w:hAnsi="바탕" w:eastAsia="바탕"/>
          <w:b w:val="0"/>
          <w:i w:val="0"/>
          <w:color w:val="232020"/>
          <w:sz w:val="22"/>
        </w:rPr>
        <w:t>AI에게 반드시 요구해야 할 것도 세 가지입니다. 첫째, 근거입니다. 둘째, 반대 시나리오입니다. 셋째,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시나리오를 요구하면 판단이 한쪽으로 쏠리지 않습니다. 확인할 사실을 요구하면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일반 원리, 현재 해석, 확인할 사실, 반대 시나리오는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검증하고, 마지막에 내 언어로 한 줄 남기는 것. 이 과정이 반복되면 경제뉴스는 조금씩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시장은 강한가, 약한가, 조심스러운가?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기대가 바뀌었는가?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힘겨루기는 어떤가?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연결고리는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작성</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초보 직장인에게 경제뉴스를 설명하는 금융교육 강사</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금리, 환율, 섹터, 기업실적, 내 계좌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특정 금융상품의 매수·매도 권유 제외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반대 시나리오와 확인할 사실 구분</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spacing w:before="60" w:after="20" w:line="360" w:lineRule="auto"/>
        <w:jc w:val="center"/>
      </w:pPr>
      <w:r>
        <w:drawing>
          <wp:inline xmlns:a="http://schemas.openxmlformats.org/drawingml/2006/main" xmlns:pic="http://schemas.openxmlformats.org/drawingml/2006/picture">
            <wp:extent cx="4176000" cy="1345600"/>
            <wp:docPr id="5" name="Picture 5"/>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spacing w:before="60" w:after="20" w:line="360" w:lineRule="auto"/>
        <w:jc w:val="center"/>
      </w:pPr>
      <w:r>
        <w:drawing>
          <wp:inline xmlns:a="http://schemas.openxmlformats.org/drawingml/2006/main" xmlns:pic="http://schemas.openxmlformats.org/drawingml/2006/picture">
            <wp:extent cx="4176000" cy="1392000"/>
            <wp:docPr id="6" name="Picture 6"/>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금리는 왜 모든 자산의 기준선일까?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spacing w:before="60" w:after="20" w:line="360" w:lineRule="auto"/>
        <w:jc w:val="center"/>
      </w:pPr>
      <w:r>
        <w:drawing>
          <wp:inline xmlns:a="http://schemas.openxmlformats.org/drawingml/2006/main" xmlns:pic="http://schemas.openxmlformats.org/drawingml/2006/picture">
            <wp:extent cx="4176000" cy="1985113"/>
            <wp:docPr id="7" name="Picture 7"/>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spacing w:before="60" w:after="20" w:line="360" w:lineRule="auto"/>
        <w:jc w:val="center"/>
      </w:pPr>
      <w:r>
        <w:drawing>
          <wp:inline xmlns:a="http://schemas.openxmlformats.org/drawingml/2006/main" xmlns:pic="http://schemas.openxmlformats.org/drawingml/2006/picture">
            <wp:extent cx="4176000" cy="1160000"/>
            <wp:docPr id="8" name="Picture 8"/>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 필요한 것은 그 중간입니다.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계좌과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환율은 왜 장바구니와 계좌를 동시에 흔들까?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spacing w:before="60" w:after="20" w:line="360" w:lineRule="auto"/>
        <w:jc w:val="center"/>
      </w:pPr>
      <w:r>
        <w:drawing>
          <wp:inline xmlns:a="http://schemas.openxmlformats.org/drawingml/2006/main" xmlns:pic="http://schemas.openxmlformats.org/drawingml/2006/picture">
            <wp:extent cx="4176000" cy="1345600"/>
            <wp:docPr id="9" name="Picture 9"/>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spacing w:before="60" w:after="20" w:line="360" w:lineRule="auto"/>
        <w:jc w:val="center"/>
      </w:pPr>
      <w:r>
        <w:drawing>
          <wp:inline xmlns:a="http://schemas.openxmlformats.org/drawingml/2006/main" xmlns:pic="http://schemas.openxmlformats.org/drawingml/2006/picture">
            <wp:extent cx="4176000" cy="1392000"/>
            <wp:docPr id="10" name="Picture 10"/>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조용히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조용히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계좌과 연결됩니다.</w:t>
      </w:r>
    </w:p>
    <w:p>
      <w:pPr>
        <w:spacing w:before="0" w:after="100" w:line="360" w:lineRule="auto"/>
        <w:jc w:val="both"/>
      </w:pPr>
      <w:r>
        <w:rPr>
          <w:rFonts w:ascii="바탕" w:hAnsi="바탕" w:eastAsia="바탕"/>
          <w:b w:val="0"/>
          <w:i w:val="0"/>
          <w:color w:val="232020"/>
          <w:sz w:val="22"/>
        </w:rPr>
        <w:t>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물가는 왜 월급의 힘을 조용히 바꿀까?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spacing w:before="60" w:after="20" w:line="360" w:lineRule="auto"/>
        <w:jc w:val="center"/>
      </w:pPr>
      <w:r>
        <w:drawing>
          <wp:inline xmlns:a="http://schemas.openxmlformats.org/drawingml/2006/main" xmlns:pic="http://schemas.openxmlformats.org/drawingml/2006/picture">
            <wp:extent cx="4176000" cy="1160000"/>
            <wp:docPr id="11" name="Picture 11"/>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spacing w:before="60" w:after="20" w:line="360" w:lineRule="auto"/>
        <w:jc w:val="center"/>
      </w:pPr>
      <w:r>
        <w:drawing>
          <wp:inline xmlns:a="http://schemas.openxmlformats.org/drawingml/2006/main" xmlns:pic="http://schemas.openxmlformats.org/drawingml/2006/picture">
            <wp:extent cx="4176000" cy="1688557"/>
            <wp:docPr id="12" name="Picture 12"/>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말은 생각보다 훨씬 무서운 뜻을 갖고 있습니다.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방식이 사용될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매우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일자리가 좋은데 왜 시장은 긴장할까?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spacing w:before="60" w:after="20" w:line="360" w:lineRule="auto"/>
        <w:jc w:val="center"/>
      </w:pPr>
      <w:r>
        <w:drawing>
          <wp:inline xmlns:a="http://schemas.openxmlformats.org/drawingml/2006/main" xmlns:pic="http://schemas.openxmlformats.org/drawingml/2006/picture">
            <wp:extent cx="4176000" cy="1392000"/>
            <wp:docPr id="13" name="Picture 13"/>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spacing w:before="60" w:after="20" w:line="360" w:lineRule="auto"/>
        <w:jc w:val="center"/>
      </w:pPr>
      <w:r>
        <w:drawing>
          <wp:inline xmlns:a="http://schemas.openxmlformats.org/drawingml/2006/main" xmlns:pic="http://schemas.openxmlformats.org/drawingml/2006/picture">
            <wp:extent cx="4176000" cy="1575583"/>
            <wp:docPr id="14" name="Picture 14"/>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 중요한 것은 경제 뉴스를 단순히 “좋다” 또는 “나쁘다”로만 보지 않는 것입니다.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중앙은행은 무엇을 숫자로 말하고 무엇을 말투로 말할까?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spacing w:before="60" w:after="20" w:line="360" w:lineRule="auto"/>
        <w:jc w:val="center"/>
      </w:pPr>
      <w:r>
        <w:drawing>
          <wp:inline xmlns:a="http://schemas.openxmlformats.org/drawingml/2006/main" xmlns:pic="http://schemas.openxmlformats.org/drawingml/2006/picture">
            <wp:extent cx="4176000" cy="1575583"/>
            <wp:docPr id="15" name="Picture 15"/>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spacing w:before="60" w:after="20" w:line="360" w:lineRule="auto"/>
        <w:jc w:val="center"/>
      </w:pPr>
      <w:r>
        <w:drawing>
          <wp:inline xmlns:a="http://schemas.openxmlformats.org/drawingml/2006/main" xmlns:pic="http://schemas.openxmlformats.org/drawingml/2006/picture">
            <wp:extent cx="4176000" cy="1392000"/>
            <wp:docPr id="16" name="Picture 16"/>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동결입니다. 하지만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쉽게 말하면 “너무 차갑다, 조금 풀어야 한다”는 쪽입니다.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봅니다. 원화가 약해지면 수입 물가가 올라갈 수 있습니다. 기름값, 식료품, 원자재 가격이 부담이 될 수 있습니다.</w:t>
      </w:r>
    </w:p>
    <w:p>
      <w:pPr>
        <w:spacing w:before="0" w:after="100" w:line="360" w:lineRule="auto"/>
        <w:jc w:val="both"/>
      </w:pPr>
      <w:r>
        <w:rPr>
          <w:rFonts w:ascii="바탕" w:hAnsi="바탕" w:eastAsia="바탕"/>
          <w:b w:val="0"/>
          <w:i w:val="0"/>
          <w:color w:val="232020"/>
          <w:sz w:val="22"/>
        </w:rPr>
        <w:t>경기 흐름도 봅니다. 경제가 너무 뜨거운지, 너무 차가운지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싶습니다. 경기가 약하면 풀고 싶습니다. 고용이 너무 강하면 물가를 걱정합니다. 환율이 불안하면 수입물가를 걱정합니다.</w:t>
      </w:r>
    </w:p>
    <w:p>
      <w:pPr>
        <w:spacing w:before="0" w:after="100" w:line="360" w:lineRule="auto"/>
        <w:jc w:val="both"/>
      </w:pPr>
      <w:r>
        <w:rPr>
          <w:rFonts w:ascii="바탕" w:hAnsi="바탕" w:eastAsia="바탕"/>
          <w:b w:val="0"/>
          <w:i w:val="0"/>
          <w:color w:val="232020"/>
          <w:sz w:val="22"/>
        </w:rPr>
        <w:t>이 모든 판단이 결국 금리의 방향으로 모입니다.</w:t>
      </w:r>
    </w:p>
    <w:p>
      <w:pPr>
        <w:spacing w:before="0" w:after="100" w:line="360" w:lineRule="auto"/>
        <w:jc w:val="both"/>
      </w:pPr>
      <w:r>
        <w:rPr>
          <w:rFonts w:ascii="바탕" w:hAnsi="바탕" w:eastAsia="바탕"/>
          <w:b w:val="0"/>
          <w:i w:val="0"/>
          <w:color w:val="232020"/>
          <w:sz w:val="22"/>
        </w:rPr>
        <w:t>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올리는 것은 아닙니다. 물가가 높다고 무조건 바로 움직이는 것도 아닙니다. 중앙은행은 여러 조건을 함께 봅니다.</w:t>
      </w:r>
    </w:p>
    <w:p>
      <w:pPr>
        <w:spacing w:before="0" w:after="100" w:line="360" w:lineRule="auto"/>
        <w:jc w:val="both"/>
      </w:pPr>
      <w:r>
        <w:rPr>
          <w:rFonts w:ascii="바탕" w:hAnsi="바탕" w:eastAsia="바탕"/>
          <w:b w:val="0"/>
          <w:i w:val="0"/>
          <w:color w:val="232020"/>
          <w:sz w:val="22"/>
        </w:rPr>
        <w:t>그래서 결과보다 말투가 중요합니다.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2"/>
        </w:rPr>
        <w:t>물론 말투를 읽는다고 미래를 정확히 맞힐 수 있는 것은 아닙니다.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왜냐하면 그 방향 안에 내 생활 계획이 들어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이것이 생활인의 관점에서 중앙은행을 읽는 이유입니다.</w:t>
      </w:r>
    </w:p>
    <w:p>
      <w:pPr>
        <w:spacing w:before="0" w:after="100" w:line="360" w:lineRule="auto"/>
        <w:jc w:val="both"/>
      </w:pPr>
      <w:r>
        <w:rPr>
          <w:rFonts w:ascii="바탕" w:hAnsi="바탕" w:eastAsia="바탕"/>
          <w:b w:val="0"/>
          <w:i w:val="0"/>
          <w:color w:val="232020"/>
          <w:sz w:val="22"/>
        </w:rPr>
        <w:t>중앙은행 발표는 멀리 있는 경제 이벤트가 아닙니다.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2"/>
        </w:rPr>
        <w:t>이제 PART 2에서 배운 것들이 하나로 모입니다.</w:t>
      </w:r>
    </w:p>
    <w:p>
      <w:pPr>
        <w:spacing w:before="0" w:after="100" w:line="360" w:lineRule="auto"/>
        <w:jc w:val="both"/>
      </w:pPr>
      <w:r>
        <w:rPr>
          <w:rFonts w:ascii="바탕" w:hAnsi="바탕" w:eastAsia="바탕"/>
          <w:b w:val="0"/>
          <w:i w:val="0"/>
          <w:color w:val="232020"/>
          <w:sz w:val="22"/>
        </w:rPr>
        <w:t>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그리고 중앙은행은 이 모든 것을 보고 금리의 방향을 정합니다.</w:t>
      </w:r>
    </w:p>
    <w:p>
      <w:pPr>
        <w:spacing w:before="0" w:after="100" w:line="360" w:lineRule="auto"/>
        <w:jc w:val="both"/>
      </w:pPr>
      <w:r>
        <w:rPr>
          <w:rFonts w:ascii="바탕" w:hAnsi="바탕" w:eastAsia="바탕"/>
          <w:b w:val="0"/>
          <w:i w:val="0"/>
          <w:color w:val="232020"/>
          <w:sz w:val="22"/>
        </w:rPr>
        <w:t>그래서 중앙은행의 말투를 읽는다는 것은 거창한 경제 전문가 놀이가 아닙니다. 내 이자의 미래, 내 소비의 여유, 내 주거 계획의 부담을 조금 더 일찍 감지하는 일입니다.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전쟁 뉴스는 어떤 길을 지나 내 계좌로 들어올까?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spacing w:before="60" w:after="20" w:line="360" w:lineRule="auto"/>
        <w:jc w:val="center"/>
      </w:pPr>
      <w:r>
        <w:drawing>
          <wp:inline xmlns:a="http://schemas.openxmlformats.org/drawingml/2006/main" xmlns:pic="http://schemas.openxmlformats.org/drawingml/2006/picture">
            <wp:extent cx="4176000" cy="1392000"/>
            <wp:docPr id="17" name="Picture 17"/>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그런데 집에 돌아와 혼자 생각해 보면 문득 막힙니다.</w:t>
      </w:r>
    </w:p>
    <w:p>
      <w:pPr>
        <w:spacing w:before="60" w:after="20" w:line="360" w:lineRule="auto"/>
        <w:jc w:val="center"/>
      </w:pPr>
      <w:r>
        <w:drawing>
          <wp:inline xmlns:a="http://schemas.openxmlformats.org/drawingml/2006/main" xmlns:pic="http://schemas.openxmlformats.org/drawingml/2006/picture">
            <wp:extent cx="4176000" cy="1160000"/>
            <wp:docPr id="18" name="Picture 18"/>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이 질문이 막연했습니다. 하지만 이제 우리는 이 질문을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문제는 그다음입니다.</w:t>
      </w:r>
    </w:p>
    <w:p>
      <w:pPr>
        <w:spacing w:before="0" w:after="100" w:line="360" w:lineRule="auto"/>
        <w:jc w:val="both"/>
      </w:pPr>
      <w:r>
        <w:rPr>
          <w:rFonts w:ascii="바탕" w:hAnsi="바탕" w:eastAsia="바탕"/>
          <w:b w:val="0"/>
          <w:i w:val="0"/>
          <w:color w:val="232020"/>
          <w:sz w:val="22"/>
        </w:rPr>
        <w:t>국제유가가 오르면 왜 내 생활과 계좌이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하지만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2"/>
        </w:rPr>
        <w:t>그런데 유가의 영향은 주유소에서 끝나지 않습니다.</w:t>
      </w:r>
    </w:p>
    <w:p>
      <w:pPr>
        <w:spacing w:before="0" w:after="100" w:line="360" w:lineRule="auto"/>
        <w:jc w:val="both"/>
      </w:pPr>
      <w:r>
        <w:rPr>
          <w:rFonts w:ascii="바탕" w:hAnsi="바탕" w:eastAsia="바탕"/>
          <w:b w:val="0"/>
          <w:i w:val="0"/>
          <w:color w:val="232020"/>
          <w:sz w:val="22"/>
        </w:rPr>
        <w:t>물건은 움직여야 합니다. 공장에서 만들어지고, 창고로 옮겨지고, 마트로 배송되고,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버틸 수 있습니다. 하지만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가고,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바로 내 카드값을 올리는 것은 아닙니다.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상승은 원유 자체의 가격 부담입니다.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그리고 이 부담은 5장에서 본 물가로 이어집니다.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그리고 여기서 끝나지 않습니다.</w:t>
      </w:r>
    </w:p>
    <w:p>
      <w:pPr>
        <w:spacing w:before="0" w:after="100" w:line="360" w:lineRule="auto"/>
        <w:jc w:val="both"/>
      </w:pPr>
      <w:r>
        <w:rPr>
          <w:rFonts w:ascii="바탕" w:hAnsi="바탕" w:eastAsia="바탕"/>
          <w:b w:val="0"/>
          <w:i w:val="0"/>
          <w:color w:val="232020"/>
          <w:sz w:val="22"/>
        </w:rPr>
        <w:t>물가가 다시 높아지면 7장에서 본 중앙은행의 고민으로 이어집니다.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대출이자를 더 내야 하면 소비 여력이 줄어듭니다. 생활 계획도 조심스러워집니다.</w:t>
      </w:r>
    </w:p>
    <w:p>
      <w:pPr>
        <w:spacing w:before="0" w:after="100" w:line="360" w:lineRule="auto"/>
        <w:jc w:val="both"/>
      </w:pPr>
      <w:r>
        <w:rPr>
          <w:rFonts w:ascii="바탕" w:hAnsi="바탕" w:eastAsia="바탕"/>
          <w:b w:val="0"/>
          <w:i w:val="0"/>
          <w:color w:val="232020"/>
          <w:sz w:val="22"/>
        </w:rPr>
        <w:t>결국 지정학 뉴스 하나는 이렇게 긴 길을 만들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이것이 PART 2에서 배운 고리들이 하나로 엮이는 장면입니다.</w:t>
      </w:r>
    </w:p>
    <w:p>
      <w:pPr>
        <w:spacing w:before="0" w:after="100" w:line="360" w:lineRule="auto"/>
        <w:jc w:val="both"/>
      </w:pPr>
      <w:r>
        <w:rPr>
          <w:rFonts w:ascii="바탕" w:hAnsi="바탕" w:eastAsia="바탕"/>
          <w:b w:val="0"/>
          <w:i w:val="0"/>
          <w:color w:val="232020"/>
          <w:sz w:val="22"/>
        </w:rPr>
        <w:t>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예측하기 어렵고, 통제하기 어렵고,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하지만 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 위한 질문이 아닙니다. 불안을 구조로 바꾸기 위한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없습니다.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이것이 PART 2에서 우리가 얻은 지도입니다.</w:t>
      </w:r>
    </w:p>
    <w:p>
      <w:pPr>
        <w:spacing w:before="0" w:after="100" w:line="360" w:lineRule="auto"/>
        <w:jc w:val="both"/>
      </w:pPr>
      <w:r>
        <w:rPr>
          <w:rFonts w:ascii="바탕" w:hAnsi="바탕" w:eastAsia="바탕"/>
          <w:b w:val="0"/>
          <w:i w:val="0"/>
          <w:color w:val="232020"/>
          <w:sz w:val="22"/>
        </w:rPr>
        <w:t>금리, 환율, 물가, 고용, 중앙은행, 유가는 따로 떨어진 단어가 아니었습니다.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계좌을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성장하고,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이번 PART에 추가된 저자 프레임</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어떤 숫자로 돈 버는 힘을 보여줄까?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spacing w:before="60" w:after="20" w:line="360" w:lineRule="auto"/>
        <w:jc w:val="center"/>
      </w:pPr>
      <w:r>
        <w:drawing>
          <wp:inline xmlns:a="http://schemas.openxmlformats.org/drawingml/2006/main" xmlns:pic="http://schemas.openxmlformats.org/drawingml/2006/picture">
            <wp:extent cx="4176000" cy="1392000"/>
            <wp:docPr id="19" name="Picture 19"/>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spacing w:before="60" w:after="20" w:line="360" w:lineRule="auto"/>
        <w:jc w:val="center"/>
      </w:pPr>
      <w:r>
        <w:drawing>
          <wp:inline xmlns:a="http://schemas.openxmlformats.org/drawingml/2006/main" xmlns:pic="http://schemas.openxmlformats.org/drawingml/2006/picture">
            <wp:extent cx="4176000" cy="972383"/>
            <wp:docPr id="20" name="Picture 20"/>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w:t>
      </w:r>
    </w:p>
    <w:p>
      <w:pPr>
        <w:spacing w:before="0" w:after="100" w:line="360" w:lineRule="auto"/>
        <w:jc w:val="both"/>
      </w:pPr>
      <w:r>
        <w:rPr>
          <w:rFonts w:ascii="바탕" w:hAnsi="바탕" w:eastAsia="바탕"/>
          <w:b w:val="0"/>
          <w:i w:val="0"/>
          <w:color w:val="232020"/>
          <w:sz w:val="22"/>
        </w:rPr>
        <w:t>그래서 영업이익은 회사의 본업 체력을 보여 줍니다.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겉으로는 성장하는 것처럼 보입니다. 사람들도 많이 사고, 판매액도 커집니다.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보입니다. 하지만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있거나, 운영 효율이 좋아졌을 수 있습니다. 같은 덩치로도 더 강한 힘을 내는 것입니다.</w:t>
      </w:r>
    </w:p>
    <w:p>
      <w:pPr>
        <w:spacing w:before="0" w:after="100" w:line="360" w:lineRule="auto"/>
        <w:jc w:val="both"/>
      </w:pPr>
      <w:r>
        <w:rPr>
          <w:rFonts w:ascii="바탕" w:hAnsi="바탕" w:eastAsia="바탕"/>
          <w:b w:val="0"/>
          <w:i w:val="0"/>
          <w:color w:val="232020"/>
          <w:sz w:val="22"/>
        </w:rPr>
        <w:t>그래서 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보면 매출과 영업이익은 기업의 건강검진표처럼 보입니다.</w:t>
      </w:r>
    </w:p>
    <w:p>
      <w:pPr>
        <w:spacing w:before="0" w:after="100" w:line="360" w:lineRule="auto"/>
        <w:jc w:val="both"/>
      </w:pPr>
      <w:r>
        <w:rPr>
          <w:rFonts w:ascii="바탕" w:hAnsi="바탕" w:eastAsia="바탕"/>
          <w:b w:val="0"/>
          <w:i w:val="0"/>
          <w:color w:val="232020"/>
          <w:sz w:val="22"/>
        </w:rPr>
        <w:t>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뜻일 수 있습니다.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즉, 산업의 체격은 커지는데 근육은 약해지는 것입니다.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줄일 수 있습니다. 투자를 미룰 수 있습니다. 비용을 아끼기 시작할 수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그러니까 매출과 영업이익은 단순한 회사 숫자가 아닙니다.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발표문만으로 움직이지 않습니다. 환율과 물가 숫자만으로 움직이지도 않습니다. 현장에서 제품을 만들고, 서비스를 팔고, 사람을 고용하고, 비용을 감당하는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2"/>
        </w:rPr>
        <w:t>회사를 볼 때 매출만 보면 덩치만 보게 됩니다.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2"/>
        </w:rPr>
        <w:t>경제를 읽는다는 것은 이런 차이를 알아차리는 일입니다.</w:t>
      </w:r>
    </w:p>
    <w:p>
      <w:pPr>
        <w:spacing w:before="0" w:after="100" w:line="360" w:lineRule="auto"/>
        <w:jc w:val="both"/>
      </w:pPr>
      <w:r>
        <w:rPr>
          <w:rFonts w:ascii="바탕" w:hAnsi="바탕" w:eastAsia="바탕"/>
          <w:b w:val="0"/>
          <w:i w:val="0"/>
          <w:color w:val="232020"/>
          <w:sz w:val="22"/>
        </w:rPr>
        <w:t>겉으로 커 보이는 것과 실제로 건강한 것은 다릅니다. 숫자가 커지는 것과 힘이 강해지는 것도 다릅니다.</w:t>
      </w:r>
    </w:p>
    <w:p>
      <w:pPr>
        <w:spacing w:before="0" w:after="100" w:line="360" w:lineRule="auto"/>
        <w:jc w:val="both"/>
      </w:pPr>
      <w:r>
        <w:rPr>
          <w:rFonts w:ascii="바탕" w:hAnsi="바탕" w:eastAsia="바탕"/>
          <w:b w:val="0"/>
          <w:i w:val="0"/>
          <w:color w:val="232020"/>
          <w:sz w:val="22"/>
        </w:rPr>
        <w:t>그래서 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매출보다 이익이 더 빨리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성장했습니다. 하지만 안쪽의 온도는 다릅니다.</w:t>
      </w:r>
    </w:p>
    <w:p>
      <w:pPr>
        <w:spacing w:before="60" w:after="20" w:line="360" w:lineRule="auto"/>
        <w:jc w:val="center"/>
      </w:pPr>
      <w:r>
        <w:drawing>
          <wp:inline xmlns:a="http://schemas.openxmlformats.org/drawingml/2006/main" xmlns:pic="http://schemas.openxmlformats.org/drawingml/2006/picture">
            <wp:extent cx="4176000" cy="1160000"/>
            <wp:docPr id="21" name="Picture 21"/>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spacing w:before="60" w:after="20" w:line="360" w:lineRule="auto"/>
        <w:jc w:val="center"/>
      </w:pPr>
      <w:r>
        <w:drawing>
          <wp:inline xmlns:a="http://schemas.openxmlformats.org/drawingml/2006/main" xmlns:pic="http://schemas.openxmlformats.org/drawingml/2006/picture">
            <wp:extent cx="4176000" cy="1252800"/>
            <wp:docPr id="22" name="Picture 22"/>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2"/>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언제 버티기 어려워질까?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나옵니다. 이익도 찍힙니다. 사람들도 그 회사의 물건과 서비스를 씁니다. 뉴스나 자료만 보면 크게 문제없어 보입니다.</w:t>
      </w:r>
    </w:p>
    <w:p>
      <w:pPr>
        <w:spacing w:before="60" w:after="20" w:line="360" w:lineRule="auto"/>
        <w:jc w:val="center"/>
      </w:pPr>
      <w:r>
        <w:drawing>
          <wp:inline xmlns:a="http://schemas.openxmlformats.org/drawingml/2006/main" xmlns:pic="http://schemas.openxmlformats.org/drawingml/2006/picture">
            <wp:extent cx="4176000" cy="1160000"/>
            <wp:docPr id="23" name="Picture 23"/>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spacing w:before="60" w:after="20" w:line="360" w:lineRule="auto"/>
        <w:jc w:val="center"/>
      </w:pPr>
      <w:r>
        <w:drawing>
          <wp:inline xmlns:a="http://schemas.openxmlformats.org/drawingml/2006/main" xmlns:pic="http://schemas.openxmlformats.org/drawingml/2006/picture">
            <wp:extent cx="4176000" cy="1575583"/>
            <wp:docPr id="24" name="Picture 24"/>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핵심은 두 가지입니다.</w:t>
      </w:r>
    </w:p>
    <w:p>
      <w:pPr>
        <w:spacing w:before="0" w:after="100" w:line="360" w:lineRule="auto"/>
        <w:jc w:val="both"/>
      </w:pPr>
      <w:r>
        <w:rPr>
          <w:rFonts w:ascii="바탕" w:hAnsi="바탕" w:eastAsia="바탕"/>
          <w:b w:val="0"/>
          <w:i w:val="0"/>
          <w:color w:val="232020"/>
          <w:sz w:val="22"/>
        </w:rPr>
        <w:t>첫째, 부채입니다. 둘째,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부족합니다.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고소득자입니다. 하지만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2"/>
        </w:rPr>
        <w:t>그런데 문제는 돈을 아직 못 받았을 때입니다.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월급은 이익이라는 숫자로 줄 수 없습니다. 납품대금도 장부상 이익으로 낼 수 없습니다. 은행 이자도 실제 현금으로 내야 합니다.</w:t>
      </w:r>
    </w:p>
    <w:p>
      <w:pPr>
        <w:spacing w:before="0" w:after="100" w:line="360" w:lineRule="auto"/>
        <w:jc w:val="both"/>
      </w:pPr>
      <w:r>
        <w:rPr>
          <w:rFonts w:ascii="바탕" w:hAnsi="바탕" w:eastAsia="바탕"/>
          <w:b w:val="0"/>
          <w:i w:val="0"/>
          <w:color w:val="232020"/>
          <w:sz w:val="22"/>
        </w:rPr>
        <w:t>그래서 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셋째,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 회사가 반드시 현금이 넉넉한 것도 아닙니다. 빚이 있는 회사가 반드시 위험한 것도 아닙니다.</w:t>
      </w:r>
    </w:p>
    <w:p>
      <w:pPr>
        <w:spacing w:before="0" w:after="100" w:line="360" w:lineRule="auto"/>
        <w:jc w:val="both"/>
      </w:pPr>
      <w:r>
        <w:rPr>
          <w:rFonts w:ascii="바탕" w:hAnsi="바탕" w:eastAsia="바탕"/>
          <w:b w:val="0"/>
          <w:i w:val="0"/>
          <w:color w:val="232020"/>
          <w:sz w:val="22"/>
        </w:rPr>
        <w:t>중요한 것은 균형입니다.</w:t>
      </w:r>
    </w:p>
    <w:p>
      <w:pPr>
        <w:spacing w:before="0" w:after="100" w:line="360" w:lineRule="auto"/>
        <w:jc w:val="both"/>
      </w:pPr>
      <w:r>
        <w:rPr>
          <w:rFonts w:ascii="바탕" w:hAnsi="바탕" w:eastAsia="바탕"/>
          <w:b w:val="0"/>
          <w:i w:val="0"/>
          <w:color w:val="232020"/>
          <w:sz w:val="22"/>
        </w:rPr>
        <w:t>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질문들이 회사의 생존력을 보여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고르기 위한 질문이 아닙니다. 회사가 어떻게 무너질 수 있는지, 산업의 약한 고리가 어디에 있는지 이해하기 위한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산업은 왜 계절처럼 바뀔까?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spacing w:before="60" w:after="20" w:line="360" w:lineRule="auto"/>
        <w:jc w:val="center"/>
      </w:pPr>
      <w:r>
        <w:drawing>
          <wp:inline xmlns:a="http://schemas.openxmlformats.org/drawingml/2006/main" xmlns:pic="http://schemas.openxmlformats.org/drawingml/2006/picture">
            <wp:extent cx="4176000" cy="1853983"/>
            <wp:docPr id="25" name="Picture 25"/>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음반이 아니라 플랫폼에서 듣습니다.</w:t>
      </w:r>
    </w:p>
    <w:p>
      <w:pPr>
        <w:spacing w:before="60" w:after="20" w:line="360" w:lineRule="auto"/>
        <w:jc w:val="center"/>
      </w:pPr>
      <w:r>
        <w:drawing>
          <wp:inline xmlns:a="http://schemas.openxmlformats.org/drawingml/2006/main" xmlns:pic="http://schemas.openxmlformats.org/drawingml/2006/picture">
            <wp:extent cx="4176000" cy="972383"/>
            <wp:docPr id="26" name="Picture 26"/>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보이지만,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봄이 있고, 여름이 있고, 가을이 있고,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무르익고,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반대로 아주 평범한 나무도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봄은 태동기입니다. 새로운 기술, 새로운 소비 습관, 새로운 문제 해결 방식이 막 등장하는 시기입니다. 사람들은 아직 낯설어합니다. 시장이 얼마나 커질지도 분명하지 않습니다.</w:t>
      </w:r>
    </w:p>
    <w:p>
      <w:pPr>
        <w:spacing w:before="0" w:after="100" w:line="360" w:lineRule="auto"/>
        <w:jc w:val="both"/>
      </w:pPr>
      <w:r>
        <w:rPr>
          <w:rFonts w:ascii="바탕" w:hAnsi="바탕" w:eastAsia="바탕"/>
          <w:b w:val="0"/>
          <w:i w:val="0"/>
          <w:color w:val="232020"/>
          <w:sz w:val="22"/>
        </w:rPr>
        <w:t>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여름은 성장기입니다. 사람들이 본격적으로 그 제품과 서비스를 쓰기 시작합니다. 시장이 빠르게 커지고, 매출이 크게 늘어납니다. 기업들은 사람을 뽑고, 설비를 늘리고, 더 많은 고객을 잡기 위해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협력업체도 늘어나고,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이 시기부터는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2"/>
        </w:rPr>
        <w:t>이때 9장에서 본 영업이익이 중요해집니다.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네 번째 계절은 겨울입니다.</w:t>
      </w:r>
    </w:p>
    <w:p>
      <w:pPr>
        <w:spacing w:before="0" w:after="100" w:line="360" w:lineRule="auto"/>
        <w:jc w:val="both"/>
      </w:pPr>
      <w:r>
        <w:rPr>
          <w:rFonts w:ascii="바탕" w:hAnsi="바탕" w:eastAsia="바탕"/>
          <w:b w:val="0"/>
          <w:i w:val="0"/>
          <w:color w:val="232020"/>
          <w:sz w:val="22"/>
        </w:rPr>
        <w:t>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커지고, 구조조정이 일어날 수 있습니다. 채용이 줄고, 투자도 줄어듭니다.</w:t>
      </w:r>
    </w:p>
    <w:p>
      <w:pPr>
        <w:spacing w:before="0" w:after="100" w:line="360" w:lineRule="auto"/>
        <w:jc w:val="both"/>
      </w:pPr>
      <w:r>
        <w:rPr>
          <w:rFonts w:ascii="바탕" w:hAnsi="바탕" w:eastAsia="바탕"/>
          <w:b w:val="0"/>
          <w:i w:val="0"/>
          <w:color w:val="232020"/>
          <w:sz w:val="22"/>
        </w:rPr>
        <w:t>11장에서 본 부채와 현금흐름이 이때 더 중요해집니다.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외우는 것이 아닙니다.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질문으로 산업의 계절을 가늠해 보는 것입니다.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있고,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반대로 산업이 저물면 일자리가 줄고, 지역경제나 협력업체도 흔들릴 수 있습니다.</w:t>
      </w:r>
    </w:p>
    <w:p>
      <w:pPr>
        <w:spacing w:before="0" w:after="100" w:line="360" w:lineRule="auto"/>
        <w:jc w:val="both"/>
      </w:pPr>
      <w:r>
        <w:rPr>
          <w:rFonts w:ascii="바탕" w:hAnsi="바탕" w:eastAsia="바탕"/>
          <w:b w:val="0"/>
          <w:i w:val="0"/>
          <w:color w:val="232020"/>
          <w:sz w:val="22"/>
        </w:rPr>
        <w:t>산업 사이클은 미시와 거시를 잇는 다리입니다.</w:t>
      </w:r>
    </w:p>
    <w:p>
      <w:pPr>
        <w:spacing w:before="0" w:after="100" w:line="360" w:lineRule="auto"/>
        <w:jc w:val="both"/>
      </w:pPr>
      <w:r>
        <w:rPr>
          <w:rFonts w:ascii="바탕" w:hAnsi="바탕" w:eastAsia="바탕"/>
          <w:b w:val="0"/>
          <w:i w:val="0"/>
          <w:color w:val="232020"/>
          <w:sz w:val="22"/>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재무제표는 왜 기업의 생존 일기일까?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많습니다. 숫자도 많습니다. 용어도 낯섭니다.</w:t>
      </w:r>
    </w:p>
    <w:p>
      <w:pPr>
        <w:spacing w:before="60" w:after="20" w:line="360" w:lineRule="auto"/>
        <w:jc w:val="center"/>
      </w:pPr>
      <w:r>
        <w:drawing>
          <wp:inline xmlns:a="http://schemas.openxmlformats.org/drawingml/2006/main" xmlns:pic="http://schemas.openxmlformats.org/drawingml/2006/picture">
            <wp:extent cx="4176000" cy="1392000"/>
            <wp:docPr id="27" name="Picture 27"/>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spacing w:before="60" w:after="20" w:line="360" w:lineRule="auto"/>
        <w:jc w:val="center"/>
      </w:pPr>
      <w:r>
        <w:drawing>
          <wp:inline xmlns:a="http://schemas.openxmlformats.org/drawingml/2006/main" xmlns:pic="http://schemas.openxmlformats.org/drawingml/2006/picture">
            <wp:extent cx="4176000" cy="1392000"/>
            <wp:docPr id="28" name="Picture 28"/>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2"/>
        </w:rPr>
        <w:t>얼마를 벌었는지 봐야 합니다. 얼마를 썼는지도 봐야 합니다. 지금 가진 재산은 얼마나 되는지, 빚은 얼마나 있는지도 봐야 합니다. 그리고 실제 통장에 돈이 제대로 들어오고 나갔는지도 봐야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보여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단순한 숫자표가 아닙니다. 회사가 1년 동안 장사를 어떻게 했는지 보여 주는 장사 일지입니다.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회사가 무엇을 가지고 있는지, 무엇을 빚지고 있는지, 자기 힘은 얼마나 되는지를 보여 줍니다.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났습니다.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재무상태표를 보니 부채도 늘고 있습니다.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보면 각각의 숫자입니다. 하지만 함께 보면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재무상태표를 보니 부채가 감당 가능한 수준입니다. 현금흐름표를 보니 실제 현금도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투자 판단이 아닙니다. 회사의 생활기록을 읽는 것입니다.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재무제표는 더 이상 딱딱한 표가 아닙니다.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되기 위한 질문이 아닙니다. 숫자 뒤의 이야기를 읽기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회사들이 모여 산업이 되고, 산업들이 모여 경제가 됩니다.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시장은 왜 현재 숫자보다 미래 기대에 반응할까?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저자식 프레임: 본업 vs 기대감</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1160000"/>
            <wp:docPr id="29" name="Picture 29"/>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spacing w:before="60" w:after="20" w:line="360" w:lineRule="auto"/>
        <w:jc w:val="center"/>
      </w:pPr>
      <w:r>
        <w:drawing>
          <wp:inline xmlns:a="http://schemas.openxmlformats.org/drawingml/2006/main" xmlns:pic="http://schemas.openxmlformats.org/drawingml/2006/picture">
            <wp:extent cx="4176000" cy="1853983"/>
            <wp:docPr id="30" name="Picture 30"/>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않습니다. 시장은 미래에 대한 기대를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앞으로 벌어질 것이라고 사람들이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이것이 시장을 이해할 때 가장 헷갈리는 지점입니다.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볼 수 있기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높다는 것은 시장이 그 회사의 미래를 크게 기대하고 있을 가능성이 있다는 뜻입니다.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중요한 것은 이것입니다.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 중요한 질문은 이것입니다.</w:t>
      </w:r>
    </w:p>
    <w:p>
      <w:pPr>
        <w:spacing w:before="0" w:after="100" w:line="360" w:lineRule="auto"/>
        <w:jc w:val="both"/>
      </w:pPr>
      <w:r>
        <w:rPr>
          <w:rFonts w:ascii="바탕" w:hAnsi="바탕" w:eastAsia="바탕"/>
          <w:b w:val="0"/>
          <w:i w:val="0"/>
          <w:color w:val="232020"/>
          <w:sz w:val="22"/>
        </w:rPr>
        <w:t>“싸냐, 비싸냐?”에서 멈추는 것이 아닙니다.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2"/>
        </w:rPr>
        <w:t>이처럼 시장의 기대에는 산업의 계절이 반영됩니다.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안정적입니다. 하지만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2"/>
        </w:rPr>
        <w:t>이 장에서 말하려는 것은 어떤 평가가 맞다거나 틀렸다는 것이 아닙니다. 시장이 실제 숫자만 보는 것이 아니라,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그리고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이 말은 어떤 회사를 고르라는 뜻이 아닙니다. 시장을 이해할 때 반드시 알아야 할 차이를 말하는 것입니다.</w:t>
      </w:r>
    </w:p>
    <w:p>
      <w:pPr>
        <w:spacing w:before="0" w:after="100" w:line="360" w:lineRule="auto"/>
        <w:jc w:val="both"/>
      </w:pPr>
      <w:r>
        <w:rPr>
          <w:rFonts w:ascii="바탕" w:hAnsi="바탕" w:eastAsia="바탕"/>
          <w:b w:val="0"/>
          <w:i w:val="0"/>
          <w:color w:val="232020"/>
          <w:sz w:val="22"/>
        </w:rPr>
        <w:t>재무는 회사의 실제 모습입니다.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사람들이 그 회사가 앞으로 어떻게 살아갈 것이라고 믿는지를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기대와의 관계를 봐야 합니다.</w:t>
      </w:r>
    </w:p>
    <w:p>
      <w:pPr>
        <w:spacing w:before="0" w:after="100" w:line="360" w:lineRule="auto"/>
        <w:jc w:val="both"/>
      </w:pPr>
      <w:r>
        <w:rPr>
          <w:rFonts w:ascii="바탕" w:hAnsi="바탕" w:eastAsia="바탕"/>
          <w:b w:val="0"/>
          <w:i w:val="0"/>
          <w:color w:val="232020"/>
          <w:sz w:val="22"/>
        </w:rPr>
        <w:t>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묻는 질문이 아닙니다. 시장이 어떤 기대와 두려움으로 움직이는지 읽기 위한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봐도 부족하고, 기대만 봐도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원문과 해석은 어떻게 구분할까?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spacing w:before="60" w:after="20" w:line="360" w:lineRule="auto"/>
        <w:jc w:val="center"/>
      </w:pPr>
      <w:r>
        <w:drawing>
          <wp:inline xmlns:a="http://schemas.openxmlformats.org/drawingml/2006/main" xmlns:pic="http://schemas.openxmlformats.org/drawingml/2006/picture">
            <wp:extent cx="4176000" cy="972383"/>
            <wp:docPr id="31" name="Picture 31"/>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spacing w:before="60" w:after="20" w:line="360" w:lineRule="auto"/>
        <w:jc w:val="center"/>
      </w:pPr>
      <w:r>
        <w:drawing>
          <wp:inline xmlns:a="http://schemas.openxmlformats.org/drawingml/2006/main" xmlns:pic="http://schemas.openxmlformats.org/drawingml/2006/picture">
            <wp:extent cx="4176000" cy="1392000"/>
            <wp:docPr id="32" name="Picture 32"/>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알아차리는 것이 중요합니다.</w:t>
      </w:r>
    </w:p>
    <w:p>
      <w:pPr>
        <w:spacing w:before="0" w:after="100" w:line="360" w:lineRule="auto"/>
        <w:jc w:val="both"/>
      </w:pPr>
      <w:r>
        <w:rPr>
          <w:rFonts w:ascii="바탕" w:hAnsi="바탕" w:eastAsia="바탕"/>
          <w:b w:val="0"/>
          <w:i w:val="0"/>
          <w:color w:val="232020"/>
          <w:sz w:val="22"/>
        </w:rPr>
        <w:t>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하나가 틀렸다는 뜻이 아닙니다. 다만 짧아질수록 생략이 많아진다는 사실을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것이 아니라, 출처를 거슬러 올라가는 도구로 쓰는 것입니다. 이것이 AI 시대의 정보 읽기에서 매우 중요합니다.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분석이 아닙니다.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이 질문들은 정보를 부정하기 위한 질문이 아닙니다. 정보를 더 정확히 믿기 위한 질문입니다.</w:t>
      </w:r>
    </w:p>
    <w:p>
      <w:pPr>
        <w:spacing w:before="0" w:after="100" w:line="360" w:lineRule="auto"/>
        <w:jc w:val="both"/>
      </w:pPr>
      <w:r>
        <w:rPr>
          <w:rFonts w:ascii="바탕" w:hAnsi="바탕" w:eastAsia="바탕"/>
          <w:b w:val="0"/>
          <w:i w:val="0"/>
          <w:color w:val="232020"/>
          <w:sz w:val="22"/>
        </w:rPr>
        <w:t>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첫걸음은 여기서 시작합니다.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 때문에 B”라는 설명은 정말 맞을까?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spacing w:before="60" w:after="20" w:line="360" w:lineRule="auto"/>
        <w:jc w:val="center"/>
      </w:pPr>
      <w:r>
        <w:drawing>
          <wp:inline xmlns:a="http://schemas.openxmlformats.org/drawingml/2006/main" xmlns:pic="http://schemas.openxmlformats.org/drawingml/2006/picture">
            <wp:extent cx="4176000" cy="1392000"/>
            <wp:docPr id="33" name="Picture 33"/>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spacing w:before="60" w:after="20" w:line="360" w:lineRule="auto"/>
        <w:jc w:val="center"/>
      </w:pPr>
      <w:r>
        <w:drawing>
          <wp:inline xmlns:a="http://schemas.openxmlformats.org/drawingml/2006/main" xmlns:pic="http://schemas.openxmlformats.org/drawingml/2006/picture">
            <wp:extent cx="4176000" cy="972383"/>
            <wp:docPr id="34" name="Picture 34"/>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문제는 모든 “A 때문에 B”가 그렇게 탄탄한 인과는 아니라는 점입니다.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하지만 경제에서는 그렇게 하기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하지만 편리하다고 해서 항상 정확한 것은 아닙니다.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맞습니다. 하지만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하지만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수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생각하지만, 실제로는 B가 A를 일으켰을 수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안정되고, 소득 전망이 나아지니까 사람들이 소비 심리를 좋게 느꼈을 수도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않습니다.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우리가 필요한 것은 냉소가 아닙니다. 건강한 회의입니다.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부정하는 것이 아니라, 인과의 힘을 가늠하는 것입니다.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아닙니다. 하지만 적어도 “왜 그렇게 되는지” 길이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사슬은 단순한 단정이 아니라 중간 과정이 있습니다. 그래서 경제를 이해하는 데 도움이 됩니다.</w:t>
      </w:r>
    </w:p>
    <w:p>
      <w:pPr>
        <w:spacing w:before="0" w:after="100" w:line="360" w:lineRule="auto"/>
        <w:jc w:val="both"/>
      </w:pPr>
      <w:r>
        <w:rPr>
          <w:rFonts w:ascii="바탕" w:hAnsi="바탕" w:eastAsia="바탕"/>
          <w:b w:val="0"/>
          <w:i w:val="0"/>
          <w:color w:val="232020"/>
          <w:sz w:val="22"/>
        </w:rPr>
        <w:t>하지만 모든 경제 뉴스가 이렇게 탄탄한 사슬을 가지고 있는 것은 아닙니다.</w:t>
      </w:r>
    </w:p>
    <w:p>
      <w:pPr>
        <w:spacing w:before="0" w:after="100" w:line="360" w:lineRule="auto"/>
        <w:jc w:val="both"/>
      </w:pPr>
      <w:r>
        <w:rPr>
          <w:rFonts w:ascii="바탕" w:hAnsi="바탕" w:eastAsia="바탕"/>
          <w:b w:val="0"/>
          <w:i w:val="0"/>
          <w:color w:val="232020"/>
          <w:sz w:val="22"/>
        </w:rPr>
        <w:t>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 위한 질문이 아닙니다. 내 생각이 얼마나 튼튼한지 시험해 보는 질문입니다.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없습니다. 다만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말하지 않은 것도 정보가 될 수 있을까?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spacing w:before="60" w:after="20" w:line="360" w:lineRule="auto"/>
        <w:jc w:val="center"/>
      </w:pPr>
      <w:r>
        <w:drawing>
          <wp:inline xmlns:a="http://schemas.openxmlformats.org/drawingml/2006/main" xmlns:pic="http://schemas.openxmlformats.org/drawingml/2006/picture">
            <wp:extent cx="4176000" cy="1160000"/>
            <wp:docPr id="35" name="Picture 35"/>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떠듭니다. 인터넷에는 소문이 빠르게 퍼집니다. 여러 해설과 추측이 이어집니다. “거의 확정이다”, “곧 발표될 것이다”, “이미 결정된 것 아니냐”는 말도 나옵니다.</w:t>
      </w:r>
    </w:p>
    <w:p>
      <w:pPr>
        <w:spacing w:before="60" w:after="20" w:line="360" w:lineRule="auto"/>
        <w:jc w:val="center"/>
      </w:pPr>
      <w:r>
        <w:drawing>
          <wp:inline xmlns:a="http://schemas.openxmlformats.org/drawingml/2006/main" xmlns:pic="http://schemas.openxmlformats.org/drawingml/2006/picture">
            <wp:extent cx="4176000" cy="1688557"/>
            <wp:docPr id="36" name="Picture 36"/>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그런데 정작 공식 발표는 조용합니다.</w:t>
      </w:r>
    </w:p>
    <w:p>
      <w:pPr>
        <w:spacing w:before="0" w:after="100" w:line="360" w:lineRule="auto"/>
        <w:jc w:val="both"/>
      </w:pPr>
      <w:r>
        <w:rPr>
          <w:rFonts w:ascii="바탕" w:hAnsi="바탕" w:eastAsia="바탕"/>
          <w:b w:val="0"/>
          <w:i w:val="0"/>
          <w:color w:val="232020"/>
          <w:sz w:val="22"/>
        </w:rPr>
        <w:t>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가면 정보 읽기가 아니라 음모론이 됩니다.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 여기서부터는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하지만 중요한 것은 하나입니다.</w:t>
      </w:r>
    </w:p>
    <w:p>
      <w:pPr>
        <w:spacing w:before="0" w:after="100" w:line="360" w:lineRule="auto"/>
        <w:jc w:val="both"/>
      </w:pPr>
      <w:r>
        <w:rPr>
          <w:rFonts w:ascii="바탕" w:hAnsi="바탕" w:eastAsia="바탕"/>
          <w:b w:val="0"/>
          <w:i w:val="0"/>
          <w:color w:val="232020"/>
          <w:sz w:val="22"/>
        </w:rPr>
        <w:t>여러 가능성 중 하나를 너무 빨리 정답으로 고르지 않는 것.</w:t>
      </w:r>
    </w:p>
    <w:p>
      <w:pPr>
        <w:spacing w:before="0" w:after="100" w:line="360" w:lineRule="auto"/>
        <w:jc w:val="both"/>
      </w:pPr>
      <w:r>
        <w:rPr>
          <w:rFonts w:ascii="바탕" w:hAnsi="바탕" w:eastAsia="바탕"/>
          <w:b w:val="0"/>
          <w:i w:val="0"/>
          <w:color w:val="232020"/>
          <w:sz w:val="22"/>
        </w:rPr>
        <w:t>정보 성숙도는 여기서 드러납니다. 모르는 것을 모른다고 남겨두는 능력입니다.</w:t>
      </w:r>
    </w:p>
    <w:p>
      <w:pPr>
        <w:spacing w:before="0" w:after="100" w:line="360" w:lineRule="auto"/>
        <w:jc w:val="both"/>
      </w:pPr>
      <w:r>
        <w:rPr>
          <w:rFonts w:ascii="바탕" w:hAnsi="바탕" w:eastAsia="바탕"/>
          <w:b w:val="0"/>
          <w:i w:val="0"/>
          <w:color w:val="232020"/>
          <w:sz w:val="22"/>
        </w:rPr>
        <w:t>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특히 중요한 구분이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2"/>
        </w:rPr>
        <w:t>반대로 이것도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어려운 태도는 이것입니다.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이것은 우유부단함이 아닙니다.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사람은 “개가 짖었다”는 사건에 주목합니다. 하지만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2"/>
        </w:rPr>
        <w:t>이것이 침묵을 읽는 올바른 방식입니다.</w:t>
      </w:r>
    </w:p>
    <w:p>
      <w:pPr>
        <w:spacing w:before="0" w:after="100" w:line="360" w:lineRule="auto"/>
        <w:jc w:val="both"/>
      </w:pPr>
      <w:r>
        <w:rPr>
          <w:rFonts w:ascii="바탕" w:hAnsi="바탕" w:eastAsia="바탕"/>
          <w:b w:val="0"/>
          <w:i w:val="0"/>
          <w:color w:val="232020"/>
          <w:sz w:val="22"/>
        </w:rPr>
        <w:t>없는 것을 보고 단정하는 것이 아니라,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따라서 우리가 할 수 있는 가장 건강한 판단은 이것입니다.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침묵을 읽는다는 것은 매우 조심스러운 일입니다.</w:t>
      </w:r>
    </w:p>
    <w:p>
      <w:pPr>
        <w:spacing w:before="0" w:after="100" w:line="360" w:lineRule="auto"/>
        <w:jc w:val="both"/>
      </w:pPr>
      <w:r>
        <w:rPr>
          <w:rFonts w:ascii="바탕" w:hAnsi="바탕" w:eastAsia="바탕"/>
          <w:b w:val="0"/>
          <w:i w:val="0"/>
          <w:color w:val="232020"/>
          <w:sz w:val="22"/>
        </w:rPr>
        <w:t>있는 정보보다 더 다루기 어렵습니다. 왜냐하면 없는 것은 마음대로 해석하기 쉽기 때문입니다.</w:t>
      </w:r>
    </w:p>
    <w:p>
      <w:pPr>
        <w:spacing w:before="0" w:after="100" w:line="360" w:lineRule="auto"/>
        <w:jc w:val="both"/>
      </w:pPr>
      <w:r>
        <w:rPr>
          <w:rFonts w:ascii="바탕" w:hAnsi="바탕" w:eastAsia="바탕"/>
          <w:b w:val="0"/>
          <w:i w:val="0"/>
          <w:color w:val="232020"/>
          <w:sz w:val="22"/>
        </w:rPr>
        <w:t>사람은 빈칸을 싫어합니다.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숨겨진 음모를 찾기 위한 질문이 아닙니다. 정보의 빈칸을 더 조심스럽게 다루기 위한 질문입니다.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하지만 그것은 “아직 확인되지 않았다”는 뜻에 가깝습니다. 그것이 곧 “거짓이다”도 아니고, “숨기고 있다”도 아닙니다.</w:t>
      </w:r>
    </w:p>
    <w:p>
      <w:pPr>
        <w:spacing w:before="0" w:after="100" w:line="360" w:lineRule="auto"/>
        <w:jc w:val="both"/>
      </w:pPr>
      <w:r>
        <w:rPr>
          <w:rFonts w:ascii="바탕" w:hAnsi="바탕" w:eastAsia="바탕"/>
          <w:b w:val="0"/>
          <w:i w:val="0"/>
          <w:color w:val="232020"/>
          <w:sz w:val="22"/>
        </w:rPr>
        <w:t>정보를 잘 읽는다는 것은 이 미묘한 차이를 견디는 일입니다.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잡는 것.</w:t>
      </w:r>
    </w:p>
    <w:p>
      <w:pPr>
        <w:spacing w:before="0" w:after="100" w:line="360" w:lineRule="auto"/>
        <w:jc w:val="both"/>
      </w:pPr>
      <w:r>
        <w:rPr>
          <w:rFonts w:ascii="바탕" w:hAnsi="바탕" w:eastAsia="바탕"/>
          <w:b w:val="0"/>
          <w:i w:val="0"/>
          <w:color w:val="232020"/>
          <w:sz w:val="22"/>
        </w:rPr>
        <w:t>그것이 성숙한 정보 읽기입니다.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나는 보고 싶은 것만 보고 있지 않을까?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spacing w:before="60" w:after="20" w:line="360" w:lineRule="auto"/>
        <w:jc w:val="center"/>
      </w:pPr>
      <w:r>
        <w:drawing>
          <wp:inline xmlns:a="http://schemas.openxmlformats.org/drawingml/2006/main" xmlns:pic="http://schemas.openxmlformats.org/drawingml/2006/picture">
            <wp:extent cx="4176000" cy="1160000"/>
            <wp:docPr id="37" name="Picture 37"/>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spacing w:before="60" w:after="20" w:line="360" w:lineRule="auto"/>
        <w:jc w:val="center"/>
      </w:pPr>
      <w:r>
        <w:drawing>
          <wp:inline xmlns:a="http://schemas.openxmlformats.org/drawingml/2006/main" xmlns:pic="http://schemas.openxmlformats.org/drawingml/2006/picture">
            <wp:extent cx="4176000" cy="1392000"/>
            <wp:docPr id="38" name="Picture 38"/>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엄격해지는 것입니다.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 답변은 어떻게 다시 검증해야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spacing w:before="60" w:after="20" w:line="360" w:lineRule="auto"/>
        <w:jc w:val="center"/>
      </w:pPr>
      <w:r>
        <w:drawing>
          <wp:inline xmlns:a="http://schemas.openxmlformats.org/drawingml/2006/main" xmlns:pic="http://schemas.openxmlformats.org/drawingml/2006/picture">
            <wp:extent cx="4176000" cy="1392000"/>
            <wp:docPr id="39" name="Picture 39"/>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972383"/>
            <wp:docPr id="40" name="Picture 40"/>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해도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질문은 뉴스를 부정하기 위한 것이 아닙니다. 너무 쉬운 설명을 한 번 더 단단하게 만드는 과정입니다.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말은 아직 판단을 유보해야 한다는 뜻입니다.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단계는 정보의 빈칸을 조심스럽게 다루는 과정입니다.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 시선은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찾을 수 있습니다. 내가 원하는 인과만 받아들일 수 있습니다. 침묵을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핵심은 여기에 있습니다.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2"/>
        </w:rPr>
        <w:t>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것은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AI는 단순한 답변기가 아니라 검증 절차를 함께 돌리는 도구가 됩니다.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단순히 내용을 이해하는 것이 아닙니다. 핵심을 잡고, 원인과 결과를 보고, 큰 흐름과 내 생활과 계좌을 연결한 뒤, 마지막으로 그 정보가 믿을 만한지 확인하는 일입니다.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공부로 생기지 않습니다. 작은 질문을 매일 반복할 때 생깁니다.</w:t>
      </w:r>
    </w:p>
    <w:p>
      <w:pPr>
        <w:spacing w:before="0" w:after="100" w:line="360" w:lineRule="auto"/>
        <w:jc w:val="both"/>
      </w:pPr>
      <w:r>
        <w:rPr>
          <w:rFonts w:ascii="바탕" w:hAnsi="바탕" w:eastAsia="바탕"/>
          <w:b w:val="0"/>
          <w:i w:val="0"/>
          <w:color w:val="232020"/>
          <w:sz w:val="22"/>
        </w:rPr>
        <w:t>AI는 그 반복을 도와줄 수 있습니다. 다만 AI에게 맡겨 버리는 것이 아니라, AI와 함께 확인하고, 다시 묻고, 필요한 만큼만 검증하는 방식이어야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도와주는 가장 현실적인 도구 중 하나가 AI입니다.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전작과의 연결</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경제 읽기를 하루에 붙이려면 무엇을 봐야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spacing w:before="60" w:after="20" w:line="360" w:lineRule="auto"/>
        <w:jc w:val="center"/>
      </w:pPr>
      <w:r>
        <w:drawing>
          <wp:inline xmlns:a="http://schemas.openxmlformats.org/drawingml/2006/main" xmlns:pic="http://schemas.openxmlformats.org/drawingml/2006/picture">
            <wp:extent cx="4176000" cy="1392000"/>
            <wp:docPr id="41" name="Picture 41"/>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spacing w:before="60" w:after="20" w:line="360" w:lineRule="auto"/>
        <w:jc w:val="center"/>
      </w:pPr>
      <w:r>
        <w:drawing>
          <wp:inline xmlns:a="http://schemas.openxmlformats.org/drawingml/2006/main" xmlns:pic="http://schemas.openxmlformats.org/drawingml/2006/picture">
            <wp:extent cx="4176000" cy="1392000"/>
            <wp:docPr id="42" name="Picture 42"/>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괜찮습니다. 바쁜 날에는 아침 10분만 해도 됩니다. 정신없는 날에는 제목 몇 개만 보고 넘어가도 됩니다.</w:t>
      </w:r>
    </w:p>
    <w:p>
      <w:pPr>
        <w:spacing w:before="0" w:after="100" w:line="360" w:lineRule="auto"/>
        <w:jc w:val="both"/>
      </w:pPr>
      <w:r>
        <w:rPr>
          <w:rFonts w:ascii="바탕" w:hAnsi="바탕" w:eastAsia="바탕"/>
          <w:b w:val="0"/>
          <w:i w:val="0"/>
          <w:color w:val="232020"/>
          <w:sz w:val="22"/>
        </w:rPr>
        <w:t>중요한 것은 완벽함이 아닙니다. 반복 가능성입니다.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아침은 입력입니다. 저녁은 소화입니다.</w:t>
      </w:r>
    </w:p>
    <w:p>
      <w:pPr>
        <w:spacing w:before="0" w:after="100" w:line="360" w:lineRule="auto"/>
        <w:jc w:val="both"/>
      </w:pPr>
      <w:r>
        <w:rPr>
          <w:rFonts w:ascii="바탕" w:hAnsi="바탕" w:eastAsia="바탕"/>
          <w:b w:val="0"/>
          <w:i w:val="0"/>
          <w:color w:val="232020"/>
          <w:sz w:val="22"/>
        </w:rPr>
        <w:t>아침에는 넓게 훑습니다. 저녁에는 하나만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이해가 아닙니다. 파악입니다.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방식이면 오래가기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나와도 괜찮습니다.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루틴의 핵심은 하나만 골라라입니다.</w:t>
      </w:r>
    </w:p>
    <w:p>
      <w:pPr>
        <w:spacing w:before="0" w:after="100" w:line="360" w:lineRule="auto"/>
        <w:jc w:val="both"/>
      </w:pPr>
      <w:r>
        <w:rPr>
          <w:rFonts w:ascii="바탕" w:hAnsi="바탕" w:eastAsia="바탕"/>
          <w:b w:val="0"/>
          <w:i w:val="0"/>
          <w:color w:val="232020"/>
          <w:sz w:val="22"/>
        </w:rPr>
        <w:t>여러 개를 정리하려고 하면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2"/>
        </w:rPr>
        <w:t>경제공부에서 가장 중요한 순간은 많이 보는 순간이 아닙니다. 내 말로 다시 설명하는 순간입니다.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중요한 것은 그 답을 보고 내가 다시 한 문장으로 바꾸는 것입니다.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봅니다. 깊이 들어가지 않습니다.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부족합니다.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중요한 것은 다시 돌아올 수 있게 만드는 것입니다.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지속하게 해 주는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주면,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2"/>
        </w:rPr>
        <w:t>읽을 수 있는 신호가 됩니다.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공부가 아니라, 짧은 반복에서 자랍니다.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흩어진 뉴스의 점을 어떻게 선으로 이을까?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spacing w:before="60" w:after="20" w:line="360" w:lineRule="auto"/>
        <w:jc w:val="center"/>
      </w:pPr>
      <w:r>
        <w:drawing>
          <wp:inline xmlns:a="http://schemas.openxmlformats.org/drawingml/2006/main" xmlns:pic="http://schemas.openxmlformats.org/drawingml/2006/picture">
            <wp:extent cx="4176000" cy="1252800"/>
            <wp:docPr id="43" name="Picture 43"/>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spacing w:before="60" w:after="20" w:line="360" w:lineRule="auto"/>
        <w:jc w:val="center"/>
      </w:pPr>
      <w:r>
        <w:drawing>
          <wp:inline xmlns:a="http://schemas.openxmlformats.org/drawingml/2006/main" xmlns:pic="http://schemas.openxmlformats.org/drawingml/2006/picture">
            <wp:extent cx="4176000" cy="1853983"/>
            <wp:docPr id="44" name="Picture 44"/>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필요한 것이 일주일 루틴입니다.</w:t>
      </w:r>
    </w:p>
    <w:p>
      <w:pPr>
        <w:spacing w:before="0" w:after="100" w:line="360" w:lineRule="auto"/>
        <w:jc w:val="both"/>
      </w:pPr>
      <w:r>
        <w:rPr>
          <w:rFonts w:ascii="바탕" w:hAnsi="바탕" w:eastAsia="바탕"/>
          <w:b w:val="0"/>
          <w:i w:val="0"/>
          <w:color w:val="232020"/>
          <w:sz w:val="22"/>
        </w:rPr>
        <w:t>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점입니다. 하지만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하지만 일주일 단위로 모아 보면 그 사건들이 같은 방향을 가리키는지, 서로 엇갈리는지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나왔습니다. 수요일에는 서비스 물가가 쉽게 내려가지 않는다는 이야기가 나왔습니다.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이렇게 점들이 선으로 이어집니다.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방향이 아니라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이것도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나옵니다.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흔들립니다.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2"/>
        </w:rPr>
        <w:t>주말에 10분에서 15분만 잡으면 됩니다. 긴 복습을 하자는 것이 아닙니다. 일주일치 뉴스를 다시 처음부터 다 읽자는 것도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질문들이 일주일의 선을 만들어 줍니다.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보면 자극적인 제목에 쉽게 흔들립니다. 강한 단어, 급한 표현, 불안한 전망이 눈에 먼저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끕니다.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아닙니다. 조용한 것이 항상 사소한 것도 아닙니다.</w:t>
      </w:r>
    </w:p>
    <w:p>
      <w:pPr>
        <w:spacing w:before="0" w:after="100" w:line="360" w:lineRule="auto"/>
        <w:jc w:val="both"/>
      </w:pPr>
      <w:r>
        <w:rPr>
          <w:rFonts w:ascii="바탕" w:hAnsi="바탕" w:eastAsia="바탕"/>
          <w:b w:val="0"/>
          <w:i w:val="0"/>
          <w:color w:val="232020"/>
          <w:sz w:val="22"/>
        </w:rPr>
        <w:t>일주일이라는 시간은 이 둘을 조금 더 잘 구분하게 해 줍니다.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만드는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됩니다.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2"/>
        </w:rPr>
        <w:t>일주일 루틴에서 가장 중요한 원칙도 같습니다.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핵심은 새로 뭔가를 더 하는 것이 아닙니다. 이미 찍어 둔 점을 이어 보는 것입니다.</w:t>
      </w:r>
    </w:p>
    <w:p>
      <w:pPr>
        <w:spacing w:before="0" w:after="100" w:line="360" w:lineRule="auto"/>
        <w:jc w:val="both"/>
      </w:pPr>
      <w:r>
        <w:rPr>
          <w:rFonts w:ascii="바탕" w:hAnsi="바탕" w:eastAsia="바탕"/>
          <w:b w:val="0"/>
          <w:i w:val="0"/>
          <w:color w:val="232020"/>
          <w:sz w:val="22"/>
        </w:rPr>
        <w:t>못 한 주가 있어도 괜찮습니다.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시간입니다. 일주일은 멀리서 보는 시간입니다.</w:t>
      </w:r>
    </w:p>
    <w:p>
      <w:pPr>
        <w:spacing w:before="0" w:after="100" w:line="360" w:lineRule="auto"/>
        <w:jc w:val="both"/>
      </w:pPr>
      <w:r>
        <w:rPr>
          <w:rFonts w:ascii="바탕" w:hAnsi="바탕" w:eastAsia="바탕"/>
          <w:b w:val="0"/>
          <w:i w:val="0"/>
          <w:color w:val="232020"/>
          <w:sz w:val="22"/>
        </w:rPr>
        <w:t>가까이 보면 사건이 보입니다.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됩니다. 선이 쌓이면 흐름이 됩니다.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AI를 내 경제 선생으로 만들려면 어떻게 길들여야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spacing w:before="60" w:after="20" w:line="360" w:lineRule="auto"/>
        <w:jc w:val="center"/>
      </w:pPr>
      <w:r>
        <w:drawing>
          <wp:inline xmlns:a="http://schemas.openxmlformats.org/drawingml/2006/main" xmlns:pic="http://schemas.openxmlformats.org/drawingml/2006/picture">
            <wp:extent cx="4176000" cy="1853983"/>
            <wp:docPr id="45" name="Picture 45"/>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spacing w:before="60" w:after="20" w:line="360" w:lineRule="auto"/>
        <w:jc w:val="center"/>
      </w:pPr>
      <w:r>
        <w:drawing>
          <wp:inline xmlns:a="http://schemas.openxmlformats.org/drawingml/2006/main" xmlns:pic="http://schemas.openxmlformats.org/drawingml/2006/picture">
            <wp:extent cx="4176000" cy="972383"/>
            <wp:docPr id="46" name="Picture 46"/>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더 이상 흩어진 소음이 아니라, 내 생활과 계좌으로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부록의 사용법</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사건을 한 문장으로 요약하고, 원인과 결과를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생략된 연결고리를 초보 직장인 기준으로 채워줘.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단기 이슈인지 중장기 흐름인지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금리 인하 기대를 높이는지 낮추는지 가능한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달러 강세와 원화 약세를 구분해서 이 뉴스의 환율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 PPI, PCE 중 이 뉴스와 가장 관련 있는 지표가 무엇인지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 뉴스가 중앙은행, 금리, 생활비로 이어지는 경로를 단계별로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고용이 좋은데 왜 시장에는 부담이 될 수 있는지 금리 경로로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 발표문에서 숫자와 말투를 나눠 읽어줘.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 상승이 물가, 환율, 항공·화학·정유 업종에 미치는 경로를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부채가 성장의 무기인지 생존의 짐인지 판단하기 위한 질문을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회계상 이익과 실제 현금흐름이 다를 때 확인할 항목을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산업이 봄·여름·가을·겨울 중 어디에 가까운지 근거와 함께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실제 본업 숫자와 시장 기대감을 분리해줘.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ETF를 구성종목, 섹터 비중, 수수료, 거래대금, 환헤지 여부로 비교해줘.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ETF가 금리, 환율, 특정 섹터 변화에 얼마나 민감한지 질문으로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1차 소스와 2차 해석을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기사의 “A 때문에 B” 설명에서 중간 연결고리가 빠진 부분을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이 뉴스에서 보고 싶은 것만 보고 있는지 점검할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 사건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시장금리, 기준금리 기대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외국인 수급</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성장주, 수출주, 수입원가 업종 등</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영업이익, 비용, 현금흐름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회사가 실제로 더 많이 팔고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본업으로 남기는 돈이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증가율이 매출 증가율보다 빠른가?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중심이 실제 실적인가, 미래 기대감인가?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이자비용을 감당할 수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장부상 이익이 실제 현금으로 들어오고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바꾸세요</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어떤 경로로 좋게 또는 나쁘게 해석되는지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 금리, 환율, 섹터, 기업실적, 내 계좌 순서로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회사나 산업을 이해하려면 어떤 숫자와 질문을 봐야 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출처와 2차 해석을 구분하고, 확인할 원문을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해석의 반대 시나리오와 빠진 근거를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