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 name="Picture 3"/>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val="0"/>
          <w:i w:val="0"/>
          <w:color w:val="232020"/>
          <w:sz w:val="21"/>
        </w:rPr>
        <w:t>혹시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종목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“내일 오를까요?”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“어떤 조건에서 오르고, 언제 틀린 건가요?”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“좋은 기업인가요?”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좋은 주식인가요?”</w:t>
            </w:r>
          </w:p>
        </w:tc>
      </w:tr>
    </w:tbl>
    <w:p>
      <w:pPr>
        <w:spacing w:before="40" w:after="0" w:line="360" w:lineRule="auto"/>
        <w:jc w:val="center"/>
      </w:pPr>
      <w:r>
        <w:rPr>
          <w:rFonts w:ascii="맑은 고딕" w:hAnsi="맑은 고딕" w:eastAsia="맑은 고딕"/>
          <w:b/>
          <w:i w:val="0"/>
          <w:color w:val="9C6B33"/>
          <w:sz w:val="18"/>
        </w:rPr>
        <w:t>→ 질문이 바뀌면 AI의 답도 달라집니다.</w:t>
      </w:r>
    </w:p>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300" w:after="200"/>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part_heart.png"/>
                    <pic:cNvPicPr/>
                  </pic:nvPicPr>
                  <pic:blipFill>
                    <a:blip r:embed="rId1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spacing w:before="180" w:after="0" w:line="384" w:lineRule="auto"/>
        <w:ind w:left="1134" w:right="1134"/>
        <w:jc w:val="center"/>
      </w:pPr>
      <w:r>
        <w:rPr>
          <w:rFonts w:ascii="바탕" w:hAnsi="바탕" w:eastAsia="바탕"/>
          <w:b w:val="0"/>
          <w:i/>
          <w:color w:val="21566E"/>
          <w:sz w:val="22"/>
        </w:rPr>
        <w:t>시장은 매일 흔들렸습니다. 하지만 더 자주 흔들린 것은 제 기준이었습니다.</w:t>
      </w:r>
    </w:p>
    <w:p>
      <w:pPr>
        <w:pageBreakBefore/>
        <w:spacing w:before="160" w:after="100"/>
        <w:jc w:val="center"/>
      </w:pPr>
      <w:r>
        <w:drawing>
          <wp:inline xmlns:a="http://schemas.openxmlformats.org/drawingml/2006/main" xmlns:pic="http://schemas.openxmlformats.org/drawingml/2006/picture">
            <wp:extent cx="864000" cy="864000"/>
            <wp:docPr id="5" name="Picture 5"/>
            <wp:cNvGraphicFramePr>
              <a:graphicFrameLocks noChangeAspect="1"/>
            </wp:cNvGraphicFramePr>
            <a:graphic>
              <a:graphicData uri="http://schemas.openxmlformats.org/drawingml/2006/picture">
                <pic:pic>
                  <pic:nvPicPr>
                    <pic:cNvPr id="0" name="hero_heart.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 name="Picture 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시장이 문제라고 생각했습니다.</w:t>
      </w:r>
      <w:r>
        <w:rPr>
          <w:rFonts w:ascii="바탕" w:hAnsi="바탕" w:eastAsia="바탕"/>
          <w:b w:val="0"/>
          <w:i w:val="0"/>
          <w:color w:val="232020"/>
          <w:sz w:val="21"/>
        </w:rPr>
        <w:t xml:space="preserve">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60" w:after="20" w:line="360" w:lineRule="auto"/>
        <w:jc w:val="center"/>
      </w:pPr>
      <w:r>
        <w:drawing>
          <wp:inline xmlns:a="http://schemas.openxmlformats.org/drawingml/2006/main" xmlns:pic="http://schemas.openxmlformats.org/drawingml/2006/picture">
            <wp:extent cx="4176000" cy="1668383"/>
            <wp:docPr id="7" name="Picture 7"/>
            <wp:cNvGraphicFramePr>
              <a:graphicFrameLocks noChangeAspect="1"/>
            </wp:cNvGraphicFramePr>
            <a:graphic>
              <a:graphicData uri="http://schemas.openxmlformats.org/drawingml/2006/picture">
                <pic:pic>
                  <pic:nvPicPr>
                    <pic:cNvPr id="0" name="fig_1.png"/>
                    <pic:cNvPicPr/>
                  </pic:nvPicPr>
                  <pic:blipFill>
                    <a:blip r:embed="rId1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계좌를 지켜주는 것은 좋은 말이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개인투자자의 진짜 적은 시장이 아니라, 기준 없이 흔들리는 나 자신일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계좌를 지켜주는 것은 좋은 말이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AI는 제 대신 시장을 맞혀주는 존재가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seed.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종자돈은 7천만 원이었습니다.</w:t>
      </w:r>
      <w:r>
        <w:rPr>
          <w:rFonts w:ascii="바탕" w:hAnsi="바탕" w:eastAsia="바탕"/>
          <w:b w:val="0"/>
          <w:i w:val="0"/>
          <w:color w:val="232020"/>
          <w:sz w:val="21"/>
        </w:rPr>
        <w:t xml:space="preserve">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남이 사니까·뉴스 보고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미리 정한 조건이 충족돼서</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불안에 손절·물타기</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시나리오대로 대응</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감정에 휘둘린다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흔들려도 중심을 잡는다</w:t>
            </w:r>
          </w:p>
        </w:tc>
      </w:tr>
    </w:tbl>
    <w:p>
      <w:pPr>
        <w:spacing w:before="40" w:after="0" w:line="360" w:lineRule="auto"/>
        <w:jc w:val="center"/>
      </w:pPr>
      <w:r>
        <w:rPr>
          <w:rFonts w:ascii="맑은 고딕" w:hAnsi="맑은 고딕" w:eastAsia="맑은 고딕"/>
          <w:b/>
          <w:i w:val="0"/>
          <w:color w:val="9C6B33"/>
          <w:sz w:val="18"/>
        </w:rPr>
        <w:t>→ 기준이 있으면, 흔들려도 같은 자리로 돌아옵니다.</w:t>
      </w:r>
    </w:p>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60" w:after="20" w:line="360" w:lineRule="auto"/>
        <w:jc w:val="center"/>
      </w:pPr>
      <w:r>
        <w:drawing>
          <wp:inline xmlns:a="http://schemas.openxmlformats.org/drawingml/2006/main" xmlns:pic="http://schemas.openxmlformats.org/drawingml/2006/picture">
            <wp:extent cx="4176000" cy="1668383"/>
            <wp:docPr id="10" name="Picture 10"/>
            <wp:cNvGraphicFramePr>
              <a:graphicFrameLocks noChangeAspect="1"/>
            </wp:cNvGraphicFramePr>
            <a:graphic>
              <a:graphicData uri="http://schemas.openxmlformats.org/drawingml/2006/picture">
                <pic:pic>
                  <pic:nvPicPr>
                    <pic:cNvPr id="0" name="fig_2.png"/>
                    <pic:cNvPicPr/>
                  </pic:nvPicPr>
                  <pic:blipFill>
                    <a:blip r:embed="rId16"/>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7천만 원도 기준이 있느냐에 따라 다른 계좌가 된다. (실제 수익률이 아닌 개념도)</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질문이 바뀐 뒤부터 저는 기준을 만들기 시작했습니다.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7천만 원 계좌는 종목보다 먼저 기준이 필요하다는 사실을 가르쳐줬습니다.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질문이 바뀐 뒤부터 저는 기준을 만들기 시작했습니다.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7천만 원 계좌에서 제가 처음 배운 것은 대단한 비법이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AI를 투자에 활용해보려는 사람은 대부분 비슷한 질문을 합니다.</w:t>
      </w:r>
      <w:r>
        <w:rPr>
          <w:rFonts w:ascii="바탕" w:hAnsi="바탕" w:eastAsia="바탕"/>
          <w:b w:val="0"/>
          <w:i w:val="0"/>
          <w:color w:val="232020"/>
          <w:sz w:val="21"/>
        </w:rPr>
        <w:t xml:space="preserve">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60" w:after="20" w:line="360" w:lineRule="auto"/>
        <w:jc w:val="center"/>
      </w:pPr>
      <w:r>
        <w:drawing>
          <wp:inline xmlns:a="http://schemas.openxmlformats.org/drawingml/2006/main" xmlns:pic="http://schemas.openxmlformats.org/drawingml/2006/picture">
            <wp:extent cx="4176000" cy="1853983"/>
            <wp:docPr id="13" name="Picture 13"/>
            <wp:cNvGraphicFramePr>
              <a:graphicFrameLocks noChangeAspect="1"/>
            </wp:cNvGraphicFramePr>
            <a:graphic>
              <a:graphicData uri="http://schemas.openxmlformats.org/drawingml/2006/picture">
                <pic:pic>
                  <pic:nvPicPr>
                    <pic:cNvPr id="0" name="fig_3.png"/>
                    <pic:cNvPicPr/>
                  </pic:nvPicPr>
                  <pic:blipFill>
                    <a:blip r:embed="rId17"/>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잘못 쓰는 방식</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제대로 쓰는 방식</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결론을 요구한다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판단 구조를 요구한다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확신을 얻으려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빠뜨린 질문을 찾는다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종목명을 던진다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조건과 반증을 나눈다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허락을 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기준을 만든다</w:t>
            </w:r>
          </w:p>
        </w:tc>
      </w:tr>
    </w:tbl>
    <w:p>
      <w:pPr>
        <w:spacing w:before="40" w:after="0" w:line="360" w:lineRule="auto"/>
        <w:jc w:val="center"/>
      </w:pPr>
      <w:r>
        <w:rPr>
          <w:rFonts w:ascii="맑은 고딕" w:hAnsi="맑은 고딕" w:eastAsia="맑은 고딕"/>
          <w:b/>
          <w:i w:val="0"/>
          <w:color w:val="9C6B33"/>
          <w:sz w:val="18"/>
        </w:rPr>
        <w:t>→ AI는 결론이 아니라 ‘판단 구조’를 물을 때 쓸모가 커집니다.</w:t>
      </w:r>
    </w:p>
    <w:p>
      <w:pPr>
        <w:spacing w:after="40"/>
      </w:pP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투자자에게 필요한 것은 허락이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종목을 묻는 순간, 우리는 투자자가 아니라 정답지를 찾는 사람이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투자자에게 필요한 것은 허락이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AI가 문제가 아니라 질문이 문제입니다.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14" name="Picture 14"/>
            <wp:cNvGraphicFramePr>
              <a:graphicFrameLocks noChangeAspect="1"/>
            </wp:cNvGraphicFramePr>
            <a:graphic>
              <a:graphicData uri="http://schemas.openxmlformats.org/drawingml/2006/picture">
                <pic:pic>
                  <pic:nvPicPr>
                    <pic:cNvPr id="0" name="part_gear.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spacing w:before="180" w:after="0" w:line="384" w:lineRule="auto"/>
        <w:ind w:left="1134" w:right="1134"/>
        <w:jc w:val="center"/>
      </w:pPr>
      <w:r>
        <w:rPr>
          <w:rFonts w:ascii="바탕" w:hAnsi="바탕" w:eastAsia="바탕"/>
          <w:b w:val="0"/>
          <w:i/>
          <w:color w:val="21566E"/>
          <w:sz w:val="22"/>
        </w:rPr>
        <w:t>질문이 바뀌자, AI의 답보다 먼저 제 판단이 바뀌기 시작했습니다.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gear.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어느 날 문득 이런 생각이 들었습니다.</w:t>
      </w:r>
      <w:r>
        <w:rPr>
          <w:rFonts w:ascii="바탕" w:hAnsi="바탕" w:eastAsia="바탕"/>
          <w:b w:val="0"/>
          <w:i w:val="0"/>
          <w:color w:val="232020"/>
          <w:sz w:val="21"/>
        </w:rPr>
        <w:t xml:space="preserve">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“이거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매수·매도 결론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 순서와 조건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그때뿐인 안심</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반복 가능한 기준</w:t>
            </w:r>
          </w:p>
        </w:tc>
      </w:tr>
    </w:tbl>
    <w:p>
      <w:pPr>
        <w:spacing w:before="40" w:after="0" w:line="360" w:lineRule="auto"/>
        <w:jc w:val="center"/>
      </w:pPr>
      <w:r>
        <w:rPr>
          <w:rFonts w:ascii="맑은 고딕" w:hAnsi="맑은 고딕" w:eastAsia="맑은 고딕"/>
          <w:b/>
          <w:i w:val="0"/>
          <w:color w:val="9C6B33"/>
          <w:sz w:val="18"/>
        </w:rPr>
        <w:t>→ 질문을 바꾸면 AI의 답도 달라집니다.</w:t>
      </w:r>
    </w:p>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60" w:after="20" w:line="360" w:lineRule="auto"/>
        <w:jc w:val="center"/>
      </w:pPr>
      <w:r>
        <w:drawing>
          <wp:inline xmlns:a="http://schemas.openxmlformats.org/drawingml/2006/main" xmlns:pic="http://schemas.openxmlformats.org/drawingml/2006/picture">
            <wp:extent cx="4176000" cy="1345600"/>
            <wp:docPr id="17" name="Picture 17"/>
            <wp:cNvGraphicFramePr>
              <a:graphicFrameLocks noChangeAspect="1"/>
            </wp:cNvGraphicFramePr>
            <a:graphic>
              <a:graphicData uri="http://schemas.openxmlformats.org/drawingml/2006/picture">
                <pic:pic>
                  <pic:nvPicPr>
                    <pic:cNvPr id="0" name="fig_4.png"/>
                    <pic:cNvPicPr/>
                  </pic:nvPicPr>
                  <pic:blipFill>
                    <a:blip r:embed="rId20"/>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계좌에 갑자기 폭죽이 터진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결론을 재촉하지 않고, 판단의 순서를 만들어줍니다.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계좌에 갑자기 폭죽이 터진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다음 날부터 수익률이 날아간 것도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scale.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좋은 기업을 찾으면 되는 줄 알았습니다.</w:t>
      </w:r>
      <w:r>
        <w:rPr>
          <w:rFonts w:ascii="바탕" w:hAnsi="바탕" w:eastAsia="바탕"/>
          <w:b w:val="0"/>
          <w:i w:val="0"/>
          <w:color w:val="232020"/>
          <w:sz w:val="21"/>
        </w:rPr>
        <w:t xml:space="preserve">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 자체 — 매출·이익·경쟁력</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 사업에 매겨진 가격</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실적이 늘고 산업이 큰가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지금 가격이 기대 대비 싼가</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좋으면 언제 사도 된다</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모두가 좋다고 아는 값에 산다</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사업적으로 좋은가?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기대는 이미 주가에 있나?</w:t>
            </w:r>
          </w:p>
        </w:tc>
      </w:tr>
    </w:tbl>
    <w:p>
      <w:pPr>
        <w:spacing w:before="40" w:after="0" w:line="360" w:lineRule="auto"/>
        <w:jc w:val="center"/>
      </w:pPr>
      <w:r>
        <w:rPr>
          <w:rFonts w:ascii="맑은 고딕" w:hAnsi="맑은 고딕" w:eastAsia="맑은 고딕"/>
          <w:b/>
          <w:i w:val="0"/>
          <w:color w:val="9C6B33"/>
          <w:sz w:val="18"/>
        </w:rPr>
        <w:t>→ 좋은 기업인지와 ‘지금 좋은 주식인지’를 분리해서 봅니다.</w:t>
      </w:r>
    </w:p>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20" name="Picture 20"/>
            <wp:cNvGraphicFramePr>
              <a:graphicFrameLocks noChangeAspect="1"/>
            </wp:cNvGraphicFramePr>
            <a:graphic>
              <a:graphicData uri="http://schemas.openxmlformats.org/drawingml/2006/picture">
                <pic:pic>
                  <pic:nvPicPr>
                    <pic:cNvPr id="0" name="fig_5.png"/>
                    <pic:cNvPicPr/>
                  </pic:nvPicPr>
                  <pic:blipFill>
                    <a:blip r:embed="rId2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기업과 좋은 주식은 다르다 — 기대가 가격에 이미 반영됐는지를 본다. (실제 수익률이 아닌 개념도)</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이 차이가 제 투자 기준의 중요한 뼈대가 되었습니다.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기업을 찾는 일과 좋은 주식을 사는 일은 다릅니다.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이 차이가 제 투자 기준의 중요한 뼈대가 되었습니다.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AI에게 묻는 질문도 달라졌습니다.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cycl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종목만 봤습니다.</w:t>
      </w:r>
      <w:r>
        <w:rPr>
          <w:rFonts w:ascii="바탕" w:hAnsi="바탕" w:eastAsia="바탕"/>
          <w:b w:val="0"/>
          <w:i w:val="0"/>
          <w:color w:val="232020"/>
          <w:sz w:val="21"/>
        </w:rPr>
        <w:t xml:space="preserve">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3" name="Picture 23"/>
            <wp:cNvGraphicFramePr>
              <a:graphicFrameLocks noChangeAspect="1"/>
            </wp:cNvGraphicFramePr>
            <a:graphic>
              <a:graphicData uri="http://schemas.openxmlformats.org/drawingml/2006/picture">
                <pic:pic>
                  <pic:nvPicPr>
                    <pic:cNvPr id="0" name="fig_6.png"/>
                    <pic:cNvPicPr/>
                  </pic:nvPicPr>
                  <pic:blipFill>
                    <a:blip r:embed="rId2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물론 처음부터 정교한 시스템은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종목은 혼자 움직이지 않습니다. 돈은 늘 어딘가로 이동합니다.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물론 처음부터 정교한 시스템은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이제 저는 시장을 하나의 온도로 보기 시작했습니다.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table.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spacing w:before="180" w:after="0" w:line="384" w:lineRule="auto"/>
        <w:ind w:left="1134" w:right="1134"/>
        <w:jc w:val="center"/>
      </w:pPr>
      <w:r>
        <w:rPr>
          <w:rFonts w:ascii="바탕" w:hAnsi="바탕" w:eastAsia="바탕"/>
          <w:b w:val="0"/>
          <w:i/>
          <w:color w:val="21566E"/>
          <w:sz w:val="22"/>
        </w:rPr>
        <w:t>정답을 구하던 자리에, 저는 회의실을 만들기 시작했습니다.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table.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AI를 정답지처럼 쓰고 싶었습니다.</w:t>
      </w:r>
      <w:r>
        <w:rPr>
          <w:rFonts w:ascii="바탕" w:hAnsi="바탕" w:eastAsia="바탕"/>
          <w:b w:val="0"/>
          <w:i w:val="0"/>
          <w:color w:val="232020"/>
          <w:sz w:val="21"/>
        </w:rPr>
        <w:t xml:space="preserve">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7" name="Picture 27"/>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정답을 내려주는 점쟁이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관점을 넓혀주는 참석자</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결정을 떠넘긴다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근거를 받아 내가 결정한다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“살까요, 팔까요?”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 판단의 약점은?”</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AI 탓을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내 기준을 다시 본다</w:t>
            </w:r>
          </w:p>
        </w:tc>
      </w:tr>
    </w:tbl>
    <w:p>
      <w:pPr>
        <w:spacing w:before="40" w:after="0" w:line="360" w:lineRule="auto"/>
        <w:jc w:val="center"/>
      </w:pPr>
      <w:r>
        <w:rPr>
          <w:rFonts w:ascii="맑은 고딕" w:hAnsi="맑은 고딕" w:eastAsia="맑은 고딕"/>
          <w:b/>
          <w:i w:val="0"/>
          <w:color w:val="9C6B33"/>
          <w:sz w:val="18"/>
        </w:rPr>
        <w:t>→ AI는 정답지가 아니라 ‘회의실’로 쓸 때 힘을 냅니다.</w:t>
      </w:r>
    </w:p>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아직 거창한 이름을 붙일 단계는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AI는 답안지가 아니라, 내 판단을 테이블 위에 올리는 회의실이 되었습니다.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아직 거창한 이름을 붙일 단계는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그러다 정답보다 질문이 더 중요하다는 것을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sunrise.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주식시장에서 하루는 장이 열리기 전에 이미 절반쯤 시작됩니다.</w:t>
      </w:r>
      <w:r>
        <w:rPr>
          <w:rFonts w:ascii="바탕" w:hAnsi="바탕" w:eastAsia="바탕"/>
          <w:b w:val="0"/>
          <w:i w:val="0"/>
          <w:color w:val="232020"/>
          <w:sz w:val="21"/>
        </w:rPr>
        <w:t xml:space="preserve">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60" w:after="20" w:line="360" w:lineRule="auto"/>
        <w:jc w:val="center"/>
      </w:pPr>
      <w:r>
        <w:drawing>
          <wp:inline xmlns:a="http://schemas.openxmlformats.org/drawingml/2006/main" xmlns:pic="http://schemas.openxmlformats.org/drawingml/2006/picture">
            <wp:extent cx="4176000" cy="1575583"/>
            <wp:docPr id="30" name="Picture 30"/>
            <wp:cNvGraphicFramePr>
              <a:graphicFrameLocks noChangeAspect="1"/>
            </wp:cNvGraphicFramePr>
            <a:graphic>
              <a:graphicData uri="http://schemas.openxmlformats.org/drawingml/2006/picture">
                <pic:pic>
                  <pic:nvPicPr>
                    <pic:cNvPr id="0" name="fig_8.png"/>
                    <pic:cNvPicPr/>
                  </pic:nvPicPr>
                  <pic:blipFill>
                    <a:blip r:embed="rId29"/>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무조건 방어적으로 만들기 위한 것도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장전에는 종목을 찾기 전에 오늘의 태도를 정해야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무조건 방어적으로 만들기 위한 것도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이 단순한 루틴에서 시작했습니다.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1" name="Picture 31"/>
            <wp:cNvGraphicFramePr>
              <a:graphicFrameLocks noChangeAspect="1"/>
            </wp:cNvGraphicFramePr>
            <a:graphic>
              <a:graphicData uri="http://schemas.openxmlformats.org/drawingml/2006/picture">
                <pic:pic>
                  <pic:nvPicPr>
                    <pic:cNvPr id="0" name="hero_notebook.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2" name="Picture 3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가장 먼저 무엇을 보게 될까.</w:t>
      </w:r>
      <w:r>
        <w:rPr>
          <w:rFonts w:ascii="바탕" w:hAnsi="바탕" w:eastAsia="바탕"/>
          <w:b w:val="0"/>
          <w:i w:val="0"/>
          <w:color w:val="232020"/>
          <w:sz w:val="21"/>
        </w:rPr>
        <w:t xml:space="preserve">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3" name="Picture 33"/>
            <wp:cNvGraphicFramePr>
              <a:graphicFrameLocks noChangeAspect="1"/>
            </wp:cNvGraphicFramePr>
            <a:graphic>
              <a:graphicData uri="http://schemas.openxmlformats.org/drawingml/2006/picture">
                <pic:pic>
                  <pic:nvPicPr>
                    <pic:cNvPr id="0" name="fig_9.png"/>
                    <pic:cNvPicPr/>
                  </pic:nvPicPr>
                  <pic:blipFill>
                    <a:blip r:embed="rId31"/>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절대 수익이 아니라 상대적인 위치입니다.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계좌는 결과를 말해주고, 기록은 이유를 남겨줍니다.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절대 수익이 아니라 상대적인 위치입니다.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수익과 손실이 아니라 판단의 질이 보입니다.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coins.png"/>
                    <pic:cNvPicPr/>
                  </pic:nvPicPr>
                  <pic:blipFill>
                    <a:blip r:embed="rId3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spacing w:before="180" w:after="0" w:line="384" w:lineRule="auto"/>
        <w:ind w:left="1134" w:right="1134"/>
        <w:jc w:val="center"/>
      </w:pPr>
      <w:r>
        <w:rPr>
          <w:rFonts w:ascii="바탕" w:hAnsi="바탕" w:eastAsia="바탕"/>
          <w:b w:val="0"/>
          <w:i/>
          <w:color w:val="21566E"/>
          <w:sz w:val="22"/>
        </w:rPr>
        <w:t>계좌를 키운 것은 매수 버튼이 아니라, 사지 않은 결정들이었습니다.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coins.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주식투자를 하다 보면 이상한 감정이 생깁니다.</w:t>
      </w:r>
      <w:r>
        <w:rPr>
          <w:rFonts w:ascii="바탕" w:hAnsi="바탕" w:eastAsia="바탕"/>
          <w:b w:val="0"/>
          <w:i w:val="0"/>
          <w:color w:val="232020"/>
          <w:sz w:val="21"/>
        </w:rPr>
        <w:t xml:space="preserve">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7" name="Picture 37"/>
            <wp:cNvGraphicFramePr>
              <a:graphicFrameLocks noChangeAspect="1"/>
            </wp:cNvGraphicFramePr>
            <a:graphic>
              <a:graphicData uri="http://schemas.openxmlformats.org/drawingml/2006/picture">
                <pic:pic>
                  <pic:nvPicPr>
                    <pic:cNvPr id="0" name="fig_10.png"/>
                    <pic:cNvPicPr/>
                  </pic:nvPicPr>
                  <pic:blipFill>
                    <a:blip r:embed="rId3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수익이 났는지만 보는 것이 아니라, 선택권이 남아 있는지를 보게 해줬습니다.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현금은 놀고 있는 돈이 아니라, 다음 판단을 살 수 있는 선택권입니다.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수익이 났는지만 보는 것이 아니라, 선택권이 남아 있는지를 보게 해줬습니다.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현금은 놀고 있는 돈이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8" name="Picture 38"/>
            <wp:cNvGraphicFramePr>
              <a:graphicFrameLocks noChangeAspect="1"/>
            </wp:cNvGraphicFramePr>
            <a:graphic>
              <a:graphicData uri="http://schemas.openxmlformats.org/drawingml/2006/picture">
                <pic:pic>
                  <pic:nvPicPr>
                    <pic:cNvPr id="0" name="hero_hourglass.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9" name="Picture 3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손실보다 어려운 것이 있습니다.</w:t>
      </w:r>
      <w:r>
        <w:rPr>
          <w:rFonts w:ascii="바탕" w:hAnsi="바탕" w:eastAsia="바탕"/>
          <w:b w:val="0"/>
          <w:i w:val="0"/>
          <w:color w:val="232020"/>
          <w:sz w:val="21"/>
        </w:rPr>
        <w:t xml:space="preserve">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상승을 포기한 손해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다음 판단을 위한 여유 확보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후회하며 재진입</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현금으로 다음 기회 대기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주가만 본다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보유 논리와 비중을 본다</w:t>
            </w:r>
          </w:p>
        </w:tc>
      </w:tr>
    </w:tbl>
    <w:p>
      <w:pPr>
        <w:spacing w:before="40" w:after="0" w:line="360" w:lineRule="auto"/>
        <w:jc w:val="center"/>
      </w:pPr>
      <w:r>
        <w:rPr>
          <w:rFonts w:ascii="맑은 고딕" w:hAnsi="맑은 고딕" w:eastAsia="맑은 고딕"/>
          <w:b/>
          <w:i w:val="0"/>
          <w:color w:val="9C6B33"/>
          <w:sz w:val="18"/>
        </w:rPr>
        <w:t>→ 익절은 손해가 아니라, 다음 판단을 위한 준비입니다.</w:t>
      </w:r>
    </w:p>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40" name="Picture 40"/>
            <wp:cNvGraphicFramePr>
              <a:graphicFrameLocks noChangeAspect="1"/>
            </wp:cNvGraphicFramePr>
            <a:graphic>
              <a:graphicData uri="http://schemas.openxmlformats.org/drawingml/2006/picture">
                <pic:pic>
                  <pic:nvPicPr>
                    <pic:cNvPr id="0" name="fig_11.png"/>
                    <pic:cNvPicPr/>
                  </pic:nvPicPr>
                  <pic:blipFill>
                    <a:blip r:embed="rId36"/>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즉, 일부 익절은 끝이 아니라 재정렬입니다.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익절은 상승을 포기하는 일이 아니라, 다음 판단을 할 시간을 사는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즉, 일부 익절은 끝이 아니라 재정렬입니다.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중요한 것은 수익이 계좌에 남는 것입니다.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ompass.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계좌를 열어보면 종목명이 보입니다.</w:t>
      </w:r>
      <w:r>
        <w:rPr>
          <w:rFonts w:ascii="바탕" w:hAnsi="바탕" w:eastAsia="바탕"/>
          <w:b w:val="0"/>
          <w:i w:val="0"/>
          <w:color w:val="232020"/>
          <w:sz w:val="21"/>
        </w:rPr>
        <w:t xml:space="preserve">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3" name="Picture 43"/>
            <wp:cNvGraphicFramePr>
              <a:graphicFrameLocks noChangeAspect="1"/>
            </wp:cNvGraphicFramePr>
            <a:graphic>
              <a:graphicData uri="http://schemas.openxmlformats.org/drawingml/2006/picture">
                <pic:pic>
                  <pic:nvPicPr>
                    <pic:cNvPr id="0" name="fig_12.png"/>
                    <pic:cNvPicPr/>
                  </pic:nvPicPr>
                  <pic:blipFill>
                    <a:blip r:embed="rId38"/>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포트폴리오는 단순한 종목 목록이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포트폴리오는 단순한 종목 목록이 아니라, 내가 베팅한 미래의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포트폴리오는 단순한 종목 목록이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 구조를 만들기 시작하면서 AI에게 던지는 질문도 달라졌습니다.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44" name="Picture 44"/>
            <wp:cNvGraphicFramePr>
              <a:graphicFrameLocks noChangeAspect="1"/>
            </wp:cNvGraphicFramePr>
            <a:graphic>
              <a:graphicData uri="http://schemas.openxmlformats.org/drawingml/2006/picture">
                <pic:pic>
                  <pic:nvPicPr>
                    <pic:cNvPr id="0" name="part_surge.png"/>
                    <pic:cNvPicPr/>
                  </pic:nvPicPr>
                  <pic:blipFill>
                    <a:blip r:embed="rId3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spacing w:before="180" w:after="0" w:line="384" w:lineRule="auto"/>
        <w:ind w:left="1134" w:right="1134"/>
        <w:jc w:val="center"/>
      </w:pPr>
      <w:r>
        <w:rPr>
          <w:rFonts w:ascii="바탕" w:hAnsi="바탕" w:eastAsia="바탕"/>
          <w:b w:val="0"/>
          <w:i/>
          <w:color w:val="21566E"/>
          <w:sz w:val="22"/>
        </w:rPr>
        <w:t>이론이 아니라, 실전에서 가장 먼저 달라진 것들의 기록입니다.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surge.png"/>
                    <pic:cNvPicPr/>
                  </pic:nvPicPr>
                  <pic:blipFill>
                    <a:blip r:embed="rId4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급등주는 사람을 조급하게 만듭니다.</w:t>
      </w:r>
      <w:r>
        <w:rPr>
          <w:rFonts w:ascii="바탕" w:hAnsi="바탕" w:eastAsia="바탕"/>
          <w:b w:val="0"/>
          <w:i w:val="0"/>
          <w:color w:val="232020"/>
          <w:sz w:val="21"/>
        </w:rPr>
        <w:t xml:space="preserve">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60" w:after="20" w:line="360" w:lineRule="auto"/>
        <w:jc w:val="center"/>
      </w:pPr>
      <w:r>
        <w:drawing>
          <wp:inline xmlns:a="http://schemas.openxmlformats.org/drawingml/2006/main" xmlns:pic="http://schemas.openxmlformats.org/drawingml/2006/picture">
            <wp:extent cx="4176000" cy="1575583"/>
            <wp:docPr id="47" name="Picture 47"/>
            <wp:cNvGraphicFramePr>
              <a:graphicFrameLocks noChangeAspect="1"/>
            </wp:cNvGraphicFramePr>
            <a:graphic>
              <a:graphicData uri="http://schemas.openxmlformats.org/drawingml/2006/picture">
                <pic:pic>
                  <pic:nvPicPr>
                    <pic:cNvPr id="0" name="fig_13.png"/>
                    <pic:cNvPicPr/>
                  </pic:nvPicPr>
                  <pic:blipFill>
                    <a:blip r:embed="rId41"/>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급등을 보고도 내 기준을 잃지 않는 것입니다.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급등은 매수 신호가 아니라, 먼저 조사해야 할 시장의 힌트일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급등을 보고도 내 기준을 잃지 않는 것입니다.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하지만 아쉬움이 곧 매수는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umbrella.png"/>
                    <pic:cNvPicPr/>
                  </pic:nvPicPr>
                  <pic:blipFill>
                    <a:blip r:embed="rId4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하락장은 사람을 작게 만듭니다.</w:t>
      </w:r>
      <w:r>
        <w:rPr>
          <w:rFonts w:ascii="바탕" w:hAnsi="바탕" w:eastAsia="바탕"/>
          <w:b w:val="0"/>
          <w:i w:val="0"/>
          <w:color w:val="232020"/>
          <w:sz w:val="21"/>
        </w:rPr>
        <w:t xml:space="preserve">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50" name="Picture 50"/>
            <wp:cNvGraphicFramePr>
              <a:graphicFrameLocks noChangeAspect="1"/>
            </wp:cNvGraphicFramePr>
            <a:graphic>
              <a:graphicData uri="http://schemas.openxmlformats.org/drawingml/2006/picture">
                <pic:pic>
                  <pic:nvPicPr>
                    <pic:cNvPr id="0" name="fig_14.png"/>
                    <pic:cNvPicPr/>
                  </pic:nvPicPr>
                  <pic:blipFill>
                    <a:blip r:embed="rId4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하락장에서 필요한 것은 용기가 아니라 구분이었습니다.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하락장은 공포로 맞는 것이 아니라, 신호를 나눠서 맞아야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하락장에서 필요한 것은 용기가 아니라 구분이었습니다.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하락장을 이기는 방법은 늘 맞히는 것이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docmag.png"/>
                    <pic:cNvPicPr/>
                  </pic:nvPicPr>
                  <pic:blipFill>
                    <a:blip r:embed="rId4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2" name="Picture 5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리포트를 읽을 때 목표가부터 봤습니다.</w:t>
      </w:r>
      <w:r>
        <w:rPr>
          <w:rFonts w:ascii="바탕" w:hAnsi="바탕" w:eastAsia="바탕"/>
          <w:b w:val="0"/>
          <w:i w:val="0"/>
          <w:color w:val="232020"/>
          <w:sz w:val="21"/>
        </w:rPr>
        <w:t xml:space="preserve">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산업·판도 이해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단기 매매 신호 포착</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구조·경쟁력·장기 전망</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목표가·서프라이즈·수급</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“판이 어떻게 바뀌나?”</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무엇이 달라졌나?”</w:t>
            </w:r>
          </w:p>
        </w:tc>
      </w:tr>
    </w:tbl>
    <w:p>
      <w:pPr>
        <w:spacing w:before="40" w:after="0" w:line="360" w:lineRule="auto"/>
        <w:jc w:val="center"/>
      </w:pPr>
      <w:r>
        <w:rPr>
          <w:rFonts w:ascii="맑은 고딕" w:hAnsi="맑은 고딕" w:eastAsia="맑은 고딕"/>
          <w:b/>
          <w:i w:val="0"/>
          <w:color w:val="9C6B33"/>
          <w:sz w:val="18"/>
        </w:rPr>
        <w:t>→ 같은 리포트도 목적에 따라 다르게 읽습니다.</w:t>
      </w:r>
    </w:p>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3" name="Picture 53"/>
            <wp:cNvGraphicFramePr>
              <a:graphicFrameLocks noChangeAspect="1"/>
            </wp:cNvGraphicFramePr>
            <a:graphic>
              <a:graphicData uri="http://schemas.openxmlformats.org/drawingml/2006/picture">
                <pic:pic>
                  <pic:nvPicPr>
                    <pic:cNvPr id="0" name="fig_15.png"/>
                    <pic:cNvPicPr/>
                  </pic:nvPicPr>
                  <pic:blipFill>
                    <a:blip r:embed="rId45"/>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진짜 중요한 것은 요약 속도가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리포트는 매수 허가증이 아니라, 시장의 변화를 읽는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진짜 중요한 것은 요약 속도가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리포트는 저에게 매수 허가증이 아니었습니다.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54" name="Picture 54"/>
            <wp:cNvGraphicFramePr>
              <a:graphicFrameLocks noChangeAspect="1"/>
            </wp:cNvGraphicFramePr>
            <a:graphic>
              <a:graphicData uri="http://schemas.openxmlformats.org/drawingml/2006/picture">
                <pic:pic>
                  <pic:nvPicPr>
                    <pic:cNvPr id="0" name="part_clipboard.png"/>
                    <pic:cNvPicPr/>
                  </pic:nvPicPr>
                  <pic:blipFill>
                    <a:blip r:embed="rId4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spacing w:before="180" w:after="0" w:line="384" w:lineRule="auto"/>
        <w:ind w:left="1134" w:right="1134"/>
        <w:jc w:val="center"/>
      </w:pPr>
      <w:r>
        <w:rPr>
          <w:rFonts w:ascii="바탕" w:hAnsi="바탕" w:eastAsia="바탕"/>
          <w:b w:val="0"/>
          <w:i/>
          <w:color w:val="21566E"/>
          <w:sz w:val="22"/>
        </w:rPr>
        <w:t>이제, 오늘 당장 써볼 수 있는 질문으로 갑니다.</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hat_x.png"/>
                    <pic:cNvPicPr/>
                  </pic:nvPicPr>
                  <pic:blipFill>
                    <a:blip r:embed="rId4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6" name="Picture 5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AI를 처음 투자에 써보면 이상하게 마음이 커집니다.</w:t>
      </w:r>
      <w:r>
        <w:rPr>
          <w:rFonts w:ascii="바탕" w:hAnsi="바탕" w:eastAsia="바탕"/>
          <w:b w:val="0"/>
          <w:i w:val="0"/>
          <w:color w:val="232020"/>
          <w:sz w:val="21"/>
        </w:rPr>
        <w:t xml:space="preserve">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60" w:after="20" w:line="360" w:lineRule="auto"/>
        <w:jc w:val="center"/>
      </w:pPr>
      <w:r>
        <w:drawing>
          <wp:inline xmlns:a="http://schemas.openxmlformats.org/drawingml/2006/main" xmlns:pic="http://schemas.openxmlformats.org/drawingml/2006/picture">
            <wp:extent cx="4176000" cy="1688557"/>
            <wp:docPr id="57" name="Picture 57"/>
            <wp:cNvGraphicFramePr>
              <a:graphicFrameLocks noChangeAspect="1"/>
            </wp:cNvGraphicFramePr>
            <a:graphic>
              <a:graphicData uri="http://schemas.openxmlformats.org/drawingml/2006/picture">
                <pic:pic>
                  <pic:nvPicPr>
                    <pic:cNvPr id="0" name="fig_16.png"/>
                    <pic:cNvPicPr/>
                  </pic:nvPicPr>
                  <pic:blipFill>
                    <a:blip r:embed="rId48"/>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AI가 중요한 것이 아니라, AI에게 무엇을 맡길지가 중요합니다.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나쁜 질문은 AI에게 그럴듯하지만 쓸모없는 답을 받게 만듭니다.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AI가 중요한 것이 아니라, AI에게 무엇을 맡길지가 중요합니다.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생각의 순서가 바뀌면 매매도 조금씩 바뀝니다.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8" name="Picture 58"/>
            <wp:cNvGraphicFramePr>
              <a:graphicFrameLocks noChangeAspect="1"/>
            </wp:cNvGraphicFramePr>
            <a:graphic>
              <a:graphicData uri="http://schemas.openxmlformats.org/drawingml/2006/picture">
                <pic:pic>
                  <pic:nvPicPr>
                    <pic:cNvPr id="0" name="hero_chat_check.png"/>
                    <pic:cNvPicPr/>
                  </pic:nvPicPr>
                  <pic:blipFill>
                    <a:blip r:embed="rId4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9" name="Picture 5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나쁜 질문을 버렸다면, 이제 좋은 질문을 만들어야 합니다.</w:t>
      </w:r>
      <w:r>
        <w:rPr>
          <w:rFonts w:ascii="바탕" w:hAnsi="바탕" w:eastAsia="바탕"/>
          <w:b w:val="0"/>
          <w:i w:val="0"/>
          <w:color w:val="232020"/>
          <w:sz w:val="21"/>
        </w:rPr>
        <w:t xml:space="preserve">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60" name="Picture 60"/>
            <wp:cNvGraphicFramePr>
              <a:graphicFrameLocks noChangeAspect="1"/>
            </wp:cNvGraphicFramePr>
            <a:graphic>
              <a:graphicData uri="http://schemas.openxmlformats.org/drawingml/2006/picture">
                <pic:pic>
                  <pic:nvPicPr>
                    <pic:cNvPr id="0" name="fig_17.png"/>
                    <pic:cNvPicPr/>
                  </pic:nvPicPr>
                  <pic:blipFill>
                    <a:blip r:embed="rId5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중요한 것은 결과가 아니라 매도 이유입니다.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AI에게 정답이 아니라 판단의 순서를 요청합니다.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중요한 것은 결과가 아니라 매도 이유입니다.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그리고 투자자는 그 훈련장에서 조금씩 자기 기준을 만들기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1" name="Picture 6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2" name="Picture 6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장전 루틴을 만들자고 하면 많은 사람이 부담을 느낍니다.</w:t>
      </w:r>
      <w:r>
        <w:rPr>
          <w:rFonts w:ascii="바탕" w:hAnsi="바탕" w:eastAsia="바탕"/>
          <w:b w:val="0"/>
          <w:i w:val="0"/>
          <w:color w:val="232020"/>
          <w:sz w:val="21"/>
        </w:rPr>
        <w:t xml:space="preserve">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3" name="Picture 63"/>
            <wp:cNvGraphicFramePr>
              <a:graphicFrameLocks noChangeAspect="1"/>
            </wp:cNvGraphicFramePr>
            <a:graphic>
              <a:graphicData uri="http://schemas.openxmlformats.org/drawingml/2006/picture">
                <pic:pic>
                  <pic:nvPicPr>
                    <pic:cNvPr id="0" name="fig_18.png"/>
                    <pic:cNvPicPr/>
                  </pic:nvPicPr>
                  <pic:blipFill>
                    <a:blip r:embed="rId5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keepNext/>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keepNext/>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keepNext/>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keepNext/>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keepNext/>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keepNext/>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저도 처음부터 정교한 장전 시스템을 만든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keepNext/>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아침의 질문은 하루의 매매 범위를 정하는 안전벨트입니다.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저도 처음부터 정교한 장전 시스템을 만든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그래서 장전 질문지는 고정된 명령이 아니라 출발점입니다.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4" name="Picture 64"/>
            <wp:cNvGraphicFramePr>
              <a:graphicFrameLocks noChangeAspect="1"/>
            </wp:cNvGraphicFramePr>
            <a:graphic>
              <a:graphicData uri="http://schemas.openxmlformats.org/drawingml/2006/picture">
                <pic:pic>
                  <pic:nvPicPr>
                    <pic:cNvPr id="0" name="hero_moon.png"/>
                    <pic:cNvPicPr/>
                  </pic:nvPicPr>
                  <pic:blipFill>
                    <a:blip r:embed="rId5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5" name="Picture 65"/>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이상하게 조용해집니다.</w:t>
      </w:r>
      <w:r>
        <w:rPr>
          <w:rFonts w:ascii="바탕" w:hAnsi="바탕" w:eastAsia="바탕"/>
          <w:b w:val="0"/>
          <w:i w:val="0"/>
          <w:color w:val="232020"/>
          <w:sz w:val="21"/>
        </w:rPr>
        <w:t xml:space="preserve">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6" name="Picture 66"/>
            <wp:cNvGraphicFramePr>
              <a:graphicFrameLocks noChangeAspect="1"/>
            </wp:cNvGraphicFramePr>
            <a:graphic>
              <a:graphicData uri="http://schemas.openxmlformats.org/drawingml/2006/picture">
                <pic:pic>
                  <pic:nvPicPr>
                    <pic:cNvPr id="0" name="fig_19.png"/>
                    <pic:cNvPicPr/>
                  </pic:nvPicPr>
                  <pic:blipFill>
                    <a:blip r:embed="rId54"/>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수익률 숫자</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오늘 판단의 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기분(좋다·나쁘다)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이유와 교훈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또 즉흥 매매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확인할 체크포인트 3개</w:t>
            </w:r>
          </w:p>
        </w:tc>
      </w:tr>
    </w:tbl>
    <w:p>
      <w:pPr>
        <w:spacing w:before="40" w:after="0" w:line="360" w:lineRule="auto"/>
        <w:jc w:val="center"/>
      </w:pPr>
      <w:r>
        <w:rPr>
          <w:rFonts w:ascii="맑은 고딕" w:hAnsi="맑은 고딕" w:eastAsia="맑은 고딕"/>
          <w:b/>
          <w:i w:val="0"/>
          <w:color w:val="9C6B33"/>
          <w:sz w:val="18"/>
        </w:rPr>
        <w:t>→ 계좌는 결과를, 기록은 이유를 남깁니다.</w:t>
      </w:r>
    </w:p>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keepNext/>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그래서 장마감 질문지는 제게 단순한 기록지가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장이 끝난 뒤 남긴 기록은 다음 날의 판단으로 이어집니다.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그래서 장마감 질문지는 제게 단순한 기록지가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장마감 기록을 통해 이걸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7" name="Picture 67"/>
            <wp:cNvGraphicFramePr>
              <a:graphicFrameLocks noChangeAspect="1"/>
            </wp:cNvGraphicFramePr>
            <a:graphic>
              <a:graphicData uri="http://schemas.openxmlformats.org/drawingml/2006/picture">
                <pic:pic>
                  <pic:nvPicPr>
                    <pic:cNvPr id="0" name="hero_flag.png"/>
                    <pic:cNvPicPr/>
                  </pic:nvPicPr>
                  <pic:blipFill>
                    <a:blip r:embed="rId55"/>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에필로그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8" name="Picture 68"/>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여기까지 읽어주신 분께 먼저 이 말을 드리고 싶습니다.</w:t>
      </w:r>
      <w:r>
        <w:rPr>
          <w:rFonts w:ascii="바탕" w:hAnsi="바탕" w:eastAsia="바탕"/>
          <w:b w:val="0"/>
          <w:i w:val="0"/>
          <w:color w:val="232020"/>
          <w:sz w:val="21"/>
        </w:rPr>
        <w:t xml:space="preserve">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1부 독자가 바로 써볼 수 있는 기본 질문입니다. 종목·시장·계좌 상황에 맞게 골라, 결론을 재촉하지 말고 ‘무엇을 확인할지’를 묻는 데 쓰세요.</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시작 전 5분, 오늘이 공격할 날인지 지킬 날인지 ‘태도’를 먼저 정하는 용도입니다. 모두 채우기보다 오늘의 한 줄 판단을 잡는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keepNext/>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keepNext/>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오늘의 금지 행동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마감 후, 수익률이 아니라 ‘오늘 판단의 질’을 남기는 기록지입니다. 매일 같은 양식으로 쌓으면 하루의 등락이 흐름으로 보이기 시작합니다.</w:t>
            </w:r>
          </w:p>
        </w:tc>
      </w:tr>
    </w:tbl>
    <w:p>
      <w:pPr>
        <w:spacing w:after="40"/>
      </w:pPr>
    </w:p>
    <w:p>
      <w:pPr>
        <w:keepNext/>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2.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3.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4.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5.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6.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7.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8.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매수 버튼을 누르기 전 3분 동안 쓰는 용도입니다. 완벽히 채우기보다, 지금 내가 감정으로 매수하려는 건 아닌지 확인하는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매수 전 10문항</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pageBreakBefore/>
        <w:spacing w:before="160" w:after="100"/>
        <w:jc w:val="center"/>
      </w:pPr>
      <w:r>
        <w:drawing>
          <wp:inline xmlns:a="http://schemas.openxmlformats.org/drawingml/2006/main" xmlns:pic="http://schemas.openxmlformats.org/drawingml/2006/picture">
            <wp:extent cx="864000" cy="864000"/>
            <wp:docPr id="73" name="Picture 73"/>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매도 버튼을 누르기 전 쓰는 용도입니다. 공포로 도망치는 매도인지, 기준에 따른 매도인지 구분하는 데 목적이 있습니다.</w:t>
            </w:r>
          </w:p>
        </w:tc>
      </w:tr>
    </w:tbl>
    <w:p>
      <w:pPr>
        <w:spacing w:after="40"/>
      </w:pP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spacing w:before="720" w:after="120" w:line="360" w:lineRule="auto"/>
        <w:jc w:val="center"/>
      </w:pPr>
      <w:r>
        <w:drawing>
          <wp:inline xmlns:a="http://schemas.openxmlformats.org/drawingml/2006/main" xmlns:pic="http://schemas.openxmlformats.org/drawingml/2006/picture">
            <wp:extent cx="1080000" cy="72000"/>
            <wp:docPr id="74" name="Picture 74"/>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좋은 투자는 정답을 찾는 일이 아니라, 끝까지 질문을 놓치지 않는 일입니다.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 AI를 ‘종목 추천기’가 아니라 ‘투자 판단을 점검하는 회의실’로 쓰기 시작하면서, 장전·장마감 루틴과 섹터·포트폴리오 점검 질문을 만들어 왔다. 이 책은 그 과정을 정리한 실전 기록이다. 여전히 자주 틀리고 급등주 앞에서 흔들리지만, ‘뭘 살까’ 대신 ‘무엇을 확인할까’를 묻는 습관 하나만은 지키려 한다.</w:t>
      </w:r>
    </w:p>
    <w:p>
      <w:pPr>
        <w:spacing w:before="3000" w:after="120" w:line="360" w:lineRule="auto"/>
        <w:jc w:val="center"/>
      </w:pPr>
      <w:r>
        <w:rPr>
          <w:rFonts w:ascii="맑은 고딕" w:hAnsi="맑은 고딕" w:eastAsia="맑은 고딕"/>
          <w:b/>
          <w:i w:val="0"/>
          <w:color w:val="163B4E"/>
          <w:sz w:val="26"/>
        </w:rPr>
        <w:t>나는 AI에게 종목을 묻지 않았다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나는 AI에게 종목을 묻지 않았다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7천만 원 계좌에서 시작된 질문, AI 투자 시스템의 시작</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