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Soil Quality Checklist</w:t>
      </w:r>
    </w:p>
    <w:p>
      <w:pPr>
        <w:pStyle w:val="Heading2"/>
      </w:pPr>
      <w:r>
        <w:t>🧱 1. Physical Properties</w:t>
      </w:r>
    </w:p>
    <w:p>
      <w:pPr>
        <w:spacing w:after="80"/>
      </w:pPr>
      <w:r>
        <w:rPr>
          <w:sz w:val="22"/>
        </w:rPr>
        <w:t>[ ] Soil has a loose, crumbly texture—not compacted or sticky.</w:t>
      </w:r>
    </w:p>
    <w:p>
      <w:pPr>
        <w:spacing w:after="80"/>
      </w:pPr>
      <w:r>
        <w:rPr>
          <w:sz w:val="22"/>
        </w:rPr>
        <w:t>[ ] No hardpan layers or crusts that block root penetration.</w:t>
      </w:r>
    </w:p>
    <w:p>
      <w:pPr>
        <w:spacing w:after="80"/>
      </w:pPr>
      <w:r>
        <w:rPr>
          <w:sz w:val="22"/>
        </w:rPr>
        <w:t>[ ] Soil drains well within 24–48 hours after rain.</w:t>
      </w:r>
    </w:p>
    <w:p>
      <w:pPr>
        <w:spacing w:after="80"/>
      </w:pPr>
      <w:r>
        <w:rPr>
          <w:sz w:val="22"/>
        </w:rPr>
        <w:t>[ ] Loamy texture with a balanced mix of sand, silt, and clay.</w:t>
      </w:r>
    </w:p>
    <w:p>
      <w:pPr>
        <w:spacing w:after="80"/>
      </w:pPr>
      <w:r>
        <w:rPr>
          <w:sz w:val="22"/>
        </w:rPr>
        <w:t>[ ] Roots grow straight down without curling or being stunted.</w:t>
      </w:r>
    </w:p>
    <w:p>
      <w:pPr>
        <w:spacing w:after="80"/>
      </w:pPr>
      <w:r>
        <w:rPr>
          <w:sz w:val="22"/>
        </w:rPr>
        <w:t>[ ] No water pooling or signs of waterlogging on the surface.</w:t>
      </w:r>
    </w:p>
    <w:p>
      <w:pPr>
        <w:pStyle w:val="Heading2"/>
      </w:pPr>
      <w:r>
        <w:t>🌱 2. Biological Properties</w:t>
      </w:r>
    </w:p>
    <w:p>
      <w:pPr>
        <w:spacing w:after="80"/>
      </w:pPr>
      <w:r>
        <w:rPr>
          <w:sz w:val="22"/>
        </w:rPr>
        <w:t>[ ] Earthworms are visible when digging (at least 5 per square foot).</w:t>
      </w:r>
    </w:p>
    <w:p>
      <w:pPr>
        <w:spacing w:after="80"/>
      </w:pPr>
      <w:r>
        <w:rPr>
          <w:sz w:val="22"/>
        </w:rPr>
        <w:t>[ ] Decomposers like fungi or microbes are active in organic matter.</w:t>
      </w:r>
    </w:p>
    <w:p>
      <w:pPr>
        <w:spacing w:after="80"/>
      </w:pPr>
      <w:r>
        <w:rPr>
          <w:sz w:val="22"/>
        </w:rPr>
        <w:t>[ ] No foul smells indicating anaerobic (airless) decay.</w:t>
      </w:r>
    </w:p>
    <w:p>
      <w:pPr>
        <w:spacing w:after="80"/>
      </w:pPr>
      <w:r>
        <w:rPr>
          <w:sz w:val="22"/>
        </w:rPr>
        <w:t>[ ] Presence of mulch, compost, or animal manure on or in the soil.</w:t>
      </w:r>
    </w:p>
    <w:p>
      <w:pPr>
        <w:spacing w:after="80"/>
      </w:pPr>
      <w:r>
        <w:rPr>
          <w:sz w:val="22"/>
        </w:rPr>
        <w:t>[ ] Living plant roots and residue are helping to feed soil organisms.</w:t>
      </w:r>
    </w:p>
    <w:p>
      <w:pPr>
        <w:spacing w:after="80"/>
      </w:pPr>
      <w:r>
        <w:rPr>
          <w:sz w:val="22"/>
        </w:rPr>
        <w:t>[ ] No excessive pest larvae or visible harmful insects in the soil.</w:t>
      </w:r>
    </w:p>
    <w:p>
      <w:pPr>
        <w:pStyle w:val="Heading2"/>
      </w:pPr>
      <w:r>
        <w:t>🧪 3. Chemical Properties</w:t>
      </w:r>
    </w:p>
    <w:p>
      <w:pPr>
        <w:spacing w:after="80"/>
      </w:pPr>
      <w:r>
        <w:rPr>
          <w:sz w:val="22"/>
        </w:rPr>
        <w:t>[ ] Soil pH is between 6.0 and 7.5 (neutral to slightly acidic).</w:t>
      </w:r>
    </w:p>
    <w:p>
      <w:pPr>
        <w:spacing w:after="80"/>
      </w:pPr>
      <w:r>
        <w:rPr>
          <w:sz w:val="22"/>
        </w:rPr>
        <w:t>[ ] Soil tested for nitrogen (N), phosphorus (P), and potassium (K).</w:t>
      </w:r>
    </w:p>
    <w:p>
      <w:pPr>
        <w:spacing w:after="80"/>
      </w:pPr>
      <w:r>
        <w:rPr>
          <w:sz w:val="22"/>
        </w:rPr>
        <w:t>[ ] Correct fertilizer applied based on soil test results.</w:t>
      </w:r>
    </w:p>
    <w:p>
      <w:pPr>
        <w:spacing w:after="80"/>
      </w:pPr>
      <w:r>
        <w:rPr>
          <w:sz w:val="22"/>
        </w:rPr>
        <w:t>[ ] Calcium, magnesium, sulfur, and other micronutrients tested.</w:t>
      </w:r>
    </w:p>
    <w:p>
      <w:pPr>
        <w:spacing w:after="80"/>
      </w:pPr>
      <w:r>
        <w:rPr>
          <w:sz w:val="22"/>
        </w:rPr>
        <w:t>[ ] Salinity checked if in arid or salt-prone areas.</w:t>
      </w:r>
    </w:p>
    <w:p>
      <w:pPr>
        <w:spacing w:after="80"/>
      </w:pPr>
      <w:r>
        <w:rPr>
          <w:sz w:val="22"/>
        </w:rPr>
        <w:t>[ ] Lime or sulfur applied to adjust pH if needed.</w:t>
      </w:r>
    </w:p>
    <w:p>
      <w:pPr>
        <w:pStyle w:val="Heading2"/>
      </w:pPr>
      <w:r>
        <w:t>🧼 4. Cleanliness and History</w:t>
      </w:r>
    </w:p>
    <w:p>
      <w:pPr>
        <w:spacing w:after="80"/>
      </w:pPr>
      <w:r>
        <w:rPr>
          <w:sz w:val="22"/>
        </w:rPr>
        <w:t>[ ] No visible plastics, glass, or construction waste in the soil.</w:t>
      </w:r>
    </w:p>
    <w:p>
      <w:pPr>
        <w:spacing w:after="80"/>
      </w:pPr>
      <w:r>
        <w:rPr>
          <w:sz w:val="22"/>
        </w:rPr>
        <w:t>[ ] No industrial dumping or oil/chemical contamination on site.</w:t>
      </w:r>
    </w:p>
    <w:p>
      <w:pPr>
        <w:spacing w:after="80"/>
      </w:pPr>
      <w:r>
        <w:rPr>
          <w:sz w:val="22"/>
        </w:rPr>
        <w:t>[ ] Weeds are under control—not overtaking field or garden area.</w:t>
      </w:r>
    </w:p>
    <w:p>
      <w:pPr>
        <w:spacing w:after="80"/>
      </w:pPr>
      <w:r>
        <w:rPr>
          <w:sz w:val="22"/>
        </w:rPr>
        <w:t>[ ] Previous pesticide or herbicide use has been documented and evaluated.</w:t>
      </w:r>
    </w:p>
    <w:p>
      <w:pPr>
        <w:spacing w:after="80"/>
      </w:pPr>
      <w:r>
        <w:rPr>
          <w:sz w:val="22"/>
        </w:rPr>
        <w:t>[ ] No signs of persistent toxins or heavy metals.</w:t>
      </w:r>
    </w:p>
    <w:p>
      <w:pPr>
        <w:spacing w:after="80"/>
      </w:pPr>
      <w:r>
        <w:rPr>
          <w:sz w:val="22"/>
        </w:rPr>
        <w:t>[ ] Land has been left fallow or cover-cropped recently.</w:t>
      </w:r>
    </w:p>
    <w:p>
      <w:pPr>
        <w:pStyle w:val="Heading2"/>
      </w:pPr>
      <w:r>
        <w:t>📋 5. Field Notes &amp; Observations</w:t>
      </w:r>
    </w:p>
    <w:p>
      <w:pPr>
        <w:spacing w:after="80"/>
      </w:pPr>
      <w:r>
        <w:rPr>
          <w:sz w:val="22"/>
        </w:rPr>
        <w:t>[ ] General color and smell of the soil:</w:t>
      </w:r>
    </w:p>
    <w:p>
      <w:pPr>
        <w:spacing w:after="80"/>
      </w:pPr>
      <w:r>
        <w:rPr>
          <w:sz w:val="22"/>
        </w:rPr>
        <w:t>[ ] Recent crop history or field use:</w:t>
      </w:r>
    </w:p>
    <w:p>
      <w:pPr>
        <w:spacing w:after="80"/>
      </w:pPr>
      <w:r>
        <w:rPr>
          <w:sz w:val="22"/>
        </w:rPr>
        <w:t>[ ] Pest or disease issues observed:</w:t>
      </w:r>
    </w:p>
    <w:p>
      <w:pPr>
        <w:spacing w:after="80"/>
      </w:pPr>
      <w:r>
        <w:rPr>
          <w:sz w:val="22"/>
        </w:rPr>
        <w:t>[ ] Any amendments recently added:</w:t>
      </w:r>
    </w:p>
    <w:p>
      <w:pPr>
        <w:spacing w:after="80"/>
      </w:pPr>
      <w:r>
        <w:rPr>
          <w:sz w:val="22"/>
        </w:rPr>
        <w:t>[ ] Recommendations for improvement: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