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left"/>
      </w:pPr>
      <w:r>
        <w:rPr>
          <w:rFonts w:ascii="Times New Roman" w:cs="Times New Roman" w:eastAsia="Times New Roman" w:hAnsi="Times New Roman"/>
          <w:b w:val="false"/>
          <w:bCs w:val="false"/>
          <w:i w:val="false"/>
          <w:iCs w:val="false"/>
          <w:sz w:val="24"/>
          <w:szCs w:val="24"/>
        </w:rPr>
        <w:t xml:space="preserve">Dennis Gamboa</w:t>
      </w:r>
    </w:p>
    <w:p>
      <w:pPr>
        <w:spacing w:line="240" w:lineRule="auto"/>
        <w:jc w:val="left"/>
      </w:pPr>
      <w:r>
        <w:rPr>
          <w:rFonts w:ascii="Times New Roman" w:cs="Times New Roman" w:eastAsia="Times New Roman" w:hAnsi="Times New Roman"/>
          <w:b w:val="false"/>
          <w:bCs w:val="false"/>
          <w:i w:val="false"/>
          <w:iCs w:val="false"/>
          <w:sz w:val="24"/>
          <w:szCs w:val="24"/>
        </w:rPr>
        <w:t xml:space="preserve">Madrid, Spain</w:t>
      </w:r>
    </w:p>
    <w:p>
      <w:pPr>
        <w:spacing w:line="240" w:lineRule="auto"/>
        <w:jc w:val="left"/>
      </w:pPr>
      <w:r>
        <w:rPr>
          <w:rFonts w:ascii="Times New Roman" w:cs="Times New Roman" w:eastAsia="Times New Roman" w:hAnsi="Times New Roman"/>
          <w:b w:val="false"/>
          <w:bCs w:val="false"/>
          <w:i w:val="false"/>
          <w:iCs w:val="false"/>
          <w:sz w:val="24"/>
          <w:szCs w:val="24"/>
        </w:rPr>
        <w:t xml:space="preserve">private.hera@proton.me</w:t>
      </w:r>
    </w:p>
    <w:p>
      <w:pPr>
        <w:spacing w:line="240" w:lineRule="auto"/>
        <w:jc w:val="left"/>
      </w:pPr>
      <w:r>
        <w:rPr>
          <w:rFonts w:ascii="Times New Roman" w:cs="Times New Roman" w:eastAsia="Times New Roman" w:hAnsi="Times New Roman"/>
          <w:b w:val="false"/>
          <w:bCs w:val="false"/>
          <w:i w:val="false"/>
          <w:iCs w:val="false"/>
          <w:sz w:val="24"/>
          <w:szCs w:val="24"/>
        </w:rPr>
        <w:t xml:space="preserve">Approx. 1,300 words</w:t>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THE RECEIPT</w:t>
      </w:r>
    </w:p>
    <w:p>
      <w:pPr>
        <w:spacing w:line="480" w:lineRule="auto"/>
        <w:jc w:val="left"/>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chronicle followed Darío on Thursdays. For three Thursdays it had been finding excuses. There are characters who let themselves be looked at and characters who return the letter to sender, and Darío was the second kind: every time the chronicle came near, it found the blinds down and a polite note. Today there is no note. Today it is time.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morning run was short and without music. Río's speaker was still in Darío's pocket, switched off, and had been for three days: the three of them ran in silence behind a man who carried everyone's music and would not turn it on. Nobody dared ask for it back. Carrying another man's music is like carrying a sick man: you do it slowly and you don't mention it.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Then came the part of Thursday that nobody saw. At the doorway, the two-finger salute, the hug given to the air, and Darío didn't go up to his flat: he crossed two streets with the sweat still on him and planted himself, at two minutes past nine, in front of the supermarket. He always went to the supermarket alone. It never struck anyone as strange.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five past nine, an employee with a roll of orange stickers began her discount round, and that was Thursday's true appointment. She saw him come in and greeted him not with her hand but with information. Chicken's thirty percent off today, she said. I know, said Darío. That's why I'm here. They had been like this for years. She didn't know his name; she knew his hour, which is a superior way of knowing someone.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What happened over the following twelve minutes would deserve the same attention as a movie heist. Darío moved through the supermarket the way one moves across a board known by heart: yesterday's bread at half price in the bin at the back, Tuesday's yogurts that expire on Sunday and get eaten on Friday, the ugly fruit in the bottom crate — which tastes the same and has simply had worse luck — two cans with crooked labels that nobody wants and that therefore cost less while containing the same. The basket filled without a single gesture of doubt. Darío did not doubt inside a supermarket. It was, probably, the only building in the world where he didn't.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Over the loudspeakers, between the price of tuna and a detergent offer, an old song was playing about narrow hearts. Nobody had chosen it; supermarket music is chosen by no one, it falls from the ceiling like the light, even-handed, the same for everyone. Darío carried in his pocket the music of the three of them and was played the world's instead. In the middle of aisle four, when the chorus came in, he went still for half a second and blinked twice. In Darío, blinking twice was weeping. Then he moved on, because thirty-percent-off chicken waits for no man's grief.</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the tills he chose the older cashier's line, the one on Thursday's morning shift, the one who scanned without conversation, and from his sock he produced a receipt folded in four, ironed flat by his ankle, and returned a travel iron bought eleven days earlier. Twelve euros forty. He had lied about nothing: the iron was intact, the return window open, the receipt was the law. That was precisely his talent, and that is why it was not a trick: Darío didn't cheat the rules. He read them whole, including the small print that shops write and then forget, and he lived in the margins other people never claim, out of laziness or shame. Returns were his variable salary. Shame was a luxury he had cut from the budget years ago.</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Because nobody taught Darío how to live: they handed him the exam without the syllabus. At eighteen he landed alone in a city with a different accent, carrying one bag and no inherited instructions, and he passed as a free candidate. From that era he kept a way of walking — that of a man who calculates the exit of every place on entering it — and a certainty that was almost a religion: enduring is not a minor virtue. It is the virtue. The others can be bought later, on offer, when there's money.</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went up to the flat with two bags and the exact savings in his head, unwritten, because Darío's numbers didn't fall. And then he did what he did every Thursday and what no witness had ever seen: he took a shoebox from the wardrobe and added the day's receipt to it.</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 box was full of receipts. Years of receipts, ordered by date, packed tight as a card index. Other people keep photographs; for photographs you need someone willing to take them. A receipt needs nobody: it is proof that you were in a place, at an hour, and that you paid your share. That you happened. Darío's box was that. Not bookkeeping — memory. The complete biography of a man as told by a cash register, the only narrator in the world that doesn't embellish.</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Some receipts carried, on the back, a single pencilled word. That was the whole of his diary and it had room to spare: rain. chicken 30 percent. they raised the electricity. And on last Thursday's, in the smallest handwriting: R. didn't play any music.</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At the bottom of the box, protected inside a little plastic bag, lay the oldest one: a white coffee, one euro forty, a date from many years ago — his first day in Madrid. He had bought it without being able to pay for it, for the sake of sitting somewhere warm that didn't know him. On the back, in pencil, one word: arrived. It was the only receipt in the box that justified no expense. It justified everything else.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added today's. He picked up the pencil, held it in the air a moment, and wrote on the back: R. gave me the music. He put it away, closed the box and returned it to the wardrobe. If anyone had gone through the entire archive, receipt by receipt, year by year, they would have found the rain, the chicken, the electricity, R., A., the girl with the stickers. They would not have found one single word about Darío. The archivist never appears in the archive. He kept proof of every expense and of no pain, and that seemed to him a reasonable system, because pain has no return window.</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He set Río's speaker on the shelf, beside the box. Other people's music next to one's own receipts. That is how the flat fell asleep, and the chronicle, which had finally watched him for one whole Thursday, tiptoed out with a suspicion it did not know how to write.</w:t>
      </w:r>
    </w:p>
    <w:p>
      <w:pPr>
        <w:spacing w:line="480" w:lineRule="auto"/>
        <w:jc w:val="center"/>
      </w:pPr>
      <w:r>
        <w:rPr>
          <w:rFonts w:ascii="Times New Roman" w:cs="Times New Roman" w:eastAsia="Times New Roman" w:hAnsi="Times New Roman"/>
          <w:b w:val="false"/>
          <w:bCs w:val="false"/>
          <w:i w:val="false"/>
          <w:iCs w:val="false"/>
          <w:sz w:val="24"/>
          <w:szCs w:val="24"/>
        </w:rPr>
        <w:t xml:space="preserve">#</w:t>
      </w:r>
    </w:p>
    <w:p>
      <w:pPr>
        <w:spacing w:line="480" w:lineRule="auto"/>
        <w:ind w:firstLine="720"/>
        <w:jc w:val="left"/>
      </w:pPr>
      <w:r>
        <w:rPr>
          <w:rFonts w:ascii="Times New Roman" w:cs="Times New Roman" w:eastAsia="Times New Roman" w:hAnsi="Times New Roman"/>
          <w:b w:val="false"/>
          <w:bCs w:val="false"/>
          <w:i w:val="false"/>
          <w:iCs w:val="false"/>
          <w:sz w:val="24"/>
          <w:szCs w:val="24"/>
        </w:rPr>
        <w:t xml:space="preserve">There is a plastic bag with a press-seal closure, the kind with a label that says personal effects. Inside: a set of keys, a phone switched off, and a handful of small papers folded in four, which a pair of gloved hands sets aside without unfolding. On the form, in the corresponding box, a cramped hand writes: miscellaneous papers. And seals the bag.</w:t>
      </w:r>
    </w:p>
    <w:p>
      <w:pPr>
        <w:spacing w:line="480" w:lineRule="auto"/>
        <w:jc w:val="center"/>
      </w:pPr>
      <w:r>
        <w:rPr>
          <w:rFonts w:ascii="Times New Roman" w:cs="Times New Roman" w:eastAsia="Times New Roman" w:hAnsi="Times New Roman"/>
          <w:b w:val="false"/>
          <w:bCs w:val="false"/>
          <w:i w:val="false"/>
          <w:iCs w:val="false"/>
          <w:sz w:val="24"/>
          <w:szCs w:val="24"/>
        </w:rPr>
        <w:t xml:space="preserve">END</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t xml:space="preserve">Gamboa / THE RECEIPT /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dc:title>
  <dc:creator>Dennis Gamboa</dc:creator>
  <cp:lastModifiedBy>Un-named</cp:lastModifiedBy>
  <cp:revision>1</cp:revision>
  <dcterms:created xsi:type="dcterms:W3CDTF">2026-09-06T12:49:16.672Z</dcterms:created>
  <dcterms:modified xsi:type="dcterms:W3CDTF">2026-09-06T12:49:16.672Z</dcterms:modified>
</cp:coreProperties>
</file>

<file path=docProps/custom.xml><?xml version="1.0" encoding="utf-8"?>
<Properties xmlns="http://schemas.openxmlformats.org/officeDocument/2006/custom-properties" xmlns:vt="http://schemas.openxmlformats.org/officeDocument/2006/docPropsVTypes"/>
</file>