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00BF70C">
      <w:pPr>
        <w:pStyle w:val="2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气候资源评价</w:t>
      </w:r>
    </w:p>
    <w:p w14:paraId="098133FC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气候资源评价是对一个地区气候条件进行评估和分析的过程，以确定其适宜居住和发展的程度。评价气候资源可以考虑多个因素，如温度、湿度、降水、日照等指标。气候宜居城镇是指那些具备适宜居住和生活条件的城镇。这些城镇通常拥有良好的气候条件，如温暖宜人的季节、适宜的降水量和较低的气候灾害风险。</w:t>
      </w:r>
    </w:p>
    <w:p w14:paraId="4A016F2F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气候指数是指通过各种指标和方法对气候进行评估和扩展，以提供更多细致的气候信息和数据。这些指标可以包括气温、降水、风速、湿度等，通过分析这些指标的变化和趋势，可以更准确地评估一个地区的气候条件，为相关决策提供参考。气候指数可以有助于更全面地了解一个地区的气候特点，包括季节性变化、极值天气事件等，以便在城市规划、农业生产、自然资源管理等方面做出合理的决策。这有助于提高城镇的气候适应性，保护生态环境，提升居民的生活质量。</w:t>
      </w:r>
    </w:p>
    <w:p w14:paraId="6B4FFEA7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《气候资源评价 气候宜居城镇（QX/T 570-2020）》对相关参数的确定及统计方法作了一系列规定。</w:t>
      </w:r>
    </w:p>
    <w:p w14:paraId="3A9D4BD4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资料和方法</w:t>
      </w:r>
    </w:p>
    <w:p w14:paraId="5FC2F5DA"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资料说明</w:t>
      </w:r>
    </w:p>
    <w:p w14:paraId="086EAD34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{{station_name}}，{{start_year}}—{{end_year}}年逐日资料。资料内容为：平均气温、最高气温、最低气温、气温日较差、日降水量、平均风速、最大风速、平均相对湿度、最小相对湿度、平均气压、日照时长等气象要素和沙尘、霾、强对流等天气现象。</w:t>
      </w:r>
    </w:p>
    <w:p w14:paraId="1D7D772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指标说明</w:t>
      </w:r>
    </w:p>
    <w:p w14:paraId="43338AD1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评价指标由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项一级指标、1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3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 xml:space="preserve"> 项二级指标、3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2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 xml:space="preserve"> 项三级指标构成，其中，一级指标评价目的和内容如下：</w:t>
      </w:r>
    </w:p>
    <w:p w14:paraId="4D0E6E96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1、气候禀赋：评价一地气候的旅游优势，由气温、降水、湿度、风和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日照</w:t>
      </w: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等二级指标构成；</w:t>
      </w:r>
    </w:p>
    <w:p w14:paraId="0C8B8B30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2、气候不利条件：评价一地气候对旅游的不利影响，由高温、强降水、静风、强风和强对流等二级指标构成；</w:t>
      </w:r>
    </w:p>
    <w:p w14:paraId="40C045DD">
      <w:pPr>
        <w:spacing w:line="600" w:lineRule="exact"/>
        <w:ind w:firstLine="480" w:firstLineChars="200"/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</w:pPr>
      <w:r>
        <w:rPr>
          <w:rFonts w:hint="default" w:ascii="Times New Roman" w:hAnsi="Times New Roman" w:eastAsia="仿宋_GB2312" w:cs="Times New Roman"/>
          <w:sz w:val="24"/>
          <w:szCs w:val="22"/>
          <w:lang w:val="en-US" w:eastAsia="zh-CN"/>
        </w:rPr>
        <w:t>3、气候舒适性：评价一地人体对避暑、度假、旅游气候条件的舒适感受，由人体舒适度指数、气候度假指数和气候旅游指数二级指标构成</w:t>
      </w:r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。</w:t>
      </w:r>
    </w:p>
    <w:p w14:paraId="50BAC40B"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相关指标确定方法</w:t>
      </w:r>
    </w:p>
    <w:p w14:paraId="1DA58F8D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人体舒适度指数</w:t>
      </w:r>
    </w:p>
    <w:p w14:paraId="58F3EB0E">
      <w:pPr>
        <w:pStyle w:val="6"/>
        <w:bidi w:val="0"/>
        <w:rPr>
          <w:rFonts w:hint="eastAsia"/>
        </w:rPr>
      </w:pPr>
      <w:bookmarkStart w:id="0" w:name="_Toc7751"/>
      <w:r>
        <w:rPr>
          <w:rFonts w:hint="eastAsia"/>
        </w:rPr>
        <w:t>计算方法</w:t>
      </w:r>
      <w:bookmarkEnd w:id="0"/>
    </w:p>
    <w:p w14:paraId="539B2B08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BC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仿宋_GB2312" w:cs="Times New Roman"/>
              <w:sz w:val="24"/>
              <w:szCs w:val="22"/>
              <w:lang w:val="en-US" w:eastAsia="zh-CN"/>
            </w:rPr>
            <m:t>=(1.8×T+32)−0.55×</m:t>
          </m:r>
          <m:d>
            <m:dP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1−</m:t>
              </m:r>
              <m:f>
                <m:fP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  <m:t>H</m:t>
                  </m: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  <m:t>100</m:t>
                  </m: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den>
              </m:f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仿宋_GB2312" w:cs="Times New Roman"/>
              <w:sz w:val="24"/>
              <w:szCs w:val="22"/>
              <w:lang w:val="en-US" w:eastAsia="zh-CN"/>
            </w:rPr>
            <m:t>×(1.8×T−26)−3.2×</m:t>
          </m:r>
          <m:rad>
            <m:radPr>
              <m:degHide m:val="1"/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radPr>
            <m:deg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V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e>
          </m:rad>
        </m:oMath>
      </m:oMathPara>
    </w:p>
    <w:p w14:paraId="56DA7346">
      <w:pPr>
        <w:spacing w:line="600" w:lineRule="exact"/>
        <w:ind w:firstLine="480" w:firstLineChars="200"/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I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BC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ub>
        </m:sSub>
      </m:oMath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 xml:space="preserve"> -人体舒适度指数, 四舍五人取整;</w:t>
      </w:r>
      <m:oMath>
        <m:r>
          <m:rPr>
            <m:sty m:val="p"/>
          </m:rPr>
          <w:rPr>
            <w:rFonts w:hint="eastAsia" w:ascii="Cambria Math" w:hAnsi="Cambria Math" w:eastAsia="仿宋_GB2312" w:cs="Times New Roman"/>
            <w:sz w:val="24"/>
            <w:szCs w:val="22"/>
            <w:lang w:val="en-US" w:eastAsia="zh-CN"/>
          </w:rPr>
          <m:t>T</m:t>
        </m:r>
      </m:oMath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 xml:space="preserve">-日平均气温, 单位为摄氏度 </w:t>
      </w:r>
      <m:oMath>
        <m:d>
          <m:dP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  <m:t xml:space="preserve"> </m:t>
                </m:r>
                <m:ctrl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  <m:t>∘</m:t>
                </m:r>
                <m:ctrl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C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e>
        </m:d>
      </m:oMath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;</w:t>
      </w:r>
      <m:oMath>
        <m:r>
          <m:rPr>
            <m:sty m:val="p"/>
          </m:rPr>
          <w:rPr>
            <w:rFonts w:hint="eastAsia" w:ascii="Cambria Math" w:hAnsi="Cambria Math" w:eastAsia="仿宋_GB2312" w:cs="Times New Roman"/>
            <w:sz w:val="24"/>
            <w:szCs w:val="22"/>
            <w:lang w:val="en-US" w:eastAsia="zh-CN"/>
          </w:rPr>
          <m:t>H</m:t>
        </m:r>
      </m:oMath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>-日平均相对湿度, 用百分数 (%) 表示;</w:t>
      </w:r>
      <m:oMath>
        <m:r>
          <m:rPr>
            <m:sty m:val="p"/>
          </m:rPr>
          <w:rPr>
            <w:rFonts w:hint="eastAsia" w:ascii="Cambria Math" w:hAnsi="Cambria Math" w:eastAsia="仿宋_GB2312" w:cs="Times New Roman"/>
            <w:sz w:val="24"/>
            <w:szCs w:val="22"/>
            <w:lang w:val="en-US" w:eastAsia="zh-CN"/>
          </w:rPr>
          <m:t>V</m:t>
        </m:r>
      </m:oMath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 xml:space="preserve">-日平均风速, 单位为米/秒 </w:t>
      </w:r>
      <m:oMath>
        <m:r>
          <m:rPr>
            <m:sty m:val="p"/>
          </m:rPr>
          <w:rPr>
            <w:rFonts w:hint="eastAsia" w:ascii="Cambria Math" w:hAnsi="Cambria Math" w:eastAsia="仿宋_GB2312" w:cs="Times New Roman"/>
            <w:sz w:val="24"/>
            <w:szCs w:val="22"/>
            <w:lang w:val="en-US" w:eastAsia="zh-CN"/>
          </w:rPr>
          <m:t>(m/s)</m:t>
        </m:r>
      </m:oMath>
      <w:r>
        <w:rPr>
          <w:rFonts w:hint="eastAsia" w:ascii="Times New Roman" w:hAnsi="Times New Roman" w:eastAsia="仿宋_GB2312" w:cs="Times New Roman"/>
          <w:sz w:val="24"/>
          <w:szCs w:val="22"/>
          <w:lang w:val="en-US" w:eastAsia="zh-CN"/>
        </w:rPr>
        <w:t xml:space="preserve"> 。</w:t>
      </w:r>
    </w:p>
    <w:p w14:paraId="58571584">
      <w:pPr>
        <w:pStyle w:val="6"/>
        <w:bidi w:val="0"/>
        <w:rPr>
          <w:rFonts w:hint="eastAsia"/>
        </w:rPr>
      </w:pPr>
      <w:bookmarkStart w:id="1" w:name="_Toc19860"/>
      <w:r>
        <w:rPr>
          <w:rFonts w:hint="eastAsia"/>
        </w:rPr>
        <w:t>等级划分</w:t>
      </w:r>
      <w:bookmarkEnd w:id="1"/>
    </w:p>
    <w:p w14:paraId="4C67A864">
      <w:pPr>
        <w:spacing w:line="360" w:lineRule="auto"/>
        <w:jc w:val="center"/>
        <w:rPr>
          <w:rFonts w:hint="eastAsia" w:ascii="Times New Roman" w:hAnsi="Times New Roman" w:eastAsia="仿宋_GB2312" w:cs="Times New Roman"/>
          <w:sz w:val="22"/>
          <w:szCs w:val="21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2"/>
          <w:szCs w:val="21"/>
          <w:lang w:val="en-US" w:eastAsia="zh-CN"/>
        </w:rPr>
        <w:t>表 1人体舒适度等级划分及程度</w:t>
      </w:r>
    </w:p>
    <w:tbl>
      <w:tblPr>
        <w:tblStyle w:val="11"/>
        <w:tblW w:w="5000" w:type="pct"/>
        <w:jc w:val="center"/>
        <w:tblCellSpacing w:w="0" w:type="dxa"/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232"/>
        <w:gridCol w:w="1553"/>
        <w:gridCol w:w="4881"/>
      </w:tblGrid>
      <w:tr w14:paraId="7A5A7910">
        <w:trPr>
          <w:cantSplit/>
          <w:tblCellSpacing w:w="0" w:type="dxa"/>
          <w:jc w:val="center"/>
        </w:trPr>
        <w:tc>
          <w:tcPr>
            <w:tcW w:w="1288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0FB3B01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eastAsia" w:ascii="Cambria Math" w:hAnsi="Cambria Math" w:eastAsia="仿宋" w:cs="仿宋"/>
                        <w:sz w:val="24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仿宋" w:cs="仿宋"/>
                        <w:sz w:val="24"/>
                        <w:szCs w:val="32"/>
                      </w:rPr>
                      <m:t>I</m:t>
                    </m:r>
                    <m:ctrlPr>
                      <w:rPr>
                        <w:rFonts w:hint="eastAsia" w:ascii="Cambria Math" w:hAnsi="Cambria Math" w:eastAsia="仿宋" w:cs="仿宋"/>
                        <w:sz w:val="24"/>
                        <w:szCs w:val="32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仿宋" w:cs="仿宋"/>
                        <w:sz w:val="24"/>
                        <w:szCs w:val="32"/>
                      </w:rPr>
                      <m:t>BC</m:t>
                    </m:r>
                    <m:ctrlPr>
                      <w:rPr>
                        <w:rFonts w:hint="eastAsia" w:ascii="Cambria Math" w:hAnsi="Cambria Math" w:eastAsia="仿宋" w:cs="仿宋"/>
                        <w:sz w:val="24"/>
                        <w:szCs w:val="32"/>
                      </w:rPr>
                    </m:ctrlPr>
                  </m:sub>
                </m:sSub>
              </m:oMath>
            </m:oMathPara>
          </w:p>
        </w:tc>
        <w:tc>
          <w:tcPr>
            <w:tcW w:w="89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254722D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等级</w:t>
            </w:r>
          </w:p>
        </w:tc>
        <w:tc>
          <w:tcPr>
            <w:tcW w:w="281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213A70C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感觉程度</w:t>
            </w:r>
          </w:p>
        </w:tc>
      </w:tr>
      <w:tr w14:paraId="53D18964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288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942E1E1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⩾90</m:t>
                </m:r>
              </m:oMath>
            </m:oMathPara>
          </w:p>
        </w:tc>
        <w:tc>
          <w:tcPr>
            <w:tcW w:w="89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4545F71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10</w:t>
            </w:r>
          </w:p>
        </w:tc>
        <w:tc>
          <w:tcPr>
            <w:tcW w:w="281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6C5EBB8B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酷热,很不舒适</w:t>
            </w:r>
          </w:p>
        </w:tc>
      </w:tr>
      <w:tr w14:paraId="02C70330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288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CB89290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86∼89</m:t>
                </m:r>
              </m:oMath>
            </m:oMathPara>
          </w:p>
        </w:tc>
        <w:tc>
          <w:tcPr>
            <w:tcW w:w="89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156C4119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9</w:t>
            </w:r>
          </w:p>
        </w:tc>
        <w:tc>
          <w:tcPr>
            <w:tcW w:w="281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39C941E9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暑热, 不舒适</w:t>
            </w:r>
          </w:p>
        </w:tc>
      </w:tr>
      <w:tr w14:paraId="32A8D604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288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49709AC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80∼85</m:t>
                </m:r>
              </m:oMath>
            </m:oMathPara>
          </w:p>
        </w:tc>
        <w:tc>
          <w:tcPr>
            <w:tcW w:w="89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CB8C21B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8</w:t>
            </w:r>
          </w:p>
        </w:tc>
        <w:tc>
          <w:tcPr>
            <w:tcW w:w="281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57AD5CB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炎热, 大部分人不舒适</w:t>
            </w:r>
          </w:p>
        </w:tc>
      </w:tr>
      <w:tr w14:paraId="61F00CA4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288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F8AE732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76∼79</m:t>
                </m:r>
              </m:oMath>
            </m:oMathPara>
          </w:p>
        </w:tc>
        <w:tc>
          <w:tcPr>
            <w:tcW w:w="89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3CD2D9F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7</w:t>
            </w:r>
          </w:p>
        </w:tc>
        <w:tc>
          <w:tcPr>
            <w:tcW w:w="281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380600AE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  <w:lang w:val="en-US" w:eastAsia="zh-CN"/>
              </w:rPr>
              <w:t>闷</w:t>
            </w:r>
            <w:r>
              <w:rPr>
                <w:rFonts w:hint="eastAsia" w:ascii="仿宋" w:hAnsi="仿宋" w:eastAsia="仿宋" w:cs="仿宋"/>
                <w:sz w:val="24"/>
                <w:szCs w:val="32"/>
              </w:rPr>
              <w:t>热, 少部分人不舒适</w:t>
            </w:r>
          </w:p>
        </w:tc>
      </w:tr>
      <w:tr w14:paraId="6CB75F9D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288" w:type="pct"/>
            <w:tcBorders>
              <w:top w:val="single" w:color="auto" w:sz="4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5456727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71∼75</m:t>
                </m:r>
              </m:oMath>
            </m:oMathPara>
          </w:p>
        </w:tc>
        <w:tc>
          <w:tcPr>
            <w:tcW w:w="896" w:type="pct"/>
            <w:tcBorders>
              <w:top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06B10A5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6</w:t>
            </w:r>
          </w:p>
        </w:tc>
        <w:tc>
          <w:tcPr>
            <w:tcW w:w="2816" w:type="pct"/>
            <w:tcBorders>
              <w:top w:val="single" w:color="auto" w:sz="4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C06D273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偏热, 大部分人舒适</w:t>
            </w:r>
          </w:p>
        </w:tc>
      </w:tr>
      <w:tr w14:paraId="6D705331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288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B06718D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59∼70</m:t>
                </m:r>
              </m:oMath>
            </m:oMathPara>
          </w:p>
        </w:tc>
        <w:tc>
          <w:tcPr>
            <w:tcW w:w="89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A3361AE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5</w:t>
            </w:r>
          </w:p>
        </w:tc>
        <w:tc>
          <w:tcPr>
            <w:tcW w:w="281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FB9BD3E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最为舒适</w:t>
            </w:r>
          </w:p>
        </w:tc>
      </w:tr>
      <w:tr w14:paraId="14F2EC6B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288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9265C67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51∼58</m:t>
                </m:r>
              </m:oMath>
            </m:oMathPara>
          </w:p>
        </w:tc>
        <w:tc>
          <w:tcPr>
            <w:tcW w:w="89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36ABFC13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4</w:t>
            </w:r>
          </w:p>
        </w:tc>
        <w:tc>
          <w:tcPr>
            <w:tcW w:w="281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6ECE744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偏凉, 大部分人舒适</w:t>
            </w:r>
          </w:p>
        </w:tc>
      </w:tr>
      <w:tr w14:paraId="5CE72F78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288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6D1872D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39∼50</m:t>
                </m:r>
              </m:oMath>
            </m:oMathPara>
          </w:p>
        </w:tc>
        <w:tc>
          <w:tcPr>
            <w:tcW w:w="89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C548402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3</w:t>
            </w:r>
          </w:p>
        </w:tc>
        <w:tc>
          <w:tcPr>
            <w:tcW w:w="281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19121769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清凉, 少部分人不舒适</w:t>
            </w:r>
          </w:p>
        </w:tc>
      </w:tr>
      <w:tr w14:paraId="6CACD326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288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8359BC9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26∼38</m:t>
                </m:r>
              </m:oMath>
            </m:oMathPara>
          </w:p>
        </w:tc>
        <w:tc>
          <w:tcPr>
            <w:tcW w:w="89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7D2FE157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2</w:t>
            </w:r>
          </w:p>
        </w:tc>
        <w:tc>
          <w:tcPr>
            <w:tcW w:w="281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176C5C1A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较冷, 大部分人不舒适</w:t>
            </w:r>
          </w:p>
        </w:tc>
      </w:tr>
      <w:tr w14:paraId="0D3CAC4C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288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FEB60E8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⩽25</m:t>
                </m:r>
              </m:oMath>
            </m:oMathPara>
          </w:p>
        </w:tc>
        <w:tc>
          <w:tcPr>
            <w:tcW w:w="89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1264659F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1</w:t>
            </w:r>
          </w:p>
        </w:tc>
        <w:tc>
          <w:tcPr>
            <w:tcW w:w="281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13B6F31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寒冷, 不舒适</w:t>
            </w:r>
          </w:p>
        </w:tc>
      </w:tr>
    </w:tbl>
    <w:p w14:paraId="3A956BBD">
      <w:pPr>
        <w:pStyle w:val="5"/>
        <w:bidi w:val="0"/>
        <w:rPr>
          <w:rFonts w:hint="eastAsia"/>
        </w:rPr>
      </w:pPr>
      <w:r>
        <w:rPr>
          <w:rFonts w:hint="eastAsia"/>
        </w:rPr>
        <w:t>气候度假指数</w:t>
      </w:r>
    </w:p>
    <w:p w14:paraId="6F7BB7F3">
      <w:pPr>
        <w:pStyle w:val="6"/>
        <w:bidi w:val="0"/>
        <w:rPr>
          <w:rFonts w:hint="eastAsia"/>
        </w:rPr>
      </w:pPr>
      <w:bookmarkStart w:id="2" w:name="_Toc10793"/>
      <w:r>
        <w:rPr>
          <w:rFonts w:hint="eastAsia"/>
        </w:rPr>
        <w:t>计算方法</w:t>
      </w:r>
      <w:bookmarkEnd w:id="2"/>
    </w:p>
    <w:p w14:paraId="002DE716">
      <w:pPr>
        <w:spacing w:line="600" w:lineRule="exact"/>
        <w:ind w:firstLine="480" w:firstLineChars="200"/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HC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仿宋_GB2312" w:cs="Times New Roman"/>
              <w:sz w:val="24"/>
              <w:szCs w:val="22"/>
              <w:lang w:val="en-US" w:eastAsia="zh-CN"/>
            </w:rPr>
            <m:t>=</m:t>
          </m:r>
          <m:d>
            <m:dP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4×S</m:t>
              </m:r>
              <m:sSub>
                <m:sSubP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  <m:t>T</m:t>
                  </m: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  <m:t>E</m:t>
                  </m: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sub>
              </m:sSub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仿宋_GB2312" w:cs="Times New Roman"/>
              <w:sz w:val="24"/>
              <w:szCs w:val="22"/>
              <w:lang w:val="en-US" w:eastAsia="zh-CN"/>
            </w:rPr>
            <m:t>+(2×SC)+(3×SR+SV)</m:t>
          </m:r>
        </m:oMath>
      </m:oMathPara>
    </w:p>
    <w:p w14:paraId="61728D36">
      <w:pPr>
        <w:spacing w:line="600" w:lineRule="exact"/>
        <w:ind w:firstLine="480" w:firstLineChars="200"/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T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E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仿宋_GB2312" w:cs="Times New Roman"/>
              <w:sz w:val="24"/>
              <w:szCs w:val="22"/>
              <w:lang w:val="en-US" w:eastAsia="zh-CN"/>
            </w:rPr>
            <m:t>=</m:t>
          </m:r>
          <m:sSub>
            <m:sSubP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T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max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仿宋_GB2312" w:cs="Times New Roman"/>
              <w:sz w:val="24"/>
              <w:szCs w:val="22"/>
              <w:lang w:val="en-US" w:eastAsia="zh-CN"/>
            </w:rPr>
            <m:t>−0.55×</m:t>
          </m:r>
          <m:d>
            <m:dP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1−</m:t>
              </m:r>
              <m:f>
                <m:fP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  <m:t>H</m:t>
                  </m: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  <m:t>100</m:t>
                  </m: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den>
              </m:f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e>
          </m:d>
          <m:r>
            <m:rPr>
              <m:sty m:val="p"/>
            </m:rPr>
            <w:rPr>
              <w:rFonts w:hint="eastAsia" w:ascii="Cambria Math" w:hAnsi="Cambria Math" w:eastAsia="仿宋_GB2312" w:cs="Times New Roman"/>
              <w:sz w:val="24"/>
              <w:szCs w:val="22"/>
              <w:lang w:val="en-US" w:eastAsia="zh-CN"/>
            </w:rPr>
            <m:t>×</m:t>
          </m:r>
          <m:d>
            <m:dP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dPr>
            <m:e>
              <m:sSub>
                <m:sSubP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  <m:t>T</m:t>
                  </m: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  <m:t>max</m:t>
                  </m: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−14.4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e>
          </m:d>
        </m:oMath>
      </m:oMathPara>
    </w:p>
    <w:p w14:paraId="0E5BAF6B">
      <w:pPr>
        <w:spacing w:line="600" w:lineRule="exact"/>
        <w:ind w:firstLine="480" w:firstLineChars="200"/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I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HC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 xml:space="preserve"> -气候度假指数, 四舍五人取整;</w:t>
      </w:r>
      <m:oMath>
        <m:r>
          <m:rPr>
            <m:sty m:val="p"/>
          </m:rPr>
          <w:rPr>
            <w:rFonts w:hint="eastAsia" w:ascii="Cambria Math" w:hAnsi="Cambria Math" w:eastAsia="仿宋_GB2312" w:cs="Times New Roman"/>
            <w:sz w:val="24"/>
            <w:szCs w:val="22"/>
            <w:lang w:val="en-US" w:eastAsia="zh-CN"/>
          </w:rPr>
          <m:t>S</m:t>
        </m:r>
        <m:sSub>
          <m:sSubP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T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E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 xml:space="preserve"> - 有效温度分值;</w:t>
      </w:r>
      <m:oMath>
        <m:r>
          <m:rPr>
            <m:sty m:val="p"/>
          </m:rPr>
          <w:rPr>
            <w:rFonts w:hint="eastAsia" w:ascii="Cambria Math" w:hAnsi="Cambria Math" w:eastAsia="仿宋_GB2312" w:cs="Times New Roman"/>
            <w:sz w:val="24"/>
            <w:szCs w:val="22"/>
            <w:lang w:val="en-US" w:eastAsia="zh-CN"/>
          </w:rPr>
          <m:t>SC</m:t>
        </m:r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>-日总云量分值;</w:t>
      </w:r>
      <m:oMath>
        <m:r>
          <m:rPr>
            <m:sty m:val="p"/>
          </m:rPr>
          <w:rPr>
            <w:rFonts w:hint="eastAsia" w:ascii="Cambria Math" w:hAnsi="Cambria Math" w:eastAsia="仿宋_GB2312" w:cs="Times New Roman"/>
            <w:sz w:val="24"/>
            <w:szCs w:val="22"/>
            <w:lang w:val="en-US" w:eastAsia="zh-CN"/>
          </w:rPr>
          <m:t>SR</m:t>
        </m:r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>-日降水量分值;</w:t>
      </w:r>
      <m:oMath>
        <m:r>
          <m:rPr>
            <m:sty m:val="p"/>
          </m:rPr>
          <w:rPr>
            <w:rFonts w:hint="eastAsia" w:ascii="Cambria Math" w:hAnsi="Cambria Math" w:eastAsia="仿宋_GB2312" w:cs="Times New Roman"/>
            <w:sz w:val="24"/>
            <w:szCs w:val="22"/>
            <w:lang w:val="en-US" w:eastAsia="zh-CN"/>
          </w:rPr>
          <m:t>SV</m:t>
        </m:r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>-日平均风速分值;</w:t>
      </w:r>
      <m:oMath>
        <m:sSub>
          <m:sSubP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T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E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 xml:space="preserve">-有效温度, 单位为摄氏度 </w:t>
      </w:r>
      <m:oMath>
        <m:d>
          <m:dP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  <m:t xml:space="preserve"> </m:t>
                </m:r>
                <m:ctrl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  <m:t>∘</m:t>
                </m:r>
                <m:ctrl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C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e>
        </m:d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>;</w:t>
      </w:r>
      <m:oMath>
        <m:sSub>
          <m:sSubP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T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max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 xml:space="preserve"> -日最高气温, 单位为摄氏度 </w:t>
      </w:r>
      <m:oMath>
        <m:d>
          <m:dP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dPr>
          <m:e>
            <m:sSup>
              <m:sSupPr>
                <m:ctrl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</m:ctrlPr>
              </m:sSupPr>
              <m:e>
                <m:r>
                  <m:rPr>
                    <m:sty m:val="p"/>
                  </m:r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  <m:t xml:space="preserve"> </m:t>
                </m:r>
                <m:ctrl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</m:ctrlPr>
              </m:e>
              <m:sup>
                <m:r>
                  <m:rPr>
                    <m:sty m:val="p"/>
                  </m:r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  <m:t>∘</m:t>
                </m:r>
                <m:ctrl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</m:ctrlPr>
              </m:sup>
            </m:sSup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C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e>
        </m:d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 xml:space="preserve"> </w:t>
      </w:r>
    </w:p>
    <w:p w14:paraId="41C6404F">
      <w:pPr>
        <w:pStyle w:val="6"/>
        <w:bidi w:val="0"/>
        <w:rPr>
          <w:rFonts w:hint="eastAsia"/>
        </w:rPr>
      </w:pPr>
      <w:bookmarkStart w:id="3" w:name="_Toc27866"/>
      <w:r>
        <w:rPr>
          <w:rFonts w:hint="eastAsia"/>
        </w:rPr>
        <w:t>等级划分</w:t>
      </w:r>
      <w:bookmarkEnd w:id="3"/>
    </w:p>
    <w:p w14:paraId="015E060E">
      <w:pPr>
        <w:spacing w:line="360" w:lineRule="auto"/>
        <w:rPr>
          <w:rFonts w:hint="eastAsia" w:ascii="Cambria Math" w:hAnsi="Cambria Math" w:eastAsia="仿宋_GB2312" w:cs="Times New Roman"/>
          <w:sz w:val="28"/>
          <w:lang w:val="en-US" w:eastAsia="zh-CN"/>
        </w:rPr>
      </w:pPr>
      <w:r>
        <w:rPr>
          <w:rFonts w:hint="eastAsia" w:ascii="仿宋" w:hAnsi="仿宋" w:eastAsia="仿宋" w:cs="仿宋"/>
        </w:rPr>
        <w:t xml:space="preserve">                 </w:t>
      </w:r>
      <w:r>
        <w:rPr>
          <w:rFonts w:hint="eastAsia" w:ascii="Cambria Math" w:hAnsi="Cambria Math" w:eastAsia="仿宋_GB2312" w:cs="Times New Roman"/>
          <w:sz w:val="28"/>
          <w:lang w:val="en-US" w:eastAsia="zh-CN"/>
        </w:rPr>
        <w:t xml:space="preserve">  </w:t>
      </w:r>
      <w:r>
        <w:rPr>
          <w:rFonts w:hint="eastAsia" w:ascii="Times New Roman" w:hAnsi="Times New Roman" w:eastAsia="仿宋_GB2312" w:cs="Times New Roman"/>
          <w:sz w:val="22"/>
          <w:szCs w:val="21"/>
          <w:lang w:val="en-US" w:eastAsia="zh-CN"/>
        </w:rPr>
        <w:t>表2 气候度假指数赋分方案表</w:t>
      </w:r>
    </w:p>
    <w:tbl>
      <w:tblPr>
        <w:tblStyle w:val="11"/>
        <w:tblW w:w="5000" w:type="pct"/>
        <w:jc w:val="center"/>
        <w:tblCellSpacing w:w="0" w:type="dxa"/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973"/>
        <w:gridCol w:w="2406"/>
        <w:gridCol w:w="2160"/>
        <w:gridCol w:w="1591"/>
        <w:gridCol w:w="1536"/>
      </w:tblGrid>
      <w:tr w14:paraId="1870E813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4BB9D10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分值</w:t>
            </w:r>
          </w:p>
        </w:tc>
        <w:tc>
          <w:tcPr>
            <w:tcW w:w="1388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F128AB1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仿宋" w:cs="仿宋"/>
                          <w:b w:val="0"/>
                          <w:i w:val="0"/>
                          <w:sz w:val="24"/>
                          <w:szCs w:val="24"/>
                        </w:rPr>
                        <m:t> 有效温度 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4"/>
                          <w:szCs w:val="24"/>
                        </w:rPr>
                        <m:t>℃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4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124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5263CA8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仿宋" w:cs="仿宋"/>
                          <w:b w:val="0"/>
                          <w:i w:val="0"/>
                          <w:sz w:val="24"/>
                          <w:szCs w:val="24"/>
                        </w:rPr>
                        <m:t> 云覆盖率 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4"/>
                          <w:szCs w:val="24"/>
                        </w:rPr>
                        <m:t>%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4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918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4A1E9C0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仿宋" w:cs="仿宋"/>
                          <w:b w:val="0"/>
                          <w:i w:val="0"/>
                          <w:sz w:val="24"/>
                          <w:szCs w:val="24"/>
                        </w:rPr>
                        <m:t> 日降水量 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4"/>
                          <w:szCs w:val="24"/>
                        </w:rPr>
                        <m:t>mm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4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886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72F0E64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4"/>
                        <w:szCs w:val="24"/>
                      </w:rPr>
                    </m:ctrlPr>
                  </m:mPr>
                  <m:mr>
                    <m:e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仿宋" w:cs="仿宋"/>
                          <w:b w:val="0"/>
                          <w:i w:val="0"/>
                          <w:sz w:val="24"/>
                          <w:szCs w:val="24"/>
                        </w:rPr>
                        <m:t> 风速 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4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4"/>
                          <w:szCs w:val="24"/>
                        </w:rPr>
                        <m:t>km/h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4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</w:tr>
      <w:tr w14:paraId="0E4A2324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4C44A6D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10</w:t>
            </w:r>
          </w:p>
        </w:tc>
        <w:tc>
          <w:tcPr>
            <w:tcW w:w="138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1FFD2FF0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23∼25</m:t>
                </m:r>
              </m:oMath>
            </m:oMathPara>
          </w:p>
        </w:tc>
        <w:tc>
          <w:tcPr>
            <w:tcW w:w="124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7DAF17EE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11∼20</m:t>
                </m:r>
              </m:oMath>
            </m:oMathPara>
          </w:p>
        </w:tc>
        <w:tc>
          <w:tcPr>
            <w:tcW w:w="91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E9F2B45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0</w:t>
            </w:r>
          </w:p>
        </w:tc>
        <w:tc>
          <w:tcPr>
            <w:tcW w:w="88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0FE125A6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1∼9</m:t>
                </m:r>
              </m:oMath>
            </m:oMathPara>
          </w:p>
        </w:tc>
      </w:tr>
      <w:tr w14:paraId="464AB61D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7BAD8AC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9</w:t>
            </w:r>
          </w:p>
        </w:tc>
        <w:tc>
          <w:tcPr>
            <w:tcW w:w="138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6C01FCAE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20∼22.26</m:t>
                </m:r>
              </m:oMath>
            </m:oMathPara>
          </w:p>
        </w:tc>
        <w:tc>
          <w:tcPr>
            <w:tcW w:w="124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3402587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1∼10,21∼30</m:t>
                </m:r>
              </m:oMath>
            </m:oMathPara>
          </w:p>
        </w:tc>
        <w:tc>
          <w:tcPr>
            <w:tcW w:w="91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7648CF95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&lt;3</m:t>
                </m:r>
              </m:oMath>
            </m:oMathPara>
          </w:p>
        </w:tc>
        <w:tc>
          <w:tcPr>
            <w:tcW w:w="88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39249A4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10∼19</m:t>
                </m:r>
              </m:oMath>
            </m:oMathPara>
          </w:p>
        </w:tc>
      </w:tr>
      <w:tr w14:paraId="42097098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3C18E9C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8</w:t>
            </w:r>
          </w:p>
        </w:tc>
        <w:tc>
          <w:tcPr>
            <w:tcW w:w="138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31AAAF6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27∼28</m:t>
                </m:r>
              </m:oMath>
            </m:oMathPara>
          </w:p>
        </w:tc>
        <w:tc>
          <w:tcPr>
            <w:tcW w:w="124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70596736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0.31∼40</m:t>
                </m:r>
              </m:oMath>
            </m:oMathPara>
          </w:p>
        </w:tc>
        <w:tc>
          <w:tcPr>
            <w:tcW w:w="91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4414100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3∼5</m:t>
                </m:r>
              </m:oMath>
            </m:oMathPara>
          </w:p>
        </w:tc>
        <w:tc>
          <w:tcPr>
            <w:tcW w:w="88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3DBD6EF0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0.20∼29</m:t>
                </m:r>
              </m:oMath>
            </m:oMathPara>
          </w:p>
        </w:tc>
      </w:tr>
      <w:tr w14:paraId="45354258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6539AC2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7</w:t>
            </w:r>
          </w:p>
        </w:tc>
        <w:tc>
          <w:tcPr>
            <w:tcW w:w="138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2EECAC0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18∼19,29∼30</m:t>
                </m:r>
              </m:oMath>
            </m:oMathPara>
          </w:p>
        </w:tc>
        <w:tc>
          <w:tcPr>
            <w:tcW w:w="124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94EE326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41∼50</m:t>
                </m:r>
              </m:oMath>
            </m:oMathPara>
          </w:p>
        </w:tc>
        <w:tc>
          <w:tcPr>
            <w:tcW w:w="91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ECAC12C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  <w:tc>
          <w:tcPr>
            <w:tcW w:w="88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26C72E5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</w:tr>
      <w:tr w14:paraId="7785088D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52B3E02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6</w:t>
            </w:r>
          </w:p>
        </w:tc>
        <w:tc>
          <w:tcPr>
            <w:tcW w:w="138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133A92F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15∼17,31∼32</m:t>
                </m:r>
              </m:oMath>
            </m:oMathPara>
          </w:p>
        </w:tc>
        <w:tc>
          <w:tcPr>
            <w:tcW w:w="124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3CEE63A9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51∼60</m:t>
                </m:r>
              </m:oMath>
            </m:oMathPara>
          </w:p>
        </w:tc>
        <w:tc>
          <w:tcPr>
            <w:tcW w:w="91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7575F504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  <w:tc>
          <w:tcPr>
            <w:tcW w:w="88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33875E25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30∼39</m:t>
                </m:r>
              </m:oMath>
            </m:oMathPara>
          </w:p>
        </w:tc>
      </w:tr>
      <w:tr w14:paraId="648617A3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44305F9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5</w:t>
            </w:r>
          </w:p>
        </w:tc>
        <w:tc>
          <w:tcPr>
            <w:tcW w:w="138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A5FFE24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11∼14.33∼34</m:t>
                </m:r>
              </m:oMath>
            </m:oMathPara>
          </w:p>
        </w:tc>
        <w:tc>
          <w:tcPr>
            <w:tcW w:w="124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1E444DBB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61∼70</m:t>
                </m:r>
              </m:oMath>
            </m:oMathPara>
          </w:p>
        </w:tc>
        <w:tc>
          <w:tcPr>
            <w:tcW w:w="91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643A090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6∼8</m:t>
                </m:r>
              </m:oMath>
            </m:oMathPara>
          </w:p>
        </w:tc>
        <w:tc>
          <w:tcPr>
            <w:tcW w:w="88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E35E3E7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</w:tr>
      <w:tr w14:paraId="179720A8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A8787D1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4</w:t>
            </w:r>
          </w:p>
        </w:tc>
        <w:tc>
          <w:tcPr>
            <w:tcW w:w="138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6C5B893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7∼10.35∼36</m:t>
                </m:r>
              </m:oMath>
            </m:oMathPara>
          </w:p>
        </w:tc>
        <w:tc>
          <w:tcPr>
            <w:tcW w:w="124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3F73662D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71∼80</m:t>
                </m:r>
              </m:oMath>
            </m:oMathPara>
          </w:p>
        </w:tc>
        <w:tc>
          <w:tcPr>
            <w:tcW w:w="91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6DFED38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  <w:tc>
          <w:tcPr>
            <w:tcW w:w="88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B64DF9F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</w:tr>
      <w:tr w14:paraId="3F826943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62020D9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</w:t>
            </w:r>
          </w:p>
        </w:tc>
        <w:tc>
          <w:tcPr>
            <w:tcW w:w="138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7D6C785A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0∼6</m:t>
                </m:r>
              </m:oMath>
            </m:oMathPara>
          </w:p>
        </w:tc>
        <w:tc>
          <w:tcPr>
            <w:tcW w:w="124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7AA9314D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81∼90</m:t>
                </m:r>
              </m:oMath>
            </m:oMathPara>
          </w:p>
        </w:tc>
        <w:tc>
          <w:tcPr>
            <w:tcW w:w="91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6F99625C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  <w:tc>
          <w:tcPr>
            <w:tcW w:w="88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D7E7546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40∼49</m:t>
                </m:r>
              </m:oMath>
            </m:oMathPara>
          </w:p>
        </w:tc>
      </w:tr>
      <w:tr w14:paraId="568A91E6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45222663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</w:t>
            </w:r>
          </w:p>
        </w:tc>
        <w:tc>
          <w:tcPr>
            <w:tcW w:w="138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3B50716C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−5∼−1.37∼39</m:t>
                </m:r>
              </m:oMath>
            </m:oMathPara>
          </w:p>
        </w:tc>
        <w:tc>
          <w:tcPr>
            <w:tcW w:w="124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091CCF22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&gt;90</m:t>
                </m:r>
              </m:oMath>
            </m:oMathPara>
          </w:p>
        </w:tc>
        <w:tc>
          <w:tcPr>
            <w:tcW w:w="91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0FADB15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9∼12</m:t>
                </m:r>
              </m:oMath>
            </m:oMathPara>
          </w:p>
        </w:tc>
        <w:tc>
          <w:tcPr>
            <w:tcW w:w="88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05BF6846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</w:tr>
      <w:tr w14:paraId="2D6CA09A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C60B032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</w:t>
            </w:r>
          </w:p>
        </w:tc>
        <w:tc>
          <w:tcPr>
            <w:tcW w:w="138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BEAF233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&lt;−5</m:t>
                </m:r>
              </m:oMath>
            </m:oMathPara>
          </w:p>
        </w:tc>
        <w:tc>
          <w:tcPr>
            <w:tcW w:w="124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06F79844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  <w:tc>
          <w:tcPr>
            <w:tcW w:w="91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10DC9E10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  <w:tc>
          <w:tcPr>
            <w:tcW w:w="88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B20AA2E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</w:tr>
      <w:tr w14:paraId="5423087B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5172230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0</w:t>
            </w:r>
          </w:p>
        </w:tc>
        <w:tc>
          <w:tcPr>
            <w:tcW w:w="138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8602882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&gt;39</m:t>
                </m:r>
              </m:oMath>
            </m:oMathPara>
          </w:p>
        </w:tc>
        <w:tc>
          <w:tcPr>
            <w:tcW w:w="124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2E9E589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  <w:tc>
          <w:tcPr>
            <w:tcW w:w="91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18392D6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&gt;12</m:t>
                </m:r>
              </m:oMath>
            </m:oMathPara>
          </w:p>
        </w:tc>
        <w:tc>
          <w:tcPr>
            <w:tcW w:w="88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9DE6871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50∼70</m:t>
                </m:r>
              </m:oMath>
            </m:oMathPara>
          </w:p>
        </w:tc>
      </w:tr>
      <w:tr w14:paraId="7809BBE2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D5DDF08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-1</w:t>
            </w:r>
          </w:p>
        </w:tc>
        <w:tc>
          <w:tcPr>
            <w:tcW w:w="138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7FA361A5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  <w:tc>
          <w:tcPr>
            <w:tcW w:w="124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0F031AB4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  <w:tc>
          <w:tcPr>
            <w:tcW w:w="91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5A5560A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&gt;25</m:t>
                </m:r>
              </m:oMath>
            </m:oMathPara>
          </w:p>
        </w:tc>
        <w:tc>
          <w:tcPr>
            <w:tcW w:w="88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1F626804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</w:tr>
      <w:tr w14:paraId="02499C01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561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6F6821E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-10</w:t>
            </w:r>
          </w:p>
        </w:tc>
        <w:tc>
          <w:tcPr>
            <w:tcW w:w="138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DA03008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  <w:tc>
          <w:tcPr>
            <w:tcW w:w="124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79B01EC0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  <w:tc>
          <w:tcPr>
            <w:tcW w:w="918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6B0924B9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-</w:t>
            </w:r>
          </w:p>
        </w:tc>
        <w:tc>
          <w:tcPr>
            <w:tcW w:w="886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066C39D0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&gt;70</m:t>
                </m:r>
              </m:oMath>
            </m:oMathPara>
          </w:p>
        </w:tc>
      </w:tr>
    </w:tbl>
    <w:p w14:paraId="1C0BC9D8">
      <w:pPr>
        <w:spacing w:line="360" w:lineRule="auto"/>
        <w:jc w:val="center"/>
        <w:rPr>
          <w:rFonts w:hint="eastAsia" w:ascii="Times New Roman" w:hAnsi="Times New Roman" w:eastAsia="仿宋_GB2312" w:cs="Times New Roman"/>
          <w:sz w:val="22"/>
          <w:szCs w:val="21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2"/>
          <w:szCs w:val="21"/>
          <w:lang w:val="en-US" w:eastAsia="zh-CN"/>
        </w:rPr>
        <w:t>表3 气候度假指数等级划分表</w:t>
      </w:r>
    </w:p>
    <w:tbl>
      <w:tblPr>
        <w:tblStyle w:val="11"/>
        <w:tblW w:w="5000" w:type="pct"/>
        <w:jc w:val="center"/>
        <w:tblCellSpacing w:w="0" w:type="dxa"/>
        <w:tblLayout w:type="autofit"/>
        <w:tblCellMar>
          <w:top w:w="80" w:type="dxa"/>
          <w:left w:w="160" w:type="dxa"/>
          <w:bottom w:w="80" w:type="dxa"/>
          <w:right w:w="160" w:type="dxa"/>
        </w:tblCellMar>
      </w:tblPr>
      <w:tblGrid>
        <w:gridCol w:w="2919"/>
        <w:gridCol w:w="2031"/>
        <w:gridCol w:w="3716"/>
      </w:tblGrid>
      <w:tr w14:paraId="3B960A9F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684" w:type="pct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9EF3282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hint="eastAsia" w:ascii="Cambria Math" w:hAnsi="Cambria Math" w:eastAsia="仿宋" w:cs="仿宋"/>
                        <w:sz w:val="24"/>
                        <w:szCs w:val="32"/>
                      </w:rPr>
                    </m:ctrlPr>
                  </m:sSubPr>
                  <m:e>
                    <m:r>
                      <m:rPr/>
                      <w:rPr>
                        <w:rFonts w:hint="eastAsia" w:ascii="Cambria Math" w:hAnsi="Cambria Math" w:eastAsia="仿宋" w:cs="仿宋"/>
                        <w:sz w:val="24"/>
                        <w:szCs w:val="32"/>
                      </w:rPr>
                      <m:t>I</m:t>
                    </m:r>
                    <m:ctrlPr>
                      <w:rPr>
                        <w:rFonts w:hint="eastAsia" w:ascii="Cambria Math" w:hAnsi="Cambria Math" w:eastAsia="仿宋" w:cs="仿宋"/>
                        <w:sz w:val="24"/>
                        <w:szCs w:val="32"/>
                      </w:rPr>
                    </m:ctrlPr>
                  </m:e>
                  <m:sub>
                    <m:r>
                      <m:rPr>
                        <m:sty m:val="p"/>
                      </m:rPr>
                      <w:rPr>
                        <w:rFonts w:hint="eastAsia" w:ascii="Cambria Math" w:hAnsi="Cambria Math" w:eastAsia="仿宋" w:cs="仿宋"/>
                        <w:sz w:val="24"/>
                        <w:szCs w:val="32"/>
                      </w:rPr>
                      <m:t>HC</m:t>
                    </m:r>
                    <m:ctrlPr>
                      <w:rPr>
                        <w:rFonts w:hint="eastAsia" w:ascii="Cambria Math" w:hAnsi="Cambria Math" w:eastAsia="仿宋" w:cs="仿宋"/>
                        <w:sz w:val="24"/>
                        <w:szCs w:val="32"/>
                      </w:rPr>
                    </m:ctrlPr>
                  </m:sub>
                </m:sSub>
              </m:oMath>
            </m:oMathPara>
          </w:p>
        </w:tc>
        <w:tc>
          <w:tcPr>
            <w:tcW w:w="1172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F9251E5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等级</w:t>
            </w:r>
          </w:p>
        </w:tc>
        <w:tc>
          <w:tcPr>
            <w:tcW w:w="2144" w:type="pct"/>
            <w:tcBorders>
              <w:top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ADDB140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描述</w:t>
            </w:r>
          </w:p>
        </w:tc>
      </w:tr>
      <w:tr w14:paraId="1B6EB170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684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D07A807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⩾90</m:t>
                </m:r>
              </m:oMath>
            </m:oMathPara>
          </w:p>
        </w:tc>
        <w:tc>
          <w:tcPr>
            <w:tcW w:w="1172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47C0678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9</w:t>
            </w:r>
          </w:p>
        </w:tc>
        <w:tc>
          <w:tcPr>
            <w:tcW w:w="2144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7336A8F4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理想状态</w:t>
            </w:r>
          </w:p>
        </w:tc>
      </w:tr>
      <w:tr w14:paraId="2CEC45FE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684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36F13963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80∼89</m:t>
                </m:r>
              </m:oMath>
            </m:oMathPara>
          </w:p>
        </w:tc>
        <w:tc>
          <w:tcPr>
            <w:tcW w:w="1172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46C71C5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8</w:t>
            </w:r>
          </w:p>
        </w:tc>
        <w:tc>
          <w:tcPr>
            <w:tcW w:w="2144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7A20612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特别适宜</w:t>
            </w:r>
          </w:p>
        </w:tc>
      </w:tr>
      <w:tr w14:paraId="2B105902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684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07098BB2">
            <w:pPr>
              <w:jc w:val="center"/>
              <w:rPr>
                <w:rFonts w:hint="eastAsia" w:ascii="Cambria Math" w:hAnsi="Cambria Math" w:eastAsia="仿宋" w:cs="仿宋"/>
                <w:sz w:val="24"/>
                <w:szCs w:val="3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70∼79</m:t>
                </m:r>
              </m:oMath>
            </m:oMathPara>
          </w:p>
        </w:tc>
        <w:tc>
          <w:tcPr>
            <w:tcW w:w="1172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C8A0F8C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7</w:t>
            </w:r>
          </w:p>
        </w:tc>
        <w:tc>
          <w:tcPr>
            <w:tcW w:w="2144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EA379F4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很适宜</w:t>
            </w:r>
          </w:p>
        </w:tc>
      </w:tr>
      <w:tr w14:paraId="771C9BA3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684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330D678">
            <w:pPr>
              <w:jc w:val="center"/>
              <w:rPr>
                <w:rFonts w:hint="eastAsia" w:ascii="Cambria Math" w:hAnsi="Cambria Math" w:eastAsia="仿宋" w:cs="仿宋"/>
                <w:sz w:val="24"/>
                <w:szCs w:val="3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60∼69</m:t>
                </m:r>
              </m:oMath>
            </m:oMathPara>
          </w:p>
        </w:tc>
        <w:tc>
          <w:tcPr>
            <w:tcW w:w="1172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4264EE1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6</w:t>
            </w:r>
          </w:p>
        </w:tc>
        <w:tc>
          <w:tcPr>
            <w:tcW w:w="2144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388E1C4A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适宜</w:t>
            </w:r>
          </w:p>
        </w:tc>
      </w:tr>
      <w:tr w14:paraId="795F3CF1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684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643FEECF">
            <w:pPr>
              <w:jc w:val="center"/>
              <w:rPr>
                <w:rFonts w:hint="eastAsia" w:ascii="Cambria Math" w:hAnsi="Cambria Math" w:eastAsia="仿宋" w:cs="仿宋"/>
                <w:sz w:val="24"/>
                <w:szCs w:val="3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50∼59</m:t>
                </m:r>
              </m:oMath>
            </m:oMathPara>
          </w:p>
        </w:tc>
        <w:tc>
          <w:tcPr>
            <w:tcW w:w="1172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1FE04014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5</w:t>
            </w:r>
          </w:p>
        </w:tc>
        <w:tc>
          <w:tcPr>
            <w:tcW w:w="2144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52ABE6D7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可以接受</w:t>
            </w:r>
          </w:p>
        </w:tc>
      </w:tr>
      <w:tr w14:paraId="2A19A88C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684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27213120">
            <w:pPr>
              <w:jc w:val="center"/>
              <w:rPr>
                <w:rFonts w:hint="eastAsia" w:ascii="Cambria Math" w:hAnsi="Cambria Math" w:eastAsia="仿宋" w:cs="仿宋"/>
                <w:sz w:val="24"/>
                <w:szCs w:val="3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40∼49</m:t>
                </m:r>
              </m:oMath>
            </m:oMathPara>
          </w:p>
        </w:tc>
        <w:tc>
          <w:tcPr>
            <w:tcW w:w="1172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46DF000A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4</w:t>
            </w:r>
          </w:p>
        </w:tc>
        <w:tc>
          <w:tcPr>
            <w:tcW w:w="2144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10D74C30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一般</w:t>
            </w:r>
          </w:p>
        </w:tc>
      </w:tr>
      <w:tr w14:paraId="79E51320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684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527CDD2A">
            <w:pPr>
              <w:jc w:val="center"/>
              <w:rPr>
                <w:rFonts w:hint="eastAsia" w:ascii="Cambria Math" w:hAnsi="Cambria Math" w:eastAsia="仿宋" w:cs="仿宋"/>
                <w:sz w:val="24"/>
                <w:szCs w:val="3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30∼39</m:t>
                </m:r>
              </m:oMath>
            </m:oMathPara>
          </w:p>
        </w:tc>
        <w:tc>
          <w:tcPr>
            <w:tcW w:w="1172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69520D50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3</w:t>
            </w:r>
          </w:p>
        </w:tc>
        <w:tc>
          <w:tcPr>
            <w:tcW w:w="2144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2FFED29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不适宜</w:t>
            </w:r>
          </w:p>
        </w:tc>
      </w:tr>
      <w:tr w14:paraId="4ACED5E2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684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1ED825EE">
            <w:pPr>
              <w:jc w:val="center"/>
              <w:rPr>
                <w:rFonts w:hint="eastAsia" w:ascii="Cambria Math" w:hAnsi="Cambria Math" w:eastAsia="仿宋" w:cs="仿宋"/>
                <w:sz w:val="24"/>
                <w:szCs w:val="3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20∼29</m:t>
                </m:r>
              </m:oMath>
            </m:oMathPara>
          </w:p>
        </w:tc>
        <w:tc>
          <w:tcPr>
            <w:tcW w:w="1172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F748679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2</w:t>
            </w:r>
          </w:p>
        </w:tc>
        <w:tc>
          <w:tcPr>
            <w:tcW w:w="2144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0A60671A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很不适宜</w:t>
            </w:r>
          </w:p>
        </w:tc>
      </w:tr>
      <w:tr w14:paraId="55DD72A7">
        <w:tblPrEx>
          <w:tblCellMar>
            <w:top w:w="80" w:type="dxa"/>
            <w:left w:w="160" w:type="dxa"/>
            <w:bottom w:w="80" w:type="dxa"/>
            <w:right w:w="160" w:type="dxa"/>
          </w:tblCellMar>
        </w:tblPrEx>
        <w:trPr>
          <w:cantSplit/>
          <w:tblCellSpacing w:w="0" w:type="dxa"/>
          <w:jc w:val="center"/>
        </w:trPr>
        <w:tc>
          <w:tcPr>
            <w:tcW w:w="1684" w:type="pct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center"/>
          </w:tcPr>
          <w:p w14:paraId="76892D75">
            <w:pPr>
              <w:jc w:val="center"/>
              <w:rPr>
                <w:rFonts w:hint="eastAsia" w:ascii="Cambria Math" w:hAnsi="Cambria Math" w:eastAsia="仿宋" w:cs="仿宋"/>
                <w:sz w:val="24"/>
                <w:szCs w:val="32"/>
                <w:oMath/>
              </w:rPr>
            </w:pPr>
            <m:oMathPara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32"/>
                  </w:rPr>
                  <m:t>⩽19</m:t>
                </m:r>
              </m:oMath>
            </m:oMathPara>
          </w:p>
        </w:tc>
        <w:tc>
          <w:tcPr>
            <w:tcW w:w="1172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11134E3D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1</w:t>
            </w:r>
          </w:p>
        </w:tc>
        <w:tc>
          <w:tcPr>
            <w:tcW w:w="2144" w:type="pct"/>
            <w:tcBorders>
              <w:bottom w:val="single" w:color="000000" w:sz="8" w:space="0"/>
              <w:right w:val="single" w:color="000000" w:sz="8" w:space="0"/>
            </w:tcBorders>
            <w:vAlign w:val="center"/>
          </w:tcPr>
          <w:p w14:paraId="2148342F">
            <w:pPr>
              <w:jc w:val="center"/>
              <w:rPr>
                <w:rFonts w:hint="eastAsia" w:ascii="仿宋" w:hAnsi="仿宋" w:eastAsia="仿宋" w:cs="仿宋"/>
                <w:sz w:val="24"/>
                <w:szCs w:val="32"/>
              </w:rPr>
            </w:pPr>
            <w:r>
              <w:rPr>
                <w:rFonts w:hint="eastAsia" w:ascii="仿宋" w:hAnsi="仿宋" w:eastAsia="仿宋" w:cs="仿宋"/>
                <w:sz w:val="24"/>
                <w:szCs w:val="32"/>
              </w:rPr>
              <w:t>特别不适宜</w:t>
            </w:r>
          </w:p>
        </w:tc>
      </w:tr>
    </w:tbl>
    <w:p w14:paraId="70D46C7A">
      <w:pPr>
        <w:spacing w:line="600" w:lineRule="exact"/>
        <w:rPr>
          <w:rFonts w:hint="default" w:ascii="Times New Roman" w:hAnsi="Times New Roman" w:eastAsia="仿宋_GB2312" w:cs="Times New Roman"/>
          <w:sz w:val="28"/>
          <w:lang w:val="en-US" w:eastAsia="zh-CN"/>
        </w:rPr>
      </w:pPr>
    </w:p>
    <w:p w14:paraId="29826748">
      <w:pPr>
        <w:pStyle w:val="5"/>
        <w:bidi w:val="0"/>
        <w:rPr>
          <w:rFonts w:hint="eastAsia"/>
        </w:rPr>
      </w:pPr>
      <w:r>
        <w:rPr>
          <w:rFonts w:hint="eastAsia"/>
        </w:rPr>
        <w:t>气候旅游指数</w:t>
      </w:r>
    </w:p>
    <w:p w14:paraId="267D550C">
      <w:pPr>
        <w:pStyle w:val="6"/>
        <w:bidi w:val="0"/>
        <w:rPr>
          <w:rFonts w:hint="eastAsia"/>
        </w:rPr>
      </w:pPr>
      <w:bookmarkStart w:id="4" w:name="_Toc26875"/>
      <w:r>
        <w:rPr>
          <w:rFonts w:hint="eastAsia"/>
        </w:rPr>
        <w:t>计算方法</w:t>
      </w:r>
      <w:bookmarkEnd w:id="4"/>
    </w:p>
    <w:p w14:paraId="27784E2A">
      <w:pPr>
        <w:spacing w:line="600" w:lineRule="exact"/>
        <w:ind w:firstLine="480" w:firstLineChars="200"/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TC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仿宋_GB2312" w:cs="Times New Roman"/>
              <w:sz w:val="24"/>
              <w:szCs w:val="22"/>
              <w:lang w:val="en-US" w:eastAsia="zh-CN"/>
            </w:rPr>
            <m:t>=2×</m:t>
          </m:r>
          <m:d>
            <m:dP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dPr>
            <m:e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4×S</m:t>
              </m:r>
              <m:sSub>
                <m:sSubP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  <m:t>T</m:t>
                  </m: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  <m:t>Ed</m:t>
                  </m: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+S</m:t>
              </m:r>
              <m:sSub>
                <m:sSubP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  <m:t>T</m:t>
                  </m: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  <m:t>Ea</m:t>
                  </m:r>
                  <m:ctrlPr>
                    <w:rPr>
                      <w:rFonts w:hint="eastAsia" w:ascii="Cambria Math" w:hAnsi="Cambria Math" w:eastAsia="仿宋_GB2312" w:cs="Times New Roman"/>
                      <w:sz w:val="24"/>
                      <w:szCs w:val="22"/>
                      <w:lang w:val="en-US" w:eastAsia="zh-CN"/>
                    </w:rPr>
                  </m:ctrlPr>
                </m:sub>
              </m:sSub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+2×SR+2×SE+SV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e>
          </m:d>
        </m:oMath>
      </m:oMathPara>
    </w:p>
    <w:p w14:paraId="6868356A">
      <w:pPr>
        <w:spacing w:line="600" w:lineRule="exact"/>
        <w:ind w:firstLine="480" w:firstLineChars="200"/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</w:pPr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>式中:</w:t>
      </w:r>
      <m:oMath>
        <m:sSub>
          <m:sSubP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I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TC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 xml:space="preserve"> -气候旅游指数, 四舍五人取整;</w:t>
      </w:r>
      <m:oMath>
        <m:r>
          <m:rPr>
            <m:sty m:val="p"/>
          </m:rPr>
          <w:rPr>
            <w:rFonts w:hint="eastAsia" w:ascii="Cambria Math" w:hAnsi="Cambria Math" w:eastAsia="仿宋_GB2312" w:cs="Times New Roman"/>
            <w:sz w:val="24"/>
            <w:szCs w:val="22"/>
            <w:lang w:val="en-US" w:eastAsia="zh-CN"/>
          </w:rPr>
          <m:t>S</m:t>
        </m:r>
        <m:sSub>
          <m:sSubP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T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Ed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 xml:space="preserve"> -白天有效温度分值, 白天有效温度按公式，采用日最高气温和日最小相对湿度计算;</w:t>
      </w:r>
      <m:oMath>
        <m:r>
          <m:rPr>
            <m:sty m:val="p"/>
          </m:rPr>
          <w:rPr>
            <w:rFonts w:hint="eastAsia" w:ascii="Cambria Math" w:hAnsi="Cambria Math" w:eastAsia="仿宋_GB2312" w:cs="Times New Roman"/>
            <w:sz w:val="24"/>
            <w:szCs w:val="22"/>
            <w:lang w:val="en-US" w:eastAsia="zh-CN"/>
          </w:rPr>
          <m:t>S</m:t>
        </m:r>
        <m:sSub>
          <m:sSubP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T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e>
          <m:sub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E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ub>
        </m:sSub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 xml:space="preserve"> - 全天有效温度分值, 全天有效温度按公式，采用日平均气温和日平均相对湿度计算;</w:t>
      </w:r>
      <m:oMath>
        <m:r>
          <m:rPr>
            <m:sty m:val="p"/>
          </m:rPr>
          <w:rPr>
            <w:rFonts w:hint="eastAsia" w:ascii="Cambria Math" w:hAnsi="Cambria Math" w:eastAsia="仿宋_GB2312" w:cs="Times New Roman"/>
            <w:sz w:val="24"/>
            <w:szCs w:val="22"/>
            <w:lang w:val="en-US" w:eastAsia="zh-CN"/>
          </w:rPr>
          <m:t>SE</m:t>
        </m:r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 xml:space="preserve"> -日照时数分值。</w:t>
      </w:r>
    </w:p>
    <w:p w14:paraId="7F7E055B">
      <w:pPr>
        <w:pStyle w:val="6"/>
        <w:bidi w:val="0"/>
        <w:rPr>
          <w:rFonts w:hint="eastAsia"/>
        </w:rPr>
      </w:pPr>
      <w:bookmarkStart w:id="5" w:name="_Toc28077"/>
      <w:r>
        <w:rPr>
          <w:rFonts w:hint="eastAsia"/>
        </w:rPr>
        <w:t>等级划分</w:t>
      </w:r>
      <w:bookmarkEnd w:id="5"/>
    </w:p>
    <w:p w14:paraId="61C56939">
      <w:pPr>
        <w:spacing w:line="600" w:lineRule="exact"/>
        <w:ind w:firstLine="480" w:firstLineChars="200"/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</w:pPr>
      <w:bookmarkStart w:id="6" w:name="_GoBack"/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 xml:space="preserve">当日最高气温低于 </w:t>
      </w:r>
      <m:oMath>
        <m:sSup>
          <m:sSupP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SupPr>
          <m:e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15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e>
          <m:sup>
            <m:r>
              <m:rPr>
                <m:sty m:val="p"/>
              </m:r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  <m:t>∘</m:t>
            </m: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sup>
        </m:sSup>
        <m:r>
          <m:rPr>
            <m:sty m:val="p"/>
          </m:rPr>
          <w:rPr>
            <w:rFonts w:hint="eastAsia" w:ascii="Cambria Math" w:hAnsi="Cambria Math" w:eastAsia="仿宋_GB2312" w:cs="Times New Roman"/>
            <w:sz w:val="24"/>
            <w:szCs w:val="22"/>
            <w:lang w:val="en-US" w:eastAsia="zh-CN"/>
          </w:rPr>
          <m:t>C</m:t>
        </m:r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 xml:space="preserve"> 且日平均风速大于 </w:t>
      </w:r>
      <m:oMath>
        <m:r>
          <m:rPr>
            <m:sty m:val="p"/>
          </m:rPr>
          <w:rPr>
            <w:rFonts w:hint="eastAsia" w:ascii="Cambria Math" w:hAnsi="Cambria Math" w:eastAsia="仿宋_GB2312" w:cs="Times New Roman"/>
            <w:sz w:val="24"/>
            <w:szCs w:val="22"/>
            <w:lang w:val="en-US" w:eastAsia="zh-CN"/>
          </w:rPr>
          <m:t>8 km/h</m:t>
        </m:r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 xml:space="preserve"> 时, 采用风寒指数 </w:t>
      </w:r>
      <m:oMath>
        <m:d>
          <m:dPr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dPr>
          <m:e>
            <m:sSub>
              <m:sSubPr>
                <m:ctrl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  <m:t>I</m:t>
                </m:r>
                <m:ctrl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</m:ctrlPr>
              </m:e>
              <m:sub>
                <m:r>
                  <m:rPr>
                    <m:sty m:val="p"/>
                  </m:r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  <m:t>K</m:t>
                </m:r>
                <m:ctrlPr>
                  <w:rPr>
                    <w:rFonts w:hint="eastAsia" w:ascii="Cambria Math" w:hAnsi="Cambria Math" w:eastAsia="仿宋_GB2312" w:cs="Times New Roman"/>
                    <w:sz w:val="24"/>
                    <w:szCs w:val="22"/>
                    <w:lang w:val="en-US" w:eastAsia="zh-CN"/>
                  </w:rPr>
                </m:ctrlPr>
              </m:sub>
            </m:sSub>
            <m:ctrlPr>
              <w:rPr>
                <w:rFonts w:hint="eastAsia" w:ascii="Cambria Math" w:hAnsi="Cambria Math" w:eastAsia="仿宋_GB2312" w:cs="Times New Roman"/>
                <w:sz w:val="24"/>
                <w:szCs w:val="22"/>
                <w:lang w:val="en-US" w:eastAsia="zh-CN"/>
              </w:rPr>
            </m:ctrlPr>
          </m:e>
        </m:d>
      </m:oMath>
      <w:r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  <w:t xml:space="preserve"> 代替日平均风速进行赋分。风寒指数计算见式：</w:t>
      </w:r>
    </w:p>
    <w:p w14:paraId="4E60F705">
      <w:pPr>
        <w:spacing w:line="600" w:lineRule="exact"/>
        <w:ind w:firstLine="480" w:firstLineChars="200"/>
        <w:rPr>
          <w:rFonts w:hint="eastAsia" w:ascii="Cambria Math" w:hAnsi="Cambria Math" w:eastAsia="仿宋_GB2312" w:cs="Times New Roman"/>
          <w:sz w:val="24"/>
          <w:szCs w:val="22"/>
          <w:lang w:val="en-US" w:eastAsia="zh-CN"/>
        </w:rPr>
      </w:pPr>
      <m:oMathPara>
        <m:oMath>
          <m:sSub>
            <m:sSubP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sSubPr>
            <m:e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I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e>
            <m:sub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K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sub>
          </m:sSub>
          <m:r>
            <m:rPr>
              <m:sty m:val="p"/>
            </m:rPr>
            <w:rPr>
              <w:rFonts w:hint="eastAsia" w:ascii="Cambria Math" w:hAnsi="Cambria Math" w:eastAsia="仿宋_GB2312" w:cs="Times New Roman"/>
              <w:sz w:val="24"/>
              <w:szCs w:val="22"/>
              <w:lang w:val="en-US" w:eastAsia="zh-CN"/>
            </w:rPr>
            <m:t>=(12.1452+11.6222</m:t>
          </m:r>
          <m:rad>
            <m:radPr>
              <m:degHide m:val="1"/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radPr>
            <m:deg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deg>
            <m:e>
              <m:r>
                <m:rPr>
                  <m:sty m:val="p"/>
                </m:r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  <m:t>V</m:t>
              </m:r>
              <m:ctrlPr>
                <w:rPr>
                  <w:rFonts w:hint="eastAsia" w:ascii="Cambria Math" w:hAnsi="Cambria Math" w:eastAsia="仿宋_GB2312" w:cs="Times New Roman"/>
                  <w:sz w:val="24"/>
                  <w:szCs w:val="22"/>
                  <w:lang w:val="en-US" w:eastAsia="zh-CN"/>
                </w:rPr>
              </m:ctrlPr>
            </m:e>
          </m:rad>
          <m:r>
            <m:rPr>
              <m:sty m:val="p"/>
            </m:rPr>
            <w:rPr>
              <w:rFonts w:hint="eastAsia" w:ascii="Cambria Math" w:hAnsi="Cambria Math" w:eastAsia="仿宋_GB2312" w:cs="Times New Roman"/>
              <w:sz w:val="24"/>
              <w:szCs w:val="22"/>
              <w:lang w:val="en-US" w:eastAsia="zh-CN"/>
            </w:rPr>
            <m:t>−1.1622×V)×(33−T)</m:t>
          </m:r>
        </m:oMath>
      </m:oMathPara>
    </w:p>
    <w:bookmarkEnd w:id="6"/>
    <w:p w14:paraId="29BE7065">
      <w:pPr>
        <w:spacing w:line="360" w:lineRule="auto"/>
        <w:jc w:val="center"/>
        <w:rPr>
          <w:rFonts w:hint="eastAsia" w:ascii="Times New Roman" w:hAnsi="Times New Roman" w:eastAsia="仿宋_GB2312" w:cs="Times New Roman"/>
          <w:sz w:val="22"/>
          <w:szCs w:val="21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2"/>
          <w:szCs w:val="21"/>
          <w:lang w:val="en-US" w:eastAsia="zh-CN"/>
        </w:rPr>
        <w:t>表4气候旅游指数变量赋分表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6"/>
        <w:gridCol w:w="1057"/>
        <w:gridCol w:w="44"/>
        <w:gridCol w:w="1072"/>
        <w:gridCol w:w="12"/>
        <w:gridCol w:w="1059"/>
        <w:gridCol w:w="12"/>
        <w:gridCol w:w="892"/>
        <w:gridCol w:w="1362"/>
        <w:gridCol w:w="1188"/>
        <w:gridCol w:w="1188"/>
      </w:tblGrid>
      <w:tr w14:paraId="346B7F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Merge w:val="restart"/>
            <w:vAlign w:val="center"/>
          </w:tcPr>
          <w:p w14:paraId="0704AE0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分值</w:t>
            </w:r>
          </w:p>
        </w:tc>
        <w:tc>
          <w:tcPr>
            <w:tcW w:w="648" w:type="pct"/>
            <w:gridSpan w:val="2"/>
            <w:vMerge w:val="restart"/>
            <w:vAlign w:val="center"/>
          </w:tcPr>
          <w:p w14:paraId="5AF7148F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1"/>
                        <w:szCs w:val="24"/>
                      </w:rPr>
                    </m:ctrlPr>
                  </m:mPr>
                  <m:mr>
                    <m:e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仿宋" w:cs="仿宋"/>
                          <w:b w:val="0"/>
                          <w:i w:val="0"/>
                          <w:sz w:val="21"/>
                          <w:szCs w:val="24"/>
                        </w:rPr>
                        <m:t> 有效温度 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hint="eastAsia" w:ascii="Cambria Math" w:hAnsi="Cambria Math" w:eastAsia="仿宋" w:cs="仿宋"/>
                              <w:sz w:val="21"/>
                              <w:szCs w:val="24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eastAsia" w:ascii="Cambria Math" w:hAnsi="Cambria Math" w:eastAsia="仿宋" w:cs="仿宋"/>
                              <w:sz w:val="21"/>
                              <w:szCs w:val="24"/>
                            </w:rPr>
                            <m:t xml:space="preserve"> </m:t>
                          </m:r>
                          <m:ctrlPr>
                            <w:rPr>
                              <w:rFonts w:hint="eastAsia" w:ascii="Cambria Math" w:hAnsi="Cambria Math" w:eastAsia="仿宋" w:cs="仿宋"/>
                              <w:sz w:val="21"/>
                              <w:szCs w:val="24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仿宋" w:cs="仿宋"/>
                              <w:sz w:val="21"/>
                              <w:szCs w:val="24"/>
                            </w:rPr>
                            <m:t>∘</m:t>
                          </m:r>
                          <m:ctrlPr>
                            <w:rPr>
                              <w:rFonts w:hint="eastAsia" w:ascii="Cambria Math" w:hAnsi="Cambria Math" w:eastAsia="仿宋" w:cs="仿宋"/>
                              <w:sz w:val="21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C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630" w:type="pct"/>
            <w:vMerge w:val="restart"/>
            <w:vAlign w:val="center"/>
          </w:tcPr>
          <w:p w14:paraId="6394C13D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1"/>
                        <w:szCs w:val="24"/>
                      </w:rPr>
                    </m:ctrlPr>
                  </m:mPr>
                  <m:mr>
                    <m:e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仿宋" w:cs="仿宋"/>
                          <w:b w:val="0"/>
                          <w:i w:val="0"/>
                          <w:sz w:val="21"/>
                          <w:szCs w:val="24"/>
                        </w:rPr>
                        <m:t> 日降水量 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mm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630" w:type="pct"/>
            <w:gridSpan w:val="2"/>
            <w:vMerge w:val="restart"/>
            <w:vAlign w:val="center"/>
          </w:tcPr>
          <w:p w14:paraId="12572DC3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1"/>
                        <w:szCs w:val="24"/>
                      </w:rPr>
                    </m:ctrlPr>
                  </m:mPr>
                  <m:mr>
                    <m:e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仿宋" w:cs="仿宋"/>
                          <w:b w:val="0"/>
                          <w:i w:val="0"/>
                          <w:sz w:val="21"/>
                          <w:szCs w:val="24"/>
                        </w:rPr>
                        <m:t> 日照时数 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/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ℎ</m:t>
                      </m:r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/</m:t>
                      </m:r>
                      <m:r>
                        <m:rPr/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d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2030" w:type="pct"/>
            <w:gridSpan w:val="4"/>
            <w:vAlign w:val="center"/>
          </w:tcPr>
          <w:p w14:paraId="5A2380E6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1"/>
                        <w:szCs w:val="24"/>
                      </w:rPr>
                    </m:ctrlPr>
                  </m:mPr>
                  <m:mr>
                    <m:e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仿宋" w:cs="仿宋"/>
                          <w:b w:val="0"/>
                          <w:i w:val="0"/>
                          <w:sz w:val="21"/>
                          <w:szCs w:val="24"/>
                        </w:rPr>
                        <m:t> 日平均风速 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km/h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698" w:type="pct"/>
            <w:vAlign w:val="center"/>
          </w:tcPr>
          <w:p w14:paraId="2BC754C0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1"/>
                        <w:szCs w:val="24"/>
                      </w:rPr>
                    </m:ctrlPr>
                  </m:mPr>
                  <m:mr>
                    <m:e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仿宋" w:cs="仿宋"/>
                          <w:b w:val="0"/>
                          <w:i w:val="0"/>
                          <w:sz w:val="21"/>
                          <w:szCs w:val="24"/>
                        </w:rPr>
                        <m:t> 风寒指数 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W/</m:t>
                      </m:r>
                      <m:d>
                        <m:dPr>
                          <m:ctrlPr>
                            <w:rPr>
                              <w:rFonts w:hint="eastAsia" w:ascii="Cambria Math" w:hAnsi="Cambria Math" w:eastAsia="仿宋" w:cs="仿宋"/>
                              <w:sz w:val="21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hint="eastAsia" w:ascii="Cambria Math" w:hAnsi="Cambria Math" w:eastAsia="仿宋" w:cs="仿宋"/>
                                  <w:sz w:val="21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仿宋" w:cs="仿宋"/>
                                  <w:sz w:val="21"/>
                                  <w:szCs w:val="24"/>
                                </w:rPr>
                                <m:t>m</m:t>
                              </m:r>
                              <m:ctrlPr>
                                <w:rPr>
                                  <w:rFonts w:hint="eastAsia" w:ascii="Cambria Math" w:hAnsi="Cambria Math" w:eastAsia="仿宋" w:cs="仿宋"/>
                                  <w:sz w:val="21"/>
                                  <w:szCs w:val="24"/>
                                </w:rPr>
                              </m:ctrlP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hint="eastAsia" w:ascii="Cambria Math" w:hAnsi="Cambria Math" w:eastAsia="仿宋" w:cs="仿宋"/>
                                  <w:sz w:val="21"/>
                                  <w:szCs w:val="24"/>
                                </w:rPr>
                                <m:t>2</m:t>
                              </m:r>
                              <m:ctrlPr>
                                <w:rPr>
                                  <w:rFonts w:hint="eastAsia" w:ascii="Cambria Math" w:hAnsi="Cambria Math" w:eastAsia="仿宋" w:cs="仿宋"/>
                                  <w:sz w:val="21"/>
                                  <w:szCs w:val="24"/>
                                </w:rPr>
                              </m:ctrlP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仿宋" w:cs="仿宋"/>
                              <w:sz w:val="21"/>
                              <w:szCs w:val="24"/>
                            </w:rPr>
                            <m:t>⋅h</m:t>
                          </m:r>
                          <m:ctrlPr>
                            <w:rPr>
                              <w:rFonts w:hint="eastAsia" w:ascii="Cambria Math" w:hAnsi="Cambria Math" w:eastAsia="仿宋" w:cs="仿宋"/>
                              <w:sz w:val="21"/>
                              <w:szCs w:val="24"/>
                            </w:rPr>
                          </m:ctrlPr>
                        </m:e>
                      </m:d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</w:tr>
      <w:tr w14:paraId="423916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Merge w:val="continue"/>
            <w:vAlign w:val="center"/>
          </w:tcPr>
          <w:p w14:paraId="79B3A08A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</w:p>
        </w:tc>
        <w:tc>
          <w:tcPr>
            <w:tcW w:w="648" w:type="pct"/>
            <w:gridSpan w:val="2"/>
            <w:vMerge w:val="continue"/>
            <w:vAlign w:val="center"/>
          </w:tcPr>
          <w:p w14:paraId="4E50FDA1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</w:p>
        </w:tc>
        <w:tc>
          <w:tcPr>
            <w:tcW w:w="630" w:type="pct"/>
            <w:vMerge w:val="continue"/>
            <w:vAlign w:val="center"/>
          </w:tcPr>
          <w:p w14:paraId="1A63FDF7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</w:p>
        </w:tc>
        <w:tc>
          <w:tcPr>
            <w:tcW w:w="630" w:type="pct"/>
            <w:gridSpan w:val="2"/>
            <w:vMerge w:val="continue"/>
            <w:vAlign w:val="center"/>
          </w:tcPr>
          <w:p w14:paraId="425DB98A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</w:p>
        </w:tc>
        <w:tc>
          <w:tcPr>
            <w:tcW w:w="2728" w:type="pct"/>
            <w:gridSpan w:val="5"/>
            <w:vAlign w:val="center"/>
          </w:tcPr>
          <w:p w14:paraId="44B40313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1"/>
                        <w:szCs w:val="24"/>
                      </w:rPr>
                    </m:ctrlPr>
                  </m:mPr>
                  <m:mr>
                    <m:e>
                      <m:r>
                        <m:rPr>
                          <m:nor/>
                          <m:sty m:val="p"/>
                        </m:rPr>
                        <w:rPr>
                          <w:rFonts w:hint="eastAsia" w:ascii="Cambria Math" w:hAnsi="Cambria Math" w:eastAsia="仿宋" w:cs="仿宋"/>
                          <w:b w:val="0"/>
                          <w:i w:val="0"/>
                          <w:sz w:val="21"/>
                          <w:szCs w:val="24"/>
                        </w:rPr>
                        <m:t> 日最高气温 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  <m:mr>
                    <m:e>
                      <m:sSup>
                        <m:sSupPr>
                          <m:ctrlPr>
                            <w:rPr>
                              <w:rFonts w:hint="eastAsia" w:ascii="Cambria Math" w:hAnsi="Cambria Math" w:eastAsia="仿宋" w:cs="仿宋"/>
                              <w:sz w:val="21"/>
                              <w:szCs w:val="24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eastAsia" w:ascii="Cambria Math" w:hAnsi="Cambria Math" w:eastAsia="仿宋" w:cs="仿宋"/>
                              <w:sz w:val="21"/>
                              <w:szCs w:val="24"/>
                            </w:rPr>
                            <m:t xml:space="preserve"> </m:t>
                          </m:r>
                          <m:ctrlPr>
                            <w:rPr>
                              <w:rFonts w:hint="eastAsia" w:ascii="Cambria Math" w:hAnsi="Cambria Math" w:eastAsia="仿宋" w:cs="仿宋"/>
                              <w:sz w:val="21"/>
                              <w:szCs w:val="24"/>
                            </w:rPr>
                          </m:ctrlP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hint="eastAsia" w:ascii="Cambria Math" w:hAnsi="Cambria Math" w:eastAsia="仿宋" w:cs="仿宋"/>
                              <w:sz w:val="21"/>
                              <w:szCs w:val="24"/>
                            </w:rPr>
                            <m:t>∘</m:t>
                          </m:r>
                          <m:ctrlPr>
                            <w:rPr>
                              <w:rFonts w:hint="eastAsia" w:ascii="Cambria Math" w:hAnsi="Cambria Math" w:eastAsia="仿宋" w:cs="仿宋"/>
                              <w:sz w:val="21"/>
                              <w:szCs w:val="24"/>
                            </w:rPr>
                          </m:ctrlPr>
                        </m:sup>
                      </m:sSup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C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</w:tr>
      <w:tr w14:paraId="06F87F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Merge w:val="continue"/>
            <w:vAlign w:val="center"/>
          </w:tcPr>
          <w:p w14:paraId="72745A13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</w:p>
        </w:tc>
        <w:tc>
          <w:tcPr>
            <w:tcW w:w="648" w:type="pct"/>
            <w:gridSpan w:val="2"/>
            <w:vMerge w:val="continue"/>
            <w:vAlign w:val="center"/>
          </w:tcPr>
          <w:p w14:paraId="08B90558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</w:p>
        </w:tc>
        <w:tc>
          <w:tcPr>
            <w:tcW w:w="630" w:type="pct"/>
            <w:vMerge w:val="continue"/>
            <w:vAlign w:val="center"/>
          </w:tcPr>
          <w:p w14:paraId="6FCF708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</w:p>
        </w:tc>
        <w:tc>
          <w:tcPr>
            <w:tcW w:w="630" w:type="pct"/>
            <w:gridSpan w:val="2"/>
            <w:vMerge w:val="continue"/>
            <w:vAlign w:val="center"/>
          </w:tcPr>
          <w:p w14:paraId="44445E0A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</w:p>
        </w:tc>
        <w:tc>
          <w:tcPr>
            <w:tcW w:w="532" w:type="pct"/>
            <w:gridSpan w:val="2"/>
            <w:vAlign w:val="center"/>
          </w:tcPr>
          <w:p w14:paraId="4D8BDA3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15∼23.9</m:t>
                </m:r>
              </m:oMath>
            </m:oMathPara>
          </w:p>
        </w:tc>
        <w:tc>
          <w:tcPr>
            <w:tcW w:w="800" w:type="pct"/>
            <w:vAlign w:val="center"/>
          </w:tcPr>
          <w:p w14:paraId="413B3150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24∼33</m:t>
                </m:r>
              </m:oMath>
            </m:oMathPara>
          </w:p>
        </w:tc>
        <w:tc>
          <w:tcPr>
            <w:tcW w:w="698" w:type="pct"/>
            <w:vAlign w:val="center"/>
          </w:tcPr>
          <w:p w14:paraId="4E4003FF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&gt;33</m:t>
                </m:r>
              </m:oMath>
            </m:oMathPara>
          </w:p>
        </w:tc>
        <w:tc>
          <w:tcPr>
            <w:tcW w:w="698" w:type="pct"/>
            <w:vAlign w:val="center"/>
          </w:tcPr>
          <w:p w14:paraId="76D45070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&lt;15</m:t>
                </m:r>
              </m:oMath>
            </m:oMathPara>
          </w:p>
        </w:tc>
      </w:tr>
      <w:tr w14:paraId="233D45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350DCB98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5.0</w:t>
            </w:r>
          </w:p>
        </w:tc>
        <w:tc>
          <w:tcPr>
            <w:tcW w:w="648" w:type="pct"/>
            <w:gridSpan w:val="2"/>
            <w:vAlign w:val="center"/>
          </w:tcPr>
          <w:p w14:paraId="1B8C26ED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20∼26</m:t>
                </m:r>
              </m:oMath>
            </m:oMathPara>
          </w:p>
        </w:tc>
        <w:tc>
          <w:tcPr>
            <w:tcW w:w="630" w:type="pct"/>
            <w:vAlign w:val="center"/>
          </w:tcPr>
          <w:p w14:paraId="15DE3231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&lt;0.5</m:t>
                </m:r>
              </m:oMath>
            </m:oMathPara>
          </w:p>
        </w:tc>
        <w:tc>
          <w:tcPr>
            <w:tcW w:w="630" w:type="pct"/>
            <w:gridSpan w:val="2"/>
            <w:vAlign w:val="center"/>
          </w:tcPr>
          <w:p w14:paraId="38D26B07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⩾10</m:t>
                </m:r>
              </m:oMath>
            </m:oMathPara>
          </w:p>
        </w:tc>
        <w:tc>
          <w:tcPr>
            <w:tcW w:w="532" w:type="pct"/>
            <w:gridSpan w:val="2"/>
            <w:vAlign w:val="center"/>
          </w:tcPr>
          <w:p w14:paraId="70E57658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&lt;2.88</m:t>
                </m:r>
              </m:oMath>
            </m:oMathPara>
          </w:p>
        </w:tc>
        <w:tc>
          <w:tcPr>
            <w:tcW w:w="800" w:type="pct"/>
            <w:vAlign w:val="center"/>
          </w:tcPr>
          <w:p w14:paraId="2AD0093E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12.24∼19.79</m:t>
                </m:r>
              </m:oMath>
            </m:oMathPara>
          </w:p>
        </w:tc>
        <w:tc>
          <w:tcPr>
            <w:tcW w:w="698" w:type="pct"/>
            <w:vAlign w:val="center"/>
          </w:tcPr>
          <w:p w14:paraId="724CE747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587395E7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</w:tr>
      <w:tr w14:paraId="29D5B6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1818349F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4.5</w:t>
            </w:r>
          </w:p>
        </w:tc>
        <w:tc>
          <w:tcPr>
            <w:tcW w:w="648" w:type="pct"/>
            <w:gridSpan w:val="2"/>
            <w:vAlign w:val="center"/>
          </w:tcPr>
          <w:p w14:paraId="346B257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19,27</w:t>
            </w:r>
          </w:p>
        </w:tc>
        <w:tc>
          <w:tcPr>
            <w:tcW w:w="630" w:type="pct"/>
            <w:vAlign w:val="center"/>
          </w:tcPr>
          <w:p w14:paraId="0212DB60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0.5∼0.9</m:t>
                </m:r>
              </m:oMath>
            </m:oMathPara>
          </w:p>
        </w:tc>
        <w:tc>
          <w:tcPr>
            <w:tcW w:w="630" w:type="pct"/>
            <w:gridSpan w:val="2"/>
            <w:vAlign w:val="center"/>
          </w:tcPr>
          <w:p w14:paraId="2877CF4A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9</w:t>
            </w:r>
          </w:p>
        </w:tc>
        <w:tc>
          <w:tcPr>
            <w:tcW w:w="532" w:type="pct"/>
            <w:gridSpan w:val="2"/>
            <w:vAlign w:val="center"/>
          </w:tcPr>
          <w:p w14:paraId="4CC1BB45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2.88∼5.75</m:t>
                </m:r>
              </m:oMath>
            </m:oMathPara>
          </w:p>
        </w:tc>
        <w:tc>
          <w:tcPr>
            <w:tcW w:w="800" w:type="pct"/>
            <w:vAlign w:val="center"/>
          </w:tcPr>
          <w:p w14:paraId="35C173BE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0A3C7FBC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51A747A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</w:tr>
      <w:tr w14:paraId="049C84D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308B3F9C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4.0</w:t>
            </w:r>
          </w:p>
        </w:tc>
        <w:tc>
          <w:tcPr>
            <w:tcW w:w="648" w:type="pct"/>
            <w:gridSpan w:val="2"/>
            <w:vAlign w:val="center"/>
          </w:tcPr>
          <w:p w14:paraId="26479310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18,28</w:t>
            </w:r>
          </w:p>
        </w:tc>
        <w:tc>
          <w:tcPr>
            <w:tcW w:w="630" w:type="pct"/>
            <w:vAlign w:val="center"/>
          </w:tcPr>
          <w:p w14:paraId="2DD5B34F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1.0∼1.4</m:t>
                </m:r>
              </m:oMath>
            </m:oMathPara>
          </w:p>
        </w:tc>
        <w:tc>
          <w:tcPr>
            <w:tcW w:w="630" w:type="pct"/>
            <w:gridSpan w:val="2"/>
            <w:vAlign w:val="center"/>
          </w:tcPr>
          <w:p w14:paraId="4C00D61F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8</w:t>
            </w:r>
          </w:p>
        </w:tc>
        <w:tc>
          <w:tcPr>
            <w:tcW w:w="532" w:type="pct"/>
            <w:gridSpan w:val="2"/>
            <w:vAlign w:val="center"/>
          </w:tcPr>
          <w:p w14:paraId="5F4A26F7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5.76∼9.03</m:t>
                </m:r>
              </m:oMath>
            </m:oMathPara>
          </w:p>
        </w:tc>
        <w:tc>
          <w:tcPr>
            <w:tcW w:w="800" w:type="pct"/>
            <w:vAlign w:val="center"/>
          </w:tcPr>
          <w:p w14:paraId="2C2F7142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1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9.04∼12.23. 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19.80∼24.29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698" w:type="pct"/>
            <w:vAlign w:val="center"/>
          </w:tcPr>
          <w:p w14:paraId="78725C22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675AB675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&lt;500</m:t>
                </m:r>
              </m:oMath>
            </m:oMathPara>
          </w:p>
        </w:tc>
      </w:tr>
      <w:tr w14:paraId="6A0FDF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6E8CFBA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3.5</w:t>
            </w:r>
          </w:p>
        </w:tc>
        <w:tc>
          <w:tcPr>
            <w:tcW w:w="648" w:type="pct"/>
            <w:gridSpan w:val="2"/>
            <w:vAlign w:val="center"/>
          </w:tcPr>
          <w:p w14:paraId="3E47E61A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17,29</w:t>
            </w:r>
          </w:p>
        </w:tc>
        <w:tc>
          <w:tcPr>
            <w:tcW w:w="630" w:type="pct"/>
            <w:vAlign w:val="center"/>
          </w:tcPr>
          <w:p w14:paraId="7DDAB0DA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1.5∼1.9</m:t>
                </m:r>
              </m:oMath>
            </m:oMathPara>
          </w:p>
        </w:tc>
        <w:tc>
          <w:tcPr>
            <w:tcW w:w="630" w:type="pct"/>
            <w:gridSpan w:val="2"/>
            <w:vAlign w:val="center"/>
          </w:tcPr>
          <w:p w14:paraId="30AC32C5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7</w:t>
            </w:r>
          </w:p>
        </w:tc>
        <w:tc>
          <w:tcPr>
            <w:tcW w:w="532" w:type="pct"/>
            <w:gridSpan w:val="2"/>
            <w:vAlign w:val="center"/>
          </w:tcPr>
          <w:p w14:paraId="4FB0086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 xml:space="preserve">9. 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仿宋" w:cs="仿宋"/>
                  <w:sz w:val="21"/>
                  <w:szCs w:val="24"/>
                </w:rPr>
                <m:t>04∼12.23</m:t>
              </m:r>
            </m:oMath>
          </w:p>
        </w:tc>
        <w:tc>
          <w:tcPr>
            <w:tcW w:w="800" w:type="pct"/>
            <w:vAlign w:val="center"/>
          </w:tcPr>
          <w:p w14:paraId="0B811C3F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77D1E5A1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14C14C41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</w:tr>
      <w:tr w14:paraId="6F01CEF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23553872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3.0</w:t>
            </w:r>
          </w:p>
        </w:tc>
        <w:tc>
          <w:tcPr>
            <w:tcW w:w="621" w:type="pct"/>
            <w:vAlign w:val="center"/>
          </w:tcPr>
          <w:p w14:paraId="22ED927B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16,30</w:t>
            </w:r>
          </w:p>
        </w:tc>
        <w:tc>
          <w:tcPr>
            <w:tcW w:w="665" w:type="pct"/>
            <w:gridSpan w:val="3"/>
            <w:vAlign w:val="center"/>
          </w:tcPr>
          <w:p w14:paraId="0C5CB878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2.0∼2.4</m:t>
                </m:r>
              </m:oMath>
            </m:oMathPara>
          </w:p>
        </w:tc>
        <w:tc>
          <w:tcPr>
            <w:tcW w:w="630" w:type="pct"/>
            <w:gridSpan w:val="2"/>
            <w:vAlign w:val="center"/>
          </w:tcPr>
          <w:p w14:paraId="348ECB61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6</w:t>
            </w:r>
          </w:p>
        </w:tc>
        <w:tc>
          <w:tcPr>
            <w:tcW w:w="523" w:type="pct"/>
            <w:vAlign w:val="center"/>
          </w:tcPr>
          <w:p w14:paraId="72EF202B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12.24∼19.79</m:t>
                </m:r>
              </m:oMath>
            </m:oMathPara>
          </w:p>
        </w:tc>
        <w:tc>
          <w:tcPr>
            <w:tcW w:w="800" w:type="pct"/>
            <w:vAlign w:val="center"/>
          </w:tcPr>
          <w:p w14:paraId="45A686EB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left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1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5.76∼9.03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24.30∼28.79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698" w:type="pct"/>
            <w:vAlign w:val="center"/>
          </w:tcPr>
          <w:p w14:paraId="1AB65C82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1E7820A4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500∼625</m:t>
                </m:r>
              </m:oMath>
            </m:oMathPara>
          </w:p>
        </w:tc>
      </w:tr>
      <w:tr w14:paraId="44B3203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71B8CD24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2.5</w:t>
            </w:r>
          </w:p>
        </w:tc>
        <w:tc>
          <w:tcPr>
            <w:tcW w:w="621" w:type="pct"/>
            <w:vAlign w:val="center"/>
          </w:tcPr>
          <w:p w14:paraId="65A2B291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10∼15,31</m:t>
                </m:r>
              </m:oMath>
            </m:oMathPara>
          </w:p>
        </w:tc>
        <w:tc>
          <w:tcPr>
            <w:tcW w:w="665" w:type="pct"/>
            <w:gridSpan w:val="3"/>
            <w:vAlign w:val="center"/>
          </w:tcPr>
          <w:p w14:paraId="4005892A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2.5∼2.9</m:t>
                </m:r>
              </m:oMath>
            </m:oMathPara>
          </w:p>
        </w:tc>
        <w:tc>
          <w:tcPr>
            <w:tcW w:w="630" w:type="pct"/>
            <w:gridSpan w:val="2"/>
            <w:vAlign w:val="center"/>
          </w:tcPr>
          <w:p w14:paraId="0F89B66E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5</w:t>
            </w:r>
          </w:p>
        </w:tc>
        <w:tc>
          <w:tcPr>
            <w:tcW w:w="523" w:type="pct"/>
            <w:vAlign w:val="center"/>
          </w:tcPr>
          <w:p w14:paraId="61027151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19.80∼24.29</m:t>
                </m:r>
              </m:oMath>
            </m:oMathPara>
          </w:p>
        </w:tc>
        <w:tc>
          <w:tcPr>
            <w:tcW w:w="800" w:type="pct"/>
            <w:vAlign w:val="center"/>
          </w:tcPr>
          <w:p w14:paraId="3D9A781A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2.88∼5.75</m:t>
                </m:r>
              </m:oMath>
            </m:oMathPara>
          </w:p>
        </w:tc>
        <w:tc>
          <w:tcPr>
            <w:tcW w:w="698" w:type="pct"/>
            <w:vAlign w:val="center"/>
          </w:tcPr>
          <w:p w14:paraId="2E671288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24C2F95F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</w:tr>
      <w:tr w14:paraId="09A6BC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2A48192D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2.0</w:t>
            </w:r>
          </w:p>
        </w:tc>
        <w:tc>
          <w:tcPr>
            <w:tcW w:w="621" w:type="pct"/>
            <w:vAlign w:val="center"/>
          </w:tcPr>
          <w:p w14:paraId="44F54044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5∼9,32</m:t>
                </m:r>
              </m:oMath>
            </m:oMathPara>
          </w:p>
        </w:tc>
        <w:tc>
          <w:tcPr>
            <w:tcW w:w="665" w:type="pct"/>
            <w:gridSpan w:val="3"/>
            <w:vAlign w:val="center"/>
          </w:tcPr>
          <w:p w14:paraId="7C8E5377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3.0∼3.4</m:t>
                </m:r>
              </m:oMath>
            </m:oMathPara>
          </w:p>
        </w:tc>
        <w:tc>
          <w:tcPr>
            <w:tcW w:w="630" w:type="pct"/>
            <w:gridSpan w:val="2"/>
            <w:vAlign w:val="center"/>
          </w:tcPr>
          <w:p w14:paraId="222313DD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4</w:t>
            </w:r>
          </w:p>
        </w:tc>
        <w:tc>
          <w:tcPr>
            <w:tcW w:w="523" w:type="pct"/>
            <w:vAlign w:val="center"/>
          </w:tcPr>
          <w:p w14:paraId="48F58F12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24.30∼28.79</m:t>
                </m:r>
              </m:oMath>
            </m:oMathPara>
          </w:p>
        </w:tc>
        <w:tc>
          <w:tcPr>
            <w:tcW w:w="800" w:type="pct"/>
            <w:vAlign w:val="center"/>
          </w:tcPr>
          <w:p w14:paraId="55AC7124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1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&lt;2.88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28.80∼38.52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698" w:type="pct"/>
            <w:vAlign w:val="center"/>
          </w:tcPr>
          <w:p w14:paraId="0B200846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&lt;2.88</m:t>
                </m:r>
              </m:oMath>
            </m:oMathPara>
          </w:p>
        </w:tc>
        <w:tc>
          <w:tcPr>
            <w:tcW w:w="698" w:type="pct"/>
            <w:vAlign w:val="center"/>
          </w:tcPr>
          <w:p w14:paraId="092425AE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625∼750</m:t>
                </m:r>
              </m:oMath>
            </m:oMathPara>
          </w:p>
        </w:tc>
      </w:tr>
      <w:tr w14:paraId="4121FB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55B4D6BB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1.5</w:t>
            </w:r>
          </w:p>
        </w:tc>
        <w:tc>
          <w:tcPr>
            <w:tcW w:w="621" w:type="pct"/>
            <w:vAlign w:val="center"/>
          </w:tcPr>
          <w:p w14:paraId="27A90D0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0∼4,33</m:t>
                </m:r>
              </m:oMath>
            </m:oMathPara>
          </w:p>
        </w:tc>
        <w:tc>
          <w:tcPr>
            <w:tcW w:w="665" w:type="pct"/>
            <w:gridSpan w:val="3"/>
            <w:vAlign w:val="center"/>
          </w:tcPr>
          <w:p w14:paraId="50D86293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3.5∼3.9</m:t>
                </m:r>
              </m:oMath>
            </m:oMathPara>
          </w:p>
        </w:tc>
        <w:tc>
          <w:tcPr>
            <w:tcW w:w="630" w:type="pct"/>
            <w:gridSpan w:val="2"/>
            <w:vAlign w:val="center"/>
          </w:tcPr>
          <w:p w14:paraId="4220C4AB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3</w:t>
            </w:r>
          </w:p>
        </w:tc>
        <w:tc>
          <w:tcPr>
            <w:tcW w:w="523" w:type="pct"/>
            <w:vAlign w:val="center"/>
          </w:tcPr>
          <w:p w14:paraId="6BA902FB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28.80∼38.52</m:t>
                </m:r>
              </m:oMath>
            </m:oMathPara>
          </w:p>
        </w:tc>
        <w:tc>
          <w:tcPr>
            <w:tcW w:w="800" w:type="pct"/>
            <w:vAlign w:val="center"/>
          </w:tcPr>
          <w:p w14:paraId="2EF80C5D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57A9938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2.88∼5.75</m:t>
                </m:r>
              </m:oMath>
            </m:oMathPara>
          </w:p>
        </w:tc>
        <w:tc>
          <w:tcPr>
            <w:tcW w:w="698" w:type="pct"/>
            <w:vAlign w:val="center"/>
          </w:tcPr>
          <w:p w14:paraId="4DEE1C58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750∼875</m:t>
                </m:r>
              </m:oMath>
            </m:oMathPara>
          </w:p>
        </w:tc>
      </w:tr>
      <w:tr w14:paraId="495305D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55A97BDE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1.0</w:t>
            </w:r>
          </w:p>
        </w:tc>
        <w:tc>
          <w:tcPr>
            <w:tcW w:w="621" w:type="pct"/>
            <w:vAlign w:val="center"/>
          </w:tcPr>
          <w:p w14:paraId="2CE2D264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−5∼1,34</m:t>
                </m:r>
              </m:oMath>
            </m:oMathPara>
          </w:p>
        </w:tc>
        <w:tc>
          <w:tcPr>
            <w:tcW w:w="665" w:type="pct"/>
            <w:gridSpan w:val="3"/>
            <w:vAlign w:val="center"/>
          </w:tcPr>
          <w:p w14:paraId="772865F3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4.0∼4.4</m:t>
                </m:r>
              </m:oMath>
            </m:oMathPara>
          </w:p>
        </w:tc>
        <w:tc>
          <w:tcPr>
            <w:tcW w:w="630" w:type="pct"/>
            <w:gridSpan w:val="2"/>
            <w:vAlign w:val="center"/>
          </w:tcPr>
          <w:p w14:paraId="2DE9782F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2</w:t>
            </w:r>
          </w:p>
        </w:tc>
        <w:tc>
          <w:tcPr>
            <w:tcW w:w="523" w:type="pct"/>
            <w:vAlign w:val="center"/>
          </w:tcPr>
          <w:p w14:paraId="75D97EC5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800" w:type="pct"/>
            <w:vAlign w:val="center"/>
          </w:tcPr>
          <w:p w14:paraId="10B970B3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05C98D3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5.76∼9.03</m:t>
                </m:r>
              </m:oMath>
            </m:oMathPara>
          </w:p>
        </w:tc>
        <w:tc>
          <w:tcPr>
            <w:tcW w:w="698" w:type="pct"/>
            <w:vAlign w:val="center"/>
          </w:tcPr>
          <w:p w14:paraId="558B5551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875∼1000</m:t>
                </m:r>
              </m:oMath>
            </m:oMathPara>
          </w:p>
        </w:tc>
      </w:tr>
      <w:tr w14:paraId="087237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37D3CFDC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0.5</w:t>
            </w:r>
          </w:p>
        </w:tc>
        <w:tc>
          <w:tcPr>
            <w:tcW w:w="621" w:type="pct"/>
            <w:vAlign w:val="center"/>
          </w:tcPr>
          <w:p w14:paraId="09FD88A4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35</w:t>
            </w:r>
          </w:p>
        </w:tc>
        <w:tc>
          <w:tcPr>
            <w:tcW w:w="665" w:type="pct"/>
            <w:gridSpan w:val="3"/>
            <w:vAlign w:val="center"/>
          </w:tcPr>
          <w:p w14:paraId="546C16B7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 xml:space="preserve">4. </w:t>
            </w:r>
            <m:oMath>
              <m:r>
                <m:rPr>
                  <m:sty m:val="p"/>
                </m:rPr>
                <w:rPr>
                  <w:rFonts w:hint="eastAsia" w:ascii="Cambria Math" w:hAnsi="Cambria Math" w:eastAsia="仿宋" w:cs="仿宋"/>
                  <w:sz w:val="21"/>
                  <w:szCs w:val="24"/>
                </w:rPr>
                <m:t>5∼4.9</m:t>
              </m:r>
            </m:oMath>
          </w:p>
        </w:tc>
        <w:tc>
          <w:tcPr>
            <w:tcW w:w="630" w:type="pct"/>
            <w:gridSpan w:val="2"/>
            <w:vAlign w:val="center"/>
          </w:tcPr>
          <w:p w14:paraId="784CBBCD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1</w:t>
            </w:r>
          </w:p>
        </w:tc>
        <w:tc>
          <w:tcPr>
            <w:tcW w:w="523" w:type="pct"/>
            <w:vAlign w:val="center"/>
          </w:tcPr>
          <w:p w14:paraId="2F600777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800" w:type="pct"/>
            <w:vAlign w:val="center"/>
          </w:tcPr>
          <w:p w14:paraId="4A778B48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6F5CA553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9.04∼12.23</m:t>
                </m:r>
              </m:oMath>
            </m:oMathPara>
          </w:p>
        </w:tc>
        <w:tc>
          <w:tcPr>
            <w:tcW w:w="698" w:type="pct"/>
            <w:vAlign w:val="center"/>
          </w:tcPr>
          <w:p w14:paraId="15B08386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1000∼1125</m:t>
                </m:r>
              </m:oMath>
            </m:oMathPara>
          </w:p>
        </w:tc>
      </w:tr>
      <w:tr w14:paraId="2562811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7AA9186F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0.25</w:t>
            </w:r>
          </w:p>
        </w:tc>
        <w:tc>
          <w:tcPr>
            <w:tcW w:w="621" w:type="pct"/>
            <w:vAlign w:val="center"/>
          </w:tcPr>
          <w:p w14:paraId="31897CA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65" w:type="pct"/>
            <w:gridSpan w:val="3"/>
            <w:vAlign w:val="center"/>
          </w:tcPr>
          <w:p w14:paraId="7CA39CA3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30" w:type="pct"/>
            <w:gridSpan w:val="2"/>
            <w:vAlign w:val="center"/>
          </w:tcPr>
          <w:p w14:paraId="5B374900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523" w:type="pct"/>
            <w:vAlign w:val="center"/>
          </w:tcPr>
          <w:p w14:paraId="1279D94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800" w:type="pct"/>
            <w:vAlign w:val="center"/>
          </w:tcPr>
          <w:p w14:paraId="614BC361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08136436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55B5931E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1125∼1250</m:t>
                </m:r>
              </m:oMath>
            </m:oMathPara>
          </w:p>
        </w:tc>
      </w:tr>
      <w:tr w14:paraId="2E9853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17C58627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0</w:t>
            </w:r>
          </w:p>
        </w:tc>
        <w:tc>
          <w:tcPr>
            <w:tcW w:w="621" w:type="pct"/>
            <w:vAlign w:val="center"/>
          </w:tcPr>
          <w:p w14:paraId="4B781AEB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plcHide m:val="1"/>
                    <m:ctrlPr>
                      <w:rPr>
                        <w:rFonts w:hint="eastAsia" w:ascii="Cambria Math" w:hAnsi="Cambria Math" w:eastAsia="仿宋" w:cs="仿宋"/>
                        <w:i/>
                        <w:sz w:val="21"/>
                        <w:szCs w:val="24"/>
                      </w:rPr>
                    </m:ctrlPr>
                  </m:mP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&gt;36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hint="eastAsia" w:ascii="Cambria Math" w:hAnsi="Cambria Math" w:eastAsia="仿宋" w:cs="仿宋"/>
                          <w:sz w:val="21"/>
                          <w:szCs w:val="24"/>
                        </w:rPr>
                        <m:t>−10∼−6</m:t>
                      </m:r>
                      <m:ctrlPr>
                        <w:rPr>
                          <w:rFonts w:hint="eastAsia" w:ascii="Cambria Math" w:hAnsi="Cambria Math" w:eastAsia="仿宋" w:cs="仿宋"/>
                          <w:i/>
                          <w:sz w:val="21"/>
                          <w:szCs w:val="24"/>
                        </w:rPr>
                      </m:ctrlPr>
                    </m:e>
                  </m:mr>
                </m:m>
              </m:oMath>
            </m:oMathPara>
          </w:p>
        </w:tc>
        <w:tc>
          <w:tcPr>
            <w:tcW w:w="665" w:type="pct"/>
            <w:gridSpan w:val="3"/>
            <w:vAlign w:val="center"/>
          </w:tcPr>
          <w:p w14:paraId="6E760448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⩾5.0</m:t>
                </m:r>
              </m:oMath>
            </m:oMathPara>
          </w:p>
        </w:tc>
        <w:tc>
          <w:tcPr>
            <w:tcW w:w="630" w:type="pct"/>
            <w:gridSpan w:val="2"/>
            <w:vAlign w:val="center"/>
          </w:tcPr>
          <w:p w14:paraId="33DD4914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&lt;1</m:t>
                </m:r>
              </m:oMath>
            </m:oMathPara>
          </w:p>
        </w:tc>
        <w:tc>
          <w:tcPr>
            <w:tcW w:w="523" w:type="pct"/>
            <w:vAlign w:val="center"/>
          </w:tcPr>
          <w:p w14:paraId="2AA2A821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&gt;38.52</m:t>
                </m:r>
              </m:oMath>
            </m:oMathPara>
          </w:p>
        </w:tc>
        <w:tc>
          <w:tcPr>
            <w:tcW w:w="800" w:type="pct"/>
            <w:vAlign w:val="center"/>
          </w:tcPr>
          <w:p w14:paraId="363B4397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&gt;38.52</m:t>
                </m:r>
              </m:oMath>
            </m:oMathPara>
          </w:p>
        </w:tc>
        <w:tc>
          <w:tcPr>
            <w:tcW w:w="698" w:type="pct"/>
            <w:vAlign w:val="center"/>
          </w:tcPr>
          <w:p w14:paraId="2ED64B9A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&gt;12.23</m:t>
                </m:r>
              </m:oMath>
            </m:oMathPara>
          </w:p>
        </w:tc>
        <w:tc>
          <w:tcPr>
            <w:tcW w:w="698" w:type="pct"/>
            <w:vAlign w:val="center"/>
          </w:tcPr>
          <w:p w14:paraId="20D29B00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⩾1250</m:t>
                </m:r>
              </m:oMath>
            </m:oMathPara>
          </w:p>
        </w:tc>
      </w:tr>
      <w:tr w14:paraId="26D33E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24C3476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-1.0</w:t>
            </w:r>
          </w:p>
        </w:tc>
        <w:tc>
          <w:tcPr>
            <w:tcW w:w="621" w:type="pct"/>
            <w:vAlign w:val="center"/>
          </w:tcPr>
          <w:p w14:paraId="696A4E47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−15∼−11</m:t>
                </m:r>
              </m:oMath>
            </m:oMathPara>
          </w:p>
        </w:tc>
        <w:tc>
          <w:tcPr>
            <w:tcW w:w="665" w:type="pct"/>
            <w:gridSpan w:val="3"/>
            <w:vAlign w:val="center"/>
          </w:tcPr>
          <w:p w14:paraId="341860D8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30" w:type="pct"/>
            <w:gridSpan w:val="2"/>
            <w:vAlign w:val="center"/>
          </w:tcPr>
          <w:p w14:paraId="0DDA1AAE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523" w:type="pct"/>
            <w:vAlign w:val="center"/>
          </w:tcPr>
          <w:p w14:paraId="592B77E8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800" w:type="pct"/>
            <w:vAlign w:val="center"/>
          </w:tcPr>
          <w:p w14:paraId="5E2DB404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0CD3F8D9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60038FBA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</w:tr>
      <w:tr w14:paraId="36211D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7C3DB43E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-2.0</w:t>
            </w:r>
          </w:p>
        </w:tc>
        <w:tc>
          <w:tcPr>
            <w:tcW w:w="621" w:type="pct"/>
            <w:vAlign w:val="center"/>
          </w:tcPr>
          <w:p w14:paraId="022CE1A3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−20∼−16</m:t>
                </m:r>
              </m:oMath>
            </m:oMathPara>
          </w:p>
        </w:tc>
        <w:tc>
          <w:tcPr>
            <w:tcW w:w="665" w:type="pct"/>
            <w:gridSpan w:val="3"/>
            <w:vAlign w:val="center"/>
          </w:tcPr>
          <w:p w14:paraId="30C05BCD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30" w:type="pct"/>
            <w:gridSpan w:val="2"/>
            <w:vAlign w:val="center"/>
          </w:tcPr>
          <w:p w14:paraId="1F627380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523" w:type="pct"/>
            <w:vAlign w:val="center"/>
          </w:tcPr>
          <w:p w14:paraId="5B8C74F7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800" w:type="pct"/>
            <w:vAlign w:val="center"/>
          </w:tcPr>
          <w:p w14:paraId="7177961A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4DE95682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41D0626A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</w:tr>
      <w:tr w14:paraId="25A1E8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61" w:type="pct"/>
            <w:vAlign w:val="center"/>
          </w:tcPr>
          <w:p w14:paraId="14D4EDA3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-3.0</w:t>
            </w:r>
          </w:p>
        </w:tc>
        <w:tc>
          <w:tcPr>
            <w:tcW w:w="621" w:type="pct"/>
            <w:vAlign w:val="center"/>
          </w:tcPr>
          <w:p w14:paraId="58B7FF9D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1"/>
                    <w:szCs w:val="24"/>
                  </w:rPr>
                  <m:t>&lt;−20</m:t>
                </m:r>
              </m:oMath>
            </m:oMathPara>
          </w:p>
        </w:tc>
        <w:tc>
          <w:tcPr>
            <w:tcW w:w="665" w:type="pct"/>
            <w:gridSpan w:val="3"/>
            <w:vAlign w:val="center"/>
          </w:tcPr>
          <w:p w14:paraId="7A18AAC1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30" w:type="pct"/>
            <w:gridSpan w:val="2"/>
            <w:vAlign w:val="center"/>
          </w:tcPr>
          <w:p w14:paraId="7F48971E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523" w:type="pct"/>
            <w:vAlign w:val="center"/>
          </w:tcPr>
          <w:p w14:paraId="7AD2C767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800" w:type="pct"/>
            <w:vAlign w:val="center"/>
          </w:tcPr>
          <w:p w14:paraId="6A4467FA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4A34BD81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  <w:tc>
          <w:tcPr>
            <w:tcW w:w="698" w:type="pct"/>
            <w:vAlign w:val="center"/>
          </w:tcPr>
          <w:p w14:paraId="1C1F5F8F">
            <w:pPr>
              <w:jc w:val="center"/>
              <w:rPr>
                <w:rFonts w:hint="eastAsia" w:ascii="仿宋" w:hAnsi="仿宋" w:eastAsia="仿宋" w:cs="仿宋"/>
                <w:sz w:val="21"/>
                <w:szCs w:val="24"/>
              </w:rPr>
            </w:pPr>
            <w:r>
              <w:rPr>
                <w:rFonts w:hint="eastAsia" w:ascii="仿宋" w:hAnsi="仿宋" w:eastAsia="仿宋" w:cs="仿宋"/>
                <w:sz w:val="21"/>
                <w:szCs w:val="24"/>
              </w:rPr>
              <w:t>-</w:t>
            </w:r>
          </w:p>
        </w:tc>
      </w:tr>
    </w:tbl>
    <w:p w14:paraId="3DE0ED0A">
      <w:pPr>
        <w:spacing w:line="360" w:lineRule="auto"/>
        <w:jc w:val="center"/>
        <w:rPr>
          <w:rFonts w:hint="eastAsia" w:ascii="Times New Roman" w:hAnsi="Times New Roman" w:eastAsia="仿宋_GB2312" w:cs="Times New Roman"/>
          <w:sz w:val="22"/>
          <w:szCs w:val="21"/>
          <w:lang w:val="en-US" w:eastAsia="zh-CN"/>
        </w:rPr>
      </w:pPr>
      <w:r>
        <w:rPr>
          <w:rFonts w:hint="eastAsia" w:ascii="Times New Roman" w:hAnsi="Times New Roman" w:eastAsia="仿宋_GB2312" w:cs="Times New Roman"/>
          <w:sz w:val="22"/>
          <w:szCs w:val="21"/>
          <w:lang w:val="en-US" w:eastAsia="zh-CN"/>
        </w:rPr>
        <w:t>表5 气候旅游指数分级表</w:t>
      </w:r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70"/>
        <w:gridCol w:w="1998"/>
        <w:gridCol w:w="3654"/>
      </w:tblGrid>
      <w:tr w14:paraId="1036FE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pct"/>
          </w:tcPr>
          <w:p w14:paraId="3A3826F3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hint="eastAsia" w:ascii="Cambria Math" w:hAnsi="Cambria Math" w:eastAsia="仿宋" w:cs="仿宋"/>
                      <w:sz w:val="24"/>
                      <w:szCs w:val="24"/>
                    </w:rPr>
                  </m:ctrlPr>
                </m:sSubPr>
                <m:e>
                  <m:r>
                    <m:rPr/>
                    <w:rPr>
                      <w:rFonts w:hint="eastAsia" w:ascii="Cambria Math" w:hAnsi="Cambria Math" w:eastAsia="仿宋" w:cs="仿宋"/>
                      <w:sz w:val="24"/>
                      <w:szCs w:val="24"/>
                    </w:rPr>
                    <m:t>I</m:t>
                  </m:r>
                  <m:ctrlPr>
                    <w:rPr>
                      <w:rFonts w:hint="eastAsia" w:ascii="Cambria Math" w:hAnsi="Cambria Math" w:eastAsia="仿宋" w:cs="仿宋"/>
                      <w:sz w:val="24"/>
                      <w:szCs w:val="24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eastAsia" w:ascii="Cambria Math" w:hAnsi="Cambria Math" w:eastAsia="仿宋" w:cs="仿宋"/>
                      <w:sz w:val="24"/>
                      <w:szCs w:val="24"/>
                    </w:rPr>
                    <m:t>TC</m:t>
                  </m:r>
                  <m:ctrlPr>
                    <w:rPr>
                      <w:rFonts w:hint="eastAsia" w:ascii="Cambria Math" w:hAnsi="Cambria Math" w:eastAsia="仿宋" w:cs="仿宋"/>
                      <w:sz w:val="24"/>
                      <w:szCs w:val="24"/>
                    </w:rPr>
                  </m:ctrlPr>
                </m:sub>
              </m:sSub>
            </m:oMath>
            <w:r>
              <w:rPr>
                <w:rFonts w:hint="eastAsia" w:ascii="仿宋" w:hAnsi="仿宋" w:eastAsia="仿宋" w:cs="仿宋"/>
                <w:sz w:val="24"/>
                <w:szCs w:val="24"/>
              </w:rPr>
              <w:t xml:space="preserve"> 值</w:t>
            </w:r>
          </w:p>
        </w:tc>
        <w:tc>
          <w:tcPr>
            <w:tcW w:w="1172" w:type="pct"/>
          </w:tcPr>
          <w:p w14:paraId="3E4B5F12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等级</w:t>
            </w:r>
          </w:p>
        </w:tc>
        <w:tc>
          <w:tcPr>
            <w:tcW w:w="2144" w:type="pct"/>
          </w:tcPr>
          <w:p w14:paraId="3B202CEE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描述</w:t>
            </w:r>
          </w:p>
        </w:tc>
      </w:tr>
      <w:tr w14:paraId="5FE043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pct"/>
          </w:tcPr>
          <w:p w14:paraId="423A8E7A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⩾90</m:t>
                </m:r>
              </m:oMath>
            </m:oMathPara>
          </w:p>
        </w:tc>
        <w:tc>
          <w:tcPr>
            <w:tcW w:w="1172" w:type="pct"/>
          </w:tcPr>
          <w:p w14:paraId="103169CB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9</w:t>
            </w:r>
          </w:p>
        </w:tc>
        <w:tc>
          <w:tcPr>
            <w:tcW w:w="2144" w:type="pct"/>
          </w:tcPr>
          <w:p w14:paraId="2474B44D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特别舒适</w:t>
            </w:r>
          </w:p>
        </w:tc>
      </w:tr>
      <w:tr w14:paraId="3BABC0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pct"/>
          </w:tcPr>
          <w:p w14:paraId="611C35D2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80∼89</m:t>
                </m:r>
              </m:oMath>
            </m:oMathPara>
          </w:p>
        </w:tc>
        <w:tc>
          <w:tcPr>
            <w:tcW w:w="1172" w:type="pct"/>
          </w:tcPr>
          <w:p w14:paraId="6A98B348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8</w:t>
            </w:r>
          </w:p>
        </w:tc>
        <w:tc>
          <w:tcPr>
            <w:tcW w:w="2144" w:type="pct"/>
          </w:tcPr>
          <w:p w14:paraId="6BF40D34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非常舒适</w:t>
            </w:r>
          </w:p>
        </w:tc>
      </w:tr>
      <w:tr w14:paraId="7038B1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pct"/>
          </w:tcPr>
          <w:p w14:paraId="55FE07F7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70∼79</m:t>
                </m:r>
              </m:oMath>
            </m:oMathPara>
          </w:p>
        </w:tc>
        <w:tc>
          <w:tcPr>
            <w:tcW w:w="1172" w:type="pct"/>
          </w:tcPr>
          <w:p w14:paraId="697C3CC2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7</w:t>
            </w:r>
          </w:p>
        </w:tc>
        <w:tc>
          <w:tcPr>
            <w:tcW w:w="2144" w:type="pct"/>
          </w:tcPr>
          <w:p w14:paraId="433A9D6D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很舒适</w:t>
            </w:r>
          </w:p>
        </w:tc>
      </w:tr>
      <w:tr w14:paraId="742D4F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pct"/>
          </w:tcPr>
          <w:p w14:paraId="214E59F6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60∼69</m:t>
                </m:r>
              </m:oMath>
            </m:oMathPara>
          </w:p>
        </w:tc>
        <w:tc>
          <w:tcPr>
            <w:tcW w:w="1172" w:type="pct"/>
          </w:tcPr>
          <w:p w14:paraId="514E290A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6</w:t>
            </w:r>
          </w:p>
        </w:tc>
        <w:tc>
          <w:tcPr>
            <w:tcW w:w="2144" w:type="pct"/>
          </w:tcPr>
          <w:p w14:paraId="1FAE8188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舒适</w:t>
            </w:r>
          </w:p>
        </w:tc>
      </w:tr>
      <w:tr w14:paraId="1FB5ED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pct"/>
          </w:tcPr>
          <w:p w14:paraId="149971FE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50∼59</m:t>
                </m:r>
              </m:oMath>
            </m:oMathPara>
          </w:p>
        </w:tc>
        <w:tc>
          <w:tcPr>
            <w:tcW w:w="1172" w:type="pct"/>
          </w:tcPr>
          <w:p w14:paraId="6108D63E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5</w:t>
            </w:r>
          </w:p>
        </w:tc>
        <w:tc>
          <w:tcPr>
            <w:tcW w:w="2144" w:type="pct"/>
          </w:tcPr>
          <w:p w14:paraId="1E707FEA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较舒适</w:t>
            </w:r>
          </w:p>
        </w:tc>
      </w:tr>
      <w:tr w14:paraId="3A5759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pct"/>
          </w:tcPr>
          <w:p w14:paraId="388AC0A4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40∼49</m:t>
                </m:r>
              </m:oMath>
            </m:oMathPara>
          </w:p>
        </w:tc>
        <w:tc>
          <w:tcPr>
            <w:tcW w:w="1172" w:type="pct"/>
          </w:tcPr>
          <w:p w14:paraId="35BBCBAE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4</w:t>
            </w:r>
          </w:p>
        </w:tc>
        <w:tc>
          <w:tcPr>
            <w:tcW w:w="2144" w:type="pct"/>
          </w:tcPr>
          <w:p w14:paraId="35F3FBCD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一般舒适</w:t>
            </w:r>
          </w:p>
        </w:tc>
      </w:tr>
      <w:tr w14:paraId="3C5FF1E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pct"/>
          </w:tcPr>
          <w:p w14:paraId="60F1CF7F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30∼39</m:t>
                </m:r>
              </m:oMath>
            </m:oMathPara>
          </w:p>
        </w:tc>
        <w:tc>
          <w:tcPr>
            <w:tcW w:w="1172" w:type="pct"/>
          </w:tcPr>
          <w:p w14:paraId="303F72BD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3</w:t>
            </w:r>
          </w:p>
        </w:tc>
        <w:tc>
          <w:tcPr>
            <w:tcW w:w="2144" w:type="pct"/>
          </w:tcPr>
          <w:p w14:paraId="41BF1E5A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不舒适</w:t>
            </w:r>
          </w:p>
        </w:tc>
      </w:tr>
      <w:tr w14:paraId="3D79BA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pct"/>
          </w:tcPr>
          <w:p w14:paraId="69D952AC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20∼29</m:t>
                </m:r>
              </m:oMath>
            </m:oMathPara>
          </w:p>
        </w:tc>
        <w:tc>
          <w:tcPr>
            <w:tcW w:w="1172" w:type="pct"/>
          </w:tcPr>
          <w:p w14:paraId="74AE804B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2</w:t>
            </w:r>
          </w:p>
        </w:tc>
        <w:tc>
          <w:tcPr>
            <w:tcW w:w="2144" w:type="pct"/>
          </w:tcPr>
          <w:p w14:paraId="0E25170D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不太舒适</w:t>
            </w:r>
          </w:p>
        </w:tc>
      </w:tr>
      <w:tr w14:paraId="11861C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pct"/>
          </w:tcPr>
          <w:p w14:paraId="7DDD8313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10∼19</m:t>
                </m:r>
              </m:oMath>
            </m:oMathPara>
          </w:p>
        </w:tc>
        <w:tc>
          <w:tcPr>
            <w:tcW w:w="1172" w:type="pct"/>
          </w:tcPr>
          <w:p w14:paraId="04A17C42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1</w:t>
            </w:r>
          </w:p>
        </w:tc>
        <w:tc>
          <w:tcPr>
            <w:tcW w:w="2144" w:type="pct"/>
          </w:tcPr>
          <w:p w14:paraId="07F09EE3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非常不舒适</w:t>
            </w:r>
          </w:p>
        </w:tc>
      </w:tr>
      <w:tr w14:paraId="4A8245A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4" w:type="pct"/>
          </w:tcPr>
          <w:p w14:paraId="3C5644A9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hint="eastAsia" w:ascii="Cambria Math" w:hAnsi="Cambria Math" w:eastAsia="仿宋" w:cs="仿宋"/>
                    <w:sz w:val="24"/>
                    <w:szCs w:val="24"/>
                  </w:rPr>
                  <m:t>⩽9</m:t>
                </m:r>
              </m:oMath>
            </m:oMathPara>
          </w:p>
        </w:tc>
        <w:tc>
          <w:tcPr>
            <w:tcW w:w="1172" w:type="pct"/>
          </w:tcPr>
          <w:p w14:paraId="1F980ABC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0</w:t>
            </w:r>
          </w:p>
        </w:tc>
        <w:tc>
          <w:tcPr>
            <w:tcW w:w="2144" w:type="pct"/>
          </w:tcPr>
          <w:p w14:paraId="130522E0">
            <w:pPr>
              <w:jc w:val="center"/>
              <w:rPr>
                <w:rFonts w:hint="eastAsia" w:ascii="仿宋" w:hAnsi="仿宋" w:eastAsia="仿宋" w:cs="仿宋"/>
                <w:sz w:val="24"/>
                <w:szCs w:val="24"/>
              </w:rPr>
            </w:pPr>
            <w:r>
              <w:rPr>
                <w:rFonts w:hint="eastAsia" w:ascii="仿宋" w:hAnsi="仿宋" w:eastAsia="仿宋" w:cs="仿宋"/>
                <w:sz w:val="24"/>
                <w:szCs w:val="24"/>
              </w:rPr>
              <w:t>极度不舒适</w:t>
            </w:r>
          </w:p>
        </w:tc>
      </w:tr>
    </w:tbl>
    <w:p w14:paraId="25785C8B">
      <w:pPr>
        <w:spacing w:line="360" w:lineRule="auto"/>
        <w:rPr>
          <w:rFonts w:hint="eastAsia" w:ascii="仿宋" w:hAnsi="仿宋" w:eastAsia="仿宋" w:cs="仿宋"/>
          <w:sz w:val="24"/>
          <w:szCs w:val="32"/>
        </w:rPr>
      </w:pPr>
    </w:p>
    <w:p w14:paraId="6B7A938E">
      <w:pPr>
        <w:spacing w:line="600" w:lineRule="exact"/>
        <w:rPr>
          <w:rFonts w:hint="default" w:ascii="Times New Roman" w:hAnsi="Times New Roman" w:eastAsia="仿宋_GB2312" w:cs="Times New Roman"/>
          <w:sz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S Mincho">
    <w:altName w:val="ESRI AMFM Electr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SRI AMFM Electric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DE125BC"/>
    <w:multiLevelType w:val="multilevel"/>
    <w:tmpl w:val="EDE125BC"/>
    <w:lvl w:ilvl="0" w:tentative="0">
      <w:start w:val="1"/>
      <w:numFmt w:val="decimal"/>
      <w:pStyle w:val="2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 w:ascii="Times New Roman" w:hAnsi="Times New Roman"/>
        <w:b/>
      </w:rPr>
    </w:lvl>
    <w:lvl w:ilvl="1" w:tentative="0">
      <w:start w:val="1"/>
      <w:numFmt w:val="decimal"/>
      <w:pStyle w:val="3"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Times New Roman" w:hAnsi="Times New Roman"/>
        <w:b/>
      </w:rPr>
    </w:lvl>
    <w:lvl w:ilvl="2" w:tentative="0">
      <w:start w:val="1"/>
      <w:numFmt w:val="decimal"/>
      <w:pStyle w:val="4"/>
      <w:suff w:val="space"/>
      <w:lvlText w:val="%1.%2.%3."/>
      <w:lvlJc w:val="left"/>
      <w:pPr>
        <w:tabs>
          <w:tab w:val="left" w:pos="0"/>
        </w:tabs>
        <w:ind w:left="720" w:hanging="720"/>
      </w:pPr>
      <w:rPr>
        <w:rFonts w:hint="default" w:ascii="Times New Roman" w:hAnsi="Times New Roman" w:eastAsia="仿宋" w:cs="Times New Roman"/>
        <w:b/>
        <w:bCs w:val="0"/>
      </w:rPr>
    </w:lvl>
    <w:lvl w:ilvl="3" w:tentative="0">
      <w:start w:val="1"/>
      <w:numFmt w:val="decimal"/>
      <w:pStyle w:val="5"/>
      <w:suff w:val="space"/>
      <w:lvlText w:val="%1.%2.%3.%4."/>
      <w:lvlJc w:val="left"/>
      <w:pPr>
        <w:tabs>
          <w:tab w:val="left" w:pos="0"/>
        </w:tabs>
        <w:ind w:left="864" w:hanging="864"/>
      </w:pPr>
      <w:rPr>
        <w:rFonts w:hint="default" w:ascii="Times New Roman" w:hAnsi="Times New Roman"/>
        <w:b/>
      </w:rPr>
    </w:lvl>
    <w:lvl w:ilvl="4" w:tentative="0">
      <w:start w:val="1"/>
      <w:numFmt w:val="decimal"/>
      <w:pStyle w:val="6"/>
      <w:suff w:val="space"/>
      <w:lvlText w:val="%1.%2.%3.%4.%5."/>
      <w:lvlJc w:val="left"/>
      <w:pPr>
        <w:tabs>
          <w:tab w:val="left" w:pos="420"/>
        </w:tabs>
        <w:ind w:left="1008" w:hanging="1008"/>
      </w:pPr>
      <w:rPr>
        <w:rFonts w:hint="default" w:ascii="Times New Roman" w:hAnsi="Times New Roman"/>
        <w:b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 w:ascii="仿宋" w:hAnsi="仿宋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c1MmUzMjk5ZmY4YzgxODE4ZjM4OTk2Y2NhNmE0MmMifQ=="/>
  </w:docVars>
  <w:rsids>
    <w:rsidRoot w:val="413B4188"/>
    <w:rsid w:val="31F248FC"/>
    <w:rsid w:val="413B4188"/>
    <w:rsid w:val="51801121"/>
    <w:rsid w:val="5A0317D9"/>
    <w:rsid w:val="5FAA0426"/>
    <w:rsid w:val="635A12AA"/>
    <w:rsid w:val="741B0EB4"/>
    <w:rsid w:val="7D3B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Times New Roman" w:hAnsi="Times New Roman" w:eastAsia="仿宋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ascii="Times New Roman" w:hAnsi="Times New Roman"/>
      <w:b/>
      <w:sz w:val="28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Times New Roman" w:hAnsi="Times New Roman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rFonts w:ascii="Times New Roman" w:hAnsi="Times New Roman"/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12">
    <w:name w:val="Table Grid"/>
    <w:basedOn w:val="11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1033</Words>
  <Characters>1272</Characters>
  <Lines>0</Lines>
  <Paragraphs>0</Paragraphs>
  <TotalTime>5</TotalTime>
  <ScaleCrop>false</ScaleCrop>
  <LinksUpToDate>false</LinksUpToDate>
  <CharactersWithSpaces>1336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2024-07-10T06:21:00Z</dcterms:created>
  <dc:creator>呆木</dc:creator>
  <cp:lastModifiedBy>呆木</cp:lastModifiedBy>
  <dcterms:modified xsi:type="dcterms:W3CDTF">2024-11-04T06:53:14Z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2CFA4901EBA24694A1C31509CD51D941_11</vt:lpwstr>
  </property>
</Properties>
</file>