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717305">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w:t>
      </w:r>
      <w:r>
        <w:rPr>
          <w:rFonts w:hint="eastAsia" w:ascii="Times New Roman" w:hAnsi="Times New Roman" w:eastAsia="黑体" w:cs="Times New Roman"/>
          <w:b w:val="0"/>
          <w:bCs w:val="0"/>
          <w:sz w:val="21"/>
          <w:szCs w:val="21"/>
          <w:lang w:val="en-US" w:eastAsia="zh-CN"/>
        </w:rPr>
        <w:t>1</w:t>
      </w:r>
      <w:r>
        <w:rPr>
          <w:rFonts w:hint="eastAsia" w:ascii="Times New Roman" w:hAnsi="Times New Roman" w:eastAsia="黑体" w:cs="Times New Roman"/>
          <w:b w:val="0"/>
          <w:bCs w:val="0"/>
          <w:sz w:val="21"/>
          <w:szCs w:val="21"/>
          <w:lang w:val="en-US" w:eastAsia="zh-CN"/>
        </w:rPr>
        <w:t xml:space="preserve"> 历年各历时降水量</w:t>
      </w:r>
    </w:p>
    <w:p w14:paraId="37312548">
      <w:pPr>
        <w:rPr>
          <w:rFonts w:hint="eastAsia" w:ascii="仿宋" w:hAnsi="仿宋" w:eastAsia="仿宋" w:cs="仿宋"/>
        </w:rPr>
      </w:pPr>
    </w:p>
    <w:p w14:paraId="23DF46E6">
      <w:pPr>
        <w:pStyle w:val="3"/>
        <w:bidi w:val="0"/>
        <w:rPr>
          <w:rFonts w:hint="default" w:ascii="Times New Roman" w:hAnsi="Times New Roman" w:cs="Times New Roman"/>
        </w:rPr>
      </w:pPr>
      <w:bookmarkStart w:id="0" w:name="_Toc18438"/>
      <w:r>
        <w:rPr>
          <w:rFonts w:hint="default" w:ascii="Times New Roman" w:hAnsi="Times New Roman" w:cs="Times New Roman"/>
        </w:rPr>
        <w:t>暴雨强度公式编制</w:t>
      </w:r>
      <w:bookmarkEnd w:id="0"/>
    </w:p>
    <w:p w14:paraId="267196EE">
      <w:pPr>
        <w:pStyle w:val="4"/>
        <w:bidi w:val="0"/>
        <w:rPr>
          <w:rFonts w:hint="default" w:ascii="Times New Roman" w:hAnsi="Times New Roman" w:cs="Times New Roman"/>
        </w:rPr>
      </w:pPr>
      <w:bookmarkStart w:id="1" w:name="_Toc11068"/>
      <w:r>
        <w:rPr>
          <w:rFonts w:hint="default" w:ascii="Times New Roman" w:hAnsi="Times New Roman" w:cs="Times New Roman"/>
        </w:rPr>
        <w:t>各历时频率曲线拟合</w:t>
      </w:r>
      <w:bookmarkEnd w:id="1"/>
    </w:p>
    <w:p w14:paraId="179DE9DB">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按照现行排水规范对暴雨强度公式编制要求，此次暴雨强度公式编制工作采用{{</w:t>
      </w:r>
      <w:r>
        <w:rPr>
          <w:rFonts w:hint="eastAsia" w:ascii="Times New Roman" w:hAnsi="Times New Roman" w:eastAsia="仿宋" w:cs="Times New Roman"/>
          <w:sz w:val="24"/>
          <w:szCs w:val="24"/>
          <w:lang w:val="en-US" w:eastAsia="zh-CN"/>
        </w:rPr>
        <w:t>method</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}}对降雨资料进行选样，并采用皮尔逊Ⅲ型频率分布曲线进行频率计算。皮尔逊（Pearson）Ⅲ型曲线在包括水文气象等领域的研究中被广为应用。</w:t>
      </w:r>
    </w:p>
    <w:p w14:paraId="04C2FFCE">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皮尔逊Ⅲ型曲线是一条一端有限一端无限的不对称单峰、正偏曲线，数学上常称伽玛分布，其概率密度函数为：</w:t>
      </w:r>
    </w:p>
    <w:p w14:paraId="10FB17C8">
      <w:pPr>
        <w:jc w:val="center"/>
        <w:rPr>
          <w:rFonts w:hint="default" w:ascii="Times New Roman" w:hAnsi="Times New Roman" w:eastAsia="仿宋" w:cs="Times New Roman"/>
          <w:sz w:val="21"/>
          <w:szCs w:val="24"/>
        </w:rPr>
      </w:pPr>
      <w:r>
        <w:rPr>
          <w:rFonts w:hint="default" w:ascii="Times New Roman" w:hAnsi="Times New Roman" w:eastAsia="仿宋" w:cs="Times New Roman"/>
          <w:position w:val="-28"/>
          <w:sz w:val="21"/>
          <w:szCs w:val="28"/>
        </w:rPr>
        <w:object>
          <v:shape id="_x0000_i1025" o:spt="75" type="#_x0000_t75" style="height:32.1pt;width:131.6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14:paraId="34F73DFD">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式中：a、β、a0分别为皮尔逊</w:t>
      </w:r>
      <w:r>
        <w:rPr>
          <w:rFonts w:hint="default" w:ascii="Times New Roman" w:hAnsi="Times New Roman" w:eastAsia="仿宋" w:cs="Times New Roman"/>
          <w:sz w:val="24"/>
          <w:szCs w:val="24"/>
        </w:rPr>
        <w:fldChar w:fldCharType="begin"/>
      </w:r>
      <w:r>
        <w:rPr>
          <w:rFonts w:hint="default" w:ascii="Times New Roman" w:hAnsi="Times New Roman" w:eastAsia="仿宋" w:cs="Times New Roman"/>
          <w:sz w:val="24"/>
          <w:szCs w:val="24"/>
        </w:rPr>
        <w:instrText xml:space="preserve"> = 3 \* ROMAN </w:instrText>
      </w:r>
      <w:r>
        <w:rPr>
          <w:rFonts w:hint="default" w:ascii="Times New Roman" w:hAnsi="Times New Roman" w:eastAsia="仿宋" w:cs="Times New Roman"/>
          <w:sz w:val="24"/>
          <w:szCs w:val="24"/>
        </w:rPr>
        <w:fldChar w:fldCharType="separate"/>
      </w:r>
      <w:r>
        <w:rPr>
          <w:rFonts w:hint="default" w:ascii="Times New Roman" w:hAnsi="Times New Roman" w:eastAsia="仿宋" w:cs="Times New Roman"/>
          <w:sz w:val="24"/>
          <w:szCs w:val="24"/>
        </w:rPr>
        <w:t>III</w:t>
      </w:r>
      <w:r>
        <w:rPr>
          <w:rFonts w:hint="default" w:ascii="Times New Roman" w:hAnsi="Times New Roman" w:eastAsia="仿宋" w:cs="Times New Roman"/>
          <w:sz w:val="24"/>
          <w:szCs w:val="24"/>
        </w:rPr>
        <w:fldChar w:fldCharType="end"/>
      </w:r>
      <w:r>
        <w:rPr>
          <w:rFonts w:hint="default" w:ascii="Times New Roman" w:hAnsi="Times New Roman" w:eastAsia="仿宋" w:cs="Times New Roman"/>
          <w:sz w:val="24"/>
          <w:szCs w:val="24"/>
        </w:rPr>
        <w:t>型分布的形状尺度和位置参数，a＞0，β＞0。</w:t>
      </w:r>
    </w:p>
    <w:p w14:paraId="56C04346">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在三个参数确定以后，该密度函数随之可以确定。可以推论，这三个参数与总体三个参数具有如下关系：</w:t>
      </w:r>
    </w:p>
    <w:p w14:paraId="33697FE9">
      <w:pPr>
        <w:jc w:val="center"/>
        <w:rPr>
          <w:rFonts w:hint="default" w:ascii="Times New Roman" w:hAnsi="Times New Roman" w:eastAsia="仿宋" w:cs="Times New Roman"/>
          <w:sz w:val="21"/>
          <w:szCs w:val="24"/>
        </w:rPr>
      </w:pPr>
      <w:r>
        <w:rPr>
          <w:rFonts w:hint="default" w:ascii="Times New Roman" w:hAnsi="Times New Roman" w:eastAsia="仿宋" w:cs="Times New Roman"/>
          <w:position w:val="-30"/>
          <w:sz w:val="21"/>
          <w:szCs w:val="28"/>
        </w:rPr>
        <w:object>
          <v:shape id="_x0000_i1026" o:spt="75" type="#_x0000_t75" style="height:32.9pt;width:32.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14:paraId="6E85E90E">
      <w:pPr>
        <w:jc w:val="center"/>
        <w:rPr>
          <w:rFonts w:hint="default" w:ascii="Times New Roman" w:hAnsi="Times New Roman" w:eastAsia="仿宋" w:cs="Times New Roman"/>
          <w:sz w:val="21"/>
          <w:szCs w:val="24"/>
        </w:rPr>
      </w:pPr>
      <w:r>
        <w:rPr>
          <w:rFonts w:hint="default" w:ascii="Times New Roman" w:hAnsi="Times New Roman" w:eastAsia="仿宋" w:cs="Times New Roman"/>
          <w:position w:val="-32"/>
          <w:sz w:val="21"/>
          <w:szCs w:val="28"/>
        </w:rPr>
        <w:object>
          <v:shape id="_x0000_i1027" o:spt="75" type="#_x0000_t75" style="height:33.75pt;width:53.9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p>
    <w:p w14:paraId="38CB740B">
      <w:pPr>
        <w:jc w:val="center"/>
        <w:rPr>
          <w:rFonts w:hint="default" w:ascii="Times New Roman" w:hAnsi="Times New Roman" w:eastAsia="仿宋" w:cs="Times New Roman"/>
          <w:position w:val="-32"/>
          <w:sz w:val="21"/>
          <w:szCs w:val="28"/>
        </w:rPr>
      </w:pPr>
      <w:r>
        <w:rPr>
          <w:rFonts w:hint="default" w:ascii="Times New Roman" w:hAnsi="Times New Roman" w:eastAsia="仿宋" w:cs="Times New Roman"/>
          <w:position w:val="-32"/>
          <w:sz w:val="21"/>
          <w:szCs w:val="28"/>
        </w:rPr>
        <w:object>
          <v:shape id="_x0000_i1028" o:spt="75" type="#_x0000_t75" style="height:34.15pt;width:76.1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p>
    <w:p w14:paraId="431272B3">
      <w:pPr>
        <w:jc w:val="center"/>
        <w:rPr>
          <w:rFonts w:hint="default" w:ascii="Times New Roman" w:hAnsi="Times New Roman" w:eastAsia="仿宋" w:cs="Times New Roman"/>
          <w:sz w:val="21"/>
          <w:szCs w:val="24"/>
        </w:rPr>
      </w:pPr>
      <w:r>
        <w:rPr>
          <w:rFonts w:hint="default" w:ascii="Times New Roman" w:hAnsi="Times New Roman" w:eastAsia="仿宋" w:cs="Times New Roman"/>
          <w:position w:val="-30"/>
          <w:sz w:val="21"/>
          <w:szCs w:val="28"/>
        </w:rPr>
        <w:object>
          <v:shape id="_x0000_i1029" o:spt="75" type="#_x0000_t75" style="height:34.55pt;width:198.3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p>
    <w:p w14:paraId="47CDF230">
      <w:pPr>
        <w:jc w:val="center"/>
        <w:rPr>
          <w:rFonts w:hint="default" w:ascii="Times New Roman" w:hAnsi="Times New Roman" w:eastAsia="仿宋" w:cs="Times New Roman"/>
          <w:sz w:val="21"/>
          <w:szCs w:val="24"/>
        </w:rPr>
      </w:pPr>
      <w:r>
        <w:rPr>
          <w:rFonts w:hint="default" w:ascii="Times New Roman" w:hAnsi="Times New Roman" w:eastAsia="仿宋" w:cs="Times New Roman"/>
          <w:position w:val="-30"/>
          <w:sz w:val="21"/>
          <w:szCs w:val="28"/>
        </w:rPr>
        <w:object>
          <v:shape id="_x0000_i1030" o:spt="75" type="#_x0000_t75" style="height:35.8pt;width:194.6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p>
    <w:p w14:paraId="17FD6B8C">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其中：</w:t>
      </w:r>
    </w:p>
    <w:p w14:paraId="6950853E">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Cv: 变差系数，比较两个不同均值系列的离散程度时，采用均方差与均值之比值，用于衡量系列相对离散程度。Cv 越大，随机变量x的分布越分散，概率分布曲线的左侧抬高，右侧降低；反之，左侧下降，右侧上抬。</w:t>
      </w:r>
    </w:p>
    <w:p w14:paraId="4E367653">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Cs: 偏态系数，反映密度曲线的对称特征，衡量系列在均值的两侧分布对称或不对称（偏态）程度的系数。对于正偏，Cs＞0(P-Ⅲ曲线)。当其他参数不变时，Cs值越大，则概率曲线的凹度越大，两端都在正态直线以上，中间部分向下。</w:t>
      </w:r>
    </w:p>
    <w:p w14:paraId="5F45EC34">
      <w:pPr>
        <w:spacing w:line="360" w:lineRule="auto"/>
        <w:ind w:firstLine="480" w:firstLineChars="200"/>
        <w:rPr>
          <w:rFonts w:hint="default" w:ascii="Times New Roman" w:hAnsi="Times New Roman" w:eastAsia="仿宋" w:cs="Times New Roman"/>
          <w:sz w:val="21"/>
          <w:szCs w:val="24"/>
        </w:rPr>
      </w:pPr>
      <w:r>
        <w:rPr>
          <w:rFonts w:hint="default" w:ascii="Times New Roman" w:hAnsi="Times New Roman" w:eastAsia="仿宋" w:cs="Times New Roman"/>
          <w:sz w:val="24"/>
          <w:szCs w:val="24"/>
        </w:rPr>
        <w:t>基于皮尔逊Ⅲ型频率分布曲线调整选样数据资料，调整各个参数使曲线拟合最优，且Cs/Cv的比值固定为3.5，各曲线间隔相对保持均匀，长历时暴雨公式编制调参重点关注高重现期拟合结果。{{</w:t>
      </w:r>
      <w:r>
        <w:rPr>
          <w:rFonts w:hint="default" w:ascii="Times New Roman" w:hAnsi="Times New Roman" w:eastAsia="仿宋" w:cs="Times New Roman"/>
          <w:sz w:val="24"/>
          <w:szCs w:val="24"/>
          <w:lang w:val="en-US" w:eastAsia="zh-CN"/>
        </w:rPr>
        <w:t>method</w:t>
      </w:r>
      <w:r>
        <w:rPr>
          <w:rFonts w:hint="default" w:ascii="Times New Roman" w:hAnsi="Times New Roman" w:eastAsia="仿宋" w:cs="Times New Roman"/>
          <w:sz w:val="24"/>
          <w:szCs w:val="24"/>
        </w:rPr>
        <w:t>_</w:t>
      </w:r>
      <w:r>
        <w:rPr>
          <w:rFonts w:hint="default"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}}P-Ⅲ法分布频率计算的参数结果见表</w:t>
      </w:r>
      <w:r>
        <w:rPr>
          <w:rFonts w:hint="default" w:ascii="Times New Roman" w:hAnsi="Times New Roman" w:eastAsia="仿宋" w:cs="Times New Roman"/>
          <w:sz w:val="24"/>
          <w:szCs w:val="24"/>
          <w:lang w:val="en-US" w:eastAsia="zh-CN"/>
        </w:rPr>
        <w:t>2</w:t>
      </w:r>
      <w:r>
        <w:rPr>
          <w:rFonts w:hint="default" w:ascii="Times New Roman" w:hAnsi="Times New Roman" w:eastAsia="仿宋" w:cs="Times New Roman"/>
          <w:sz w:val="24"/>
          <w:szCs w:val="24"/>
        </w:rPr>
        <w:t>，各历时频率拟合曲线见图</w:t>
      </w:r>
      <w:r>
        <w:rPr>
          <w:rFonts w:hint="default"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至图{{</w:t>
      </w:r>
      <w:r>
        <w:rPr>
          <w:rFonts w:hint="eastAsia" w:ascii="Times New Roman" w:hAnsi="Times New Roman" w:eastAsia="仿宋" w:cs="Times New Roman"/>
          <w:sz w:val="24"/>
          <w:szCs w:val="24"/>
          <w:lang w:val="en-US" w:eastAsia="zh-CN"/>
        </w:rPr>
        <w:t>pic</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num</w:t>
      </w:r>
      <w:r>
        <w:rPr>
          <w:rFonts w:hint="default" w:ascii="Times New Roman" w:hAnsi="Times New Roman" w:eastAsia="仿宋" w:cs="Times New Roman"/>
          <w:sz w:val="24"/>
          <w:szCs w:val="24"/>
        </w:rPr>
        <w:t>}}，重现期-历时-降水强度的关系见表</w:t>
      </w:r>
      <w:r>
        <w:rPr>
          <w:rFonts w:hint="default" w:ascii="Times New Roman" w:hAnsi="Times New Roman" w:eastAsia="仿宋" w:cs="Times New Roman"/>
          <w:sz w:val="24"/>
          <w:szCs w:val="24"/>
          <w:lang w:val="en-US" w:eastAsia="zh-CN"/>
        </w:rPr>
        <w:t>3</w:t>
      </w:r>
      <w:r>
        <w:rPr>
          <w:rFonts w:hint="default" w:ascii="Times New Roman" w:hAnsi="Times New Roman" w:eastAsia="仿宋" w:cs="Times New Roman"/>
          <w:sz w:val="24"/>
          <w:szCs w:val="24"/>
        </w:rPr>
        <w:t>。</w:t>
      </w:r>
    </w:p>
    <w:p w14:paraId="477A369D">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表2 皮尔逊Ⅲ型分布拟合各历时的Cv、Cs参数值</w:t>
      </w:r>
    </w:p>
    <w:p w14:paraId="47D7EFC8">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p>
    <w:p w14:paraId="16797DE8">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 5min历时皮尔逊Ⅲ型分布拟合曲线（包含适线）</w:t>
      </w:r>
    </w:p>
    <w:p w14:paraId="2956DFD9">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3BD9B001">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图2 10min历时皮尔逊Ⅲ型分布拟合曲线（包含适线）</w:t>
      </w:r>
    </w:p>
    <w:p w14:paraId="1F2959D4">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7DDAB08A">
      <w:pPr>
        <w:spacing w:line="240" w:lineRule="auto"/>
        <w:jc w:val="center"/>
        <w:rPr>
          <w:rFonts w:hint="default" w:ascii="Times New Roman" w:hAnsi="Times New Roman" w:eastAsia="仿宋" w:cs="Times New Roman"/>
          <w:sz w:val="22"/>
          <w:szCs w:val="22"/>
        </w:rPr>
      </w:pPr>
    </w:p>
    <w:p w14:paraId="4F51302A">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bookmarkStart w:id="10" w:name="_GoBack"/>
      <w:r>
        <w:rPr>
          <w:rFonts w:hint="default" w:ascii="Times New Roman" w:hAnsi="Times New Roman" w:eastAsia="黑体" w:cs="Times New Roman"/>
          <w:b w:val="0"/>
          <w:bCs w:val="0"/>
          <w:sz w:val="21"/>
          <w:szCs w:val="21"/>
          <w:lang w:val="en-US" w:eastAsia="zh-CN"/>
        </w:rPr>
        <w:t>图3 15min历时皮尔逊Ⅲ型分布拟合曲线（包含适线）</w:t>
      </w:r>
    </w:p>
    <w:bookmarkEnd w:id="10"/>
    <w:p w14:paraId="43AF4DC9">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0DED6FEC">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图4 20min历时皮尔逊Ⅲ型分布拟合曲线（包含适线）</w:t>
      </w:r>
    </w:p>
    <w:p w14:paraId="74A433A7">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2E3D98E1">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图5 30min历时皮尔逊Ⅲ型分布拟合曲线（包含适线）</w:t>
      </w:r>
    </w:p>
    <w:p w14:paraId="5720326C">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6</w:t>
      </w:r>
      <w:r>
        <w:rPr>
          <w:rFonts w:hint="default" w:ascii="Times New Roman" w:hAnsi="Times New Roman" w:eastAsia="仿宋" w:cs="Times New Roman"/>
          <w:sz w:val="22"/>
          <w:szCs w:val="22"/>
        </w:rPr>
        <w:t>}}</w:t>
      </w:r>
    </w:p>
    <w:p w14:paraId="4FC150FA">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图6 45min历时皮尔逊Ⅲ型分布拟合曲线（包含适线）</w:t>
      </w:r>
    </w:p>
    <w:p w14:paraId="58CCE1C2">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7</w:t>
      </w:r>
      <w:r>
        <w:rPr>
          <w:rFonts w:hint="default" w:ascii="Times New Roman" w:hAnsi="Times New Roman" w:eastAsia="仿宋" w:cs="Times New Roman"/>
          <w:sz w:val="22"/>
          <w:szCs w:val="22"/>
        </w:rPr>
        <w:t>}}</w:t>
      </w:r>
    </w:p>
    <w:p w14:paraId="286144F5">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图7 60min历时皮尔逊Ⅲ型分布拟合曲线（包含适线）</w:t>
      </w:r>
    </w:p>
    <w:p w14:paraId="4DD0207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8</w:t>
      </w:r>
      <w:r>
        <w:rPr>
          <w:rFonts w:hint="default" w:ascii="Times New Roman" w:hAnsi="Times New Roman" w:eastAsia="仿宋" w:cs="Times New Roman"/>
          <w:sz w:val="22"/>
          <w:szCs w:val="22"/>
        </w:rPr>
        <w:t>}}</w:t>
      </w:r>
    </w:p>
    <w:p w14:paraId="50A99346">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图8 90min历时皮尔逊Ⅲ型分布拟合曲线（包含适线）</w:t>
      </w:r>
    </w:p>
    <w:p w14:paraId="1C8D8F6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eastAsia" w:ascii="Times New Roman" w:hAnsi="Times New Roman" w:eastAsia="仿宋" w:cs="Times New Roman"/>
          <w:sz w:val="22"/>
          <w:szCs w:val="22"/>
          <w:lang w:val="en-US" w:eastAsia="zh-CN"/>
        </w:rPr>
        <w:t>9</w:t>
      </w:r>
      <w:r>
        <w:rPr>
          <w:rFonts w:hint="default" w:ascii="Times New Roman" w:hAnsi="Times New Roman" w:eastAsia="仿宋" w:cs="Times New Roman"/>
          <w:sz w:val="22"/>
          <w:szCs w:val="22"/>
        </w:rPr>
        <w:t>}}</w:t>
      </w:r>
    </w:p>
    <w:p w14:paraId="3D691689">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图9 120min历时皮尔逊Ⅲ型分布拟合曲线（包含适线）</w:t>
      </w:r>
    </w:p>
    <w:p w14:paraId="253874F9">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0</w:t>
      </w:r>
      <w:r>
        <w:rPr>
          <w:rFonts w:hint="default" w:ascii="Times New Roman" w:hAnsi="Times New Roman" w:eastAsia="仿宋" w:cs="Times New Roman"/>
          <w:sz w:val="22"/>
          <w:szCs w:val="22"/>
        </w:rPr>
        <w:t>}}</w:t>
      </w:r>
    </w:p>
    <w:p w14:paraId="039ED993">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图10 150min历时皮尔逊Ⅲ型分布拟合曲线（包含适线）</w:t>
      </w:r>
    </w:p>
    <w:p w14:paraId="505161B2">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1</w:t>
      </w:r>
      <w:r>
        <w:rPr>
          <w:rFonts w:hint="default" w:ascii="Times New Roman" w:hAnsi="Times New Roman" w:eastAsia="仿宋" w:cs="Times New Roman"/>
          <w:sz w:val="22"/>
          <w:szCs w:val="22"/>
        </w:rPr>
        <w:t>}}</w:t>
      </w:r>
    </w:p>
    <w:p w14:paraId="1455989A">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图11 180min历时皮尔逊Ⅲ型分布拟合曲线（包含适线）</w:t>
      </w:r>
    </w:p>
    <w:p w14:paraId="23DAA24E">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26FA873C">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2</w:t>
      </w:r>
      <w:r>
        <w:rPr>
          <w:rFonts w:hint="default" w:ascii="Times New Roman" w:hAnsi="Times New Roman" w:eastAsia="仿宋" w:cs="Times New Roman"/>
          <w:sz w:val="22"/>
          <w:szCs w:val="22"/>
        </w:rPr>
        <w:t>}}</w:t>
      </w:r>
    </w:p>
    <w:p w14:paraId="6A5717BA">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2C08B1AF">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3</w:t>
      </w:r>
      <w:r>
        <w:rPr>
          <w:rFonts w:hint="default" w:ascii="Times New Roman" w:hAnsi="Times New Roman" w:eastAsia="仿宋" w:cs="Times New Roman"/>
          <w:sz w:val="22"/>
          <w:szCs w:val="22"/>
        </w:rPr>
        <w:t>}}</w:t>
      </w:r>
    </w:p>
    <w:p w14:paraId="32C0C95E">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5DA274D5">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4</w:t>
      </w:r>
      <w:r>
        <w:rPr>
          <w:rFonts w:hint="default" w:ascii="Times New Roman" w:hAnsi="Times New Roman" w:eastAsia="仿宋" w:cs="Times New Roman"/>
          <w:sz w:val="22"/>
          <w:szCs w:val="22"/>
        </w:rPr>
        <w:t>}}</w:t>
      </w:r>
    </w:p>
    <w:p w14:paraId="06271903">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default" w:ascii="Times New Roman" w:hAnsi="Times New Roman" w:eastAsia="仿宋" w:cs="Times New Roman"/>
          <w:sz w:val="22"/>
          <w:szCs w:val="22"/>
          <w:lang w:val="en-US" w:eastAsia="zh-CN"/>
        </w:rPr>
        <w:t>pic</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4A337612">
      <w:pPr>
        <w:spacing w:line="240" w:lineRule="auto"/>
        <w:jc w:val="center"/>
        <w:rPr>
          <w:rFonts w:hint="default" w:ascii="Times New Roman" w:hAnsi="Times New Roman" w:eastAsia="仿宋" w:cs="Times New Roman"/>
          <w:sz w:val="22"/>
          <w:szCs w:val="22"/>
        </w:rPr>
      </w:pPr>
      <w:r>
        <w:rPr>
          <w:rFonts w:hint="default" w:ascii="Times New Roman" w:hAnsi="Times New Roman" w:eastAsia="仿宋" w:cs="Times New Roman"/>
          <w:sz w:val="22"/>
          <w:szCs w:val="22"/>
        </w:rPr>
        <w:t>{{</w:t>
      </w:r>
      <w:r>
        <w:rPr>
          <w:rFonts w:hint="eastAsia" w:ascii="Times New Roman" w:hAnsi="Times New Roman" w:eastAsia="仿宋" w:cs="Times New Roman"/>
          <w:sz w:val="22"/>
          <w:szCs w:val="22"/>
          <w:lang w:val="en-US" w:eastAsia="zh-CN"/>
        </w:rPr>
        <w:t>title</w:t>
      </w:r>
      <w:r>
        <w:rPr>
          <w:rFonts w:hint="default" w:ascii="Times New Roman" w:hAnsi="Times New Roman" w:eastAsia="仿宋" w:cs="Times New Roman"/>
          <w:sz w:val="22"/>
          <w:szCs w:val="22"/>
        </w:rPr>
        <w:t>_</w:t>
      </w:r>
      <w:r>
        <w:rPr>
          <w:rFonts w:hint="default" w:ascii="Times New Roman" w:hAnsi="Times New Roman" w:eastAsia="仿宋" w:cs="Times New Roman"/>
          <w:sz w:val="22"/>
          <w:szCs w:val="22"/>
          <w:lang w:val="en-US" w:eastAsia="zh-CN"/>
        </w:rPr>
        <w:t>1</w:t>
      </w:r>
      <w:r>
        <w:rPr>
          <w:rFonts w:hint="eastAsia" w:ascii="Times New Roman" w:hAnsi="Times New Roman" w:eastAsia="仿宋" w:cs="Times New Roman"/>
          <w:sz w:val="22"/>
          <w:szCs w:val="22"/>
          <w:lang w:val="en-US" w:eastAsia="zh-CN"/>
        </w:rPr>
        <w:t>5</w:t>
      </w:r>
      <w:r>
        <w:rPr>
          <w:rFonts w:hint="default" w:ascii="Times New Roman" w:hAnsi="Times New Roman" w:eastAsia="仿宋" w:cs="Times New Roman"/>
          <w:sz w:val="22"/>
          <w:szCs w:val="22"/>
        </w:rPr>
        <w:t>}}</w:t>
      </w:r>
    </w:p>
    <w:p w14:paraId="21C64694">
      <w:pPr>
        <w:spacing w:line="360" w:lineRule="auto"/>
        <w:ind w:firstLine="420" w:firstLineChars="200"/>
        <w:jc w:val="center"/>
        <w:rPr>
          <w:rFonts w:hint="default"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表3 P-Ⅲ型分布P-i-t表(单位：mm/min)</w:t>
      </w:r>
    </w:p>
    <w:p w14:paraId="06DE93C2">
      <w:pPr>
        <w:pStyle w:val="4"/>
        <w:bidi w:val="0"/>
        <w:rPr>
          <w:rFonts w:hint="eastAsia"/>
        </w:rPr>
      </w:pPr>
      <w:bookmarkStart w:id="2" w:name="_Toc88718870"/>
      <w:bookmarkStart w:id="3" w:name="_Toc460403228"/>
      <w:bookmarkStart w:id="4" w:name="_Toc22568"/>
      <w:r>
        <w:rPr>
          <w:rFonts w:hint="eastAsia"/>
        </w:rPr>
        <w:t>暴雨强度公式拟合</w:t>
      </w:r>
      <w:bookmarkEnd w:id="2"/>
      <w:bookmarkEnd w:id="3"/>
      <w:bookmarkEnd w:id="4"/>
    </w:p>
    <w:p w14:paraId="38A55451">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依据《室外排水设计规范》（GB50014-2006，2014年版），暴雨强度公式的定义为：</w:t>
      </w:r>
    </w:p>
    <w:p w14:paraId="051C3619">
      <w:pPr>
        <w:spacing w:line="360" w:lineRule="auto"/>
        <w:jc w:val="center"/>
        <w:rPr>
          <w:rFonts w:hint="default" w:ascii="Times New Roman" w:hAnsi="Times New Roman" w:eastAsia="仿宋" w:cs="Times New Roman"/>
          <w:position w:val="-30"/>
          <w:sz w:val="24"/>
          <w:szCs w:val="24"/>
        </w:rPr>
      </w:pPr>
      <w:r>
        <w:rPr>
          <w:rFonts w:hint="default" w:ascii="Times New Roman" w:hAnsi="Times New Roman" w:eastAsia="仿宋" w:cs="Times New Roman"/>
          <w:position w:val="-28"/>
          <w:sz w:val="24"/>
          <w:szCs w:val="24"/>
        </w:rPr>
        <w:object>
          <v:shape id="_x0000_i1031" o:spt="75" type="#_x0000_t75" style="height:33.35pt;width:109.45pt;" o:ole="t" filled="f" o:preferrelative="t" stroked="f" coordsize="21600,21600">
            <v:path/>
            <v:fill on="f" focussize="0,0"/>
            <v:stroke on="f" joinstyle="miter"/>
            <v:imagedata r:id="rId17" o:title=""/>
            <o:lock v:ext="edit" aspectratio="t"/>
            <w10:wrap type="none"/>
            <w10:anchorlock/>
          </v:shape>
          <o:OLEObject Type="Embed" ProgID="Equation.3" ShapeID="_x0000_i1031" DrawAspect="Content" ObjectID="_1468075731" r:id="rId16">
            <o:LockedField>false</o:LockedField>
          </o:OLEObject>
        </w:object>
      </w:r>
    </w:p>
    <w:p w14:paraId="7943A4C9">
      <w:pPr>
        <w:spacing w:line="360" w:lineRule="auto"/>
        <w:rPr>
          <w:rFonts w:hint="default" w:ascii="Times New Roman" w:hAnsi="Times New Roman" w:eastAsia="仿宋" w:cs="Times New Roman"/>
          <w:sz w:val="28"/>
          <w:szCs w:val="28"/>
        </w:rPr>
      </w:pPr>
      <w:r>
        <w:rPr>
          <w:rFonts w:hint="default" w:ascii="Times New Roman" w:hAnsi="Times New Roman" w:eastAsia="仿宋" w:cs="Times New Roman"/>
          <w:sz w:val="24"/>
          <w:szCs w:val="24"/>
        </w:rPr>
        <w:t>式中：</w:t>
      </w:r>
      <w:r>
        <w:rPr>
          <w:rFonts w:hint="default" w:ascii="Times New Roman" w:hAnsi="Times New Roman" w:eastAsia="仿宋" w:cs="Times New Roman"/>
          <w:position w:val="-10"/>
          <w:sz w:val="24"/>
          <w:szCs w:val="24"/>
        </w:rPr>
        <w:object>
          <v:shape id="_x0000_i1032" o:spt="75" type="#_x0000_t75" style="height:12.75pt;width:14.4pt;" o:ole="t" filled="f" o:preferrelative="t" stroked="f" coordsize="21600,21600">
            <v:path/>
            <v:fill on="f" focussize="0,0"/>
            <v:stroke on="f" joinstyle="miter"/>
            <v:imagedata r:id="rId19" o:title=""/>
            <o:lock v:ext="edit" aspectratio="t"/>
            <w10:wrap type="none"/>
            <w10:anchorlock/>
          </v:shape>
          <o:OLEObject Type="Embed" ProgID="Equation.3" ShapeID="_x0000_i1032" DrawAspect="Content" ObjectID="_1468075732" r:id="rId18">
            <o:LockedField>false</o:LockedField>
          </o:OLEObject>
        </w:object>
      </w:r>
      <w:r>
        <w:rPr>
          <w:rFonts w:hint="default" w:ascii="Times New Roman" w:hAnsi="Times New Roman" w:eastAsia="仿宋" w:cs="Times New Roman"/>
          <w:sz w:val="24"/>
          <w:szCs w:val="24"/>
        </w:rPr>
        <w:t>为暴雨强度（单位：L/（s•hm2）），和降雨量i（单位：mm）转换关系为：q=</w:t>
      </w:r>
      <m:oMath>
        <m:r>
          <m:rPr>
            <m:sty m:val="p"/>
          </m:rPr>
          <w:rPr>
            <w:rFonts w:hint="default" w:ascii="Cambria Math" w:hAnsi="Cambria Math" w:eastAsia="仿宋" w:cs="Times New Roman"/>
            <w:sz w:val="24"/>
            <w:szCs w:val="24"/>
          </w:rPr>
          <m:t>i×10000∕(t×60)</m:t>
        </m:r>
      </m:oMath>
      <w:r>
        <w:rPr>
          <w:rFonts w:hint="default" w:ascii="Times New Roman" w:hAnsi="Times New Roman" w:eastAsia="仿宋" w:cs="Times New Roman"/>
          <w:sz w:val="24"/>
          <w:szCs w:val="24"/>
        </w:rPr>
        <w:t>，P为重现期（单位：a），取值范围为2a-100a；t为降雨历时（单位：min），取值范围为5-1440min。重现期越大、历时越短，暴雨强度就越大，而A、b、c、n是与地方暴雨特性有关且需求解的参数：A为雨力参数，即重现期为1a时1min的设计降水量（单位：mm）；c为雨力变动参数；b为降雨历时修正参数，即对暴雨强度公式两边求对数后能使曲线化成直线所加的一个时间参数（单位：min）；n为暴雨衰减指数，与重现期有关。因此，由频率拟合的P-i-t三联表（表</w:t>
      </w:r>
      <w:r>
        <w:rPr>
          <w:rFonts w:hint="eastAsia" w:ascii="Times New Roman" w:hAnsi="Times New Roman" w:eastAsia="仿宋" w:cs="Times New Roman"/>
          <w:sz w:val="24"/>
          <w:szCs w:val="24"/>
          <w:lang w:val="en-US" w:eastAsia="zh-CN"/>
        </w:rPr>
        <w:t>3</w:t>
      </w:r>
      <w:r>
        <w:rPr>
          <w:rFonts w:hint="default" w:ascii="Times New Roman" w:hAnsi="Times New Roman" w:eastAsia="仿宋" w:cs="Times New Roman"/>
          <w:sz w:val="24"/>
          <w:szCs w:val="24"/>
        </w:rPr>
        <w:t>），应用数值逼近法和最小二乘法解此二元线性回归方程，可推算出暴雨强度总公式，计算得到的暴雨强度公式（总公式/分公式）如表</w:t>
      </w:r>
      <w:r>
        <w:rPr>
          <w:rFonts w:hint="eastAsia" w:ascii="Times New Roman" w:hAnsi="Times New Roman" w:eastAsia="仿宋" w:cs="Times New Roman"/>
          <w:sz w:val="24"/>
          <w:szCs w:val="24"/>
          <w:lang w:val="en-US" w:eastAsia="zh-CN"/>
        </w:rPr>
        <w:t>4</w:t>
      </w:r>
      <w:r>
        <w:rPr>
          <w:rFonts w:hint="default" w:ascii="Times New Roman" w:hAnsi="Times New Roman" w:eastAsia="仿宋" w:cs="Times New Roman"/>
          <w:sz w:val="24"/>
          <w:szCs w:val="24"/>
        </w:rPr>
        <w:t>所示。</w:t>
      </w:r>
    </w:p>
    <w:p w14:paraId="66A5C305">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eastAsia" w:ascii="Times New Roman" w:hAnsi="Times New Roman" w:eastAsia="黑体" w:cs="Times New Roman"/>
          <w:b w:val="0"/>
          <w:bCs w:val="0"/>
          <w:sz w:val="21"/>
          <w:szCs w:val="21"/>
          <w:lang w:val="en-US" w:eastAsia="zh-CN"/>
        </w:rPr>
        <w:t>表4所得暴雨强度总公式及误差</w:t>
      </w:r>
    </w:p>
    <w:tbl>
      <w:tblPr>
        <w:tblStyle w:val="12"/>
        <w:tblW w:w="516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
        <w:gridCol w:w="4055"/>
        <w:gridCol w:w="1335"/>
        <w:gridCol w:w="1261"/>
        <w:gridCol w:w="1224"/>
      </w:tblGrid>
      <w:tr w14:paraId="67265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03B2A897">
            <w:pPr>
              <w:jc w:val="center"/>
              <w:rPr>
                <w:rFonts w:hint="eastAsia" w:ascii="仿宋" w:hAnsi="仿宋" w:eastAsia="仿宋" w:cs="仿宋"/>
                <w:sz w:val="24"/>
              </w:rPr>
            </w:pPr>
            <w:r>
              <w:rPr>
                <w:rFonts w:hint="eastAsia" w:ascii="仿宋" w:hAnsi="仿宋" w:eastAsia="仿宋" w:cs="仿宋"/>
                <w:sz w:val="24"/>
              </w:rPr>
              <w:t>公式</w:t>
            </w:r>
          </w:p>
          <w:p w14:paraId="44D3B4CD">
            <w:pPr>
              <w:jc w:val="center"/>
              <w:rPr>
                <w:rFonts w:hint="eastAsia" w:ascii="仿宋" w:hAnsi="仿宋" w:eastAsia="仿宋" w:cs="仿宋"/>
                <w:sz w:val="24"/>
              </w:rPr>
            </w:pPr>
            <w:r>
              <w:rPr>
                <w:rFonts w:hint="eastAsia" w:ascii="仿宋" w:hAnsi="仿宋" w:eastAsia="仿宋" w:cs="仿宋"/>
                <w:sz w:val="24"/>
              </w:rPr>
              <w:t>类型</w:t>
            </w:r>
          </w:p>
        </w:tc>
        <w:tc>
          <w:tcPr>
            <w:tcW w:w="2305" w:type="pct"/>
            <w:vAlign w:val="center"/>
          </w:tcPr>
          <w:p w14:paraId="52A87756">
            <w:pPr>
              <w:jc w:val="center"/>
              <w:rPr>
                <w:rFonts w:hint="eastAsia" w:ascii="仿宋" w:hAnsi="仿宋" w:eastAsia="仿宋" w:cs="仿宋"/>
                <w:b/>
                <w:bCs/>
                <w:sz w:val="24"/>
              </w:rPr>
            </w:pPr>
            <w:r>
              <w:rPr>
                <w:rFonts w:hint="eastAsia" w:ascii="仿宋" w:hAnsi="仿宋" w:eastAsia="仿宋" w:cs="仿宋"/>
                <w:b/>
                <w:bCs/>
                <w:sz w:val="24"/>
              </w:rPr>
              <w:t>暴雨强度公式</w:t>
            </w:r>
          </w:p>
          <w:p w14:paraId="3B6432BB">
            <w:pPr>
              <w:jc w:val="center"/>
              <w:rPr>
                <w:rFonts w:hint="eastAsia" w:ascii="仿宋" w:hAnsi="仿宋" w:eastAsia="仿宋" w:cs="仿宋"/>
                <w:b/>
                <w:bCs/>
                <w:sz w:val="24"/>
              </w:rPr>
            </w:pPr>
            <w:r>
              <w:rPr>
                <w:rFonts w:hint="eastAsia" w:ascii="仿宋" w:hAnsi="仿宋" w:eastAsia="仿宋" w:cs="仿宋"/>
                <w:b/>
                <w:bCs/>
                <w:sz w:val="24"/>
              </w:rPr>
              <w:t>单位：（mm/min）</w:t>
            </w:r>
          </w:p>
        </w:tc>
        <w:tc>
          <w:tcPr>
            <w:tcW w:w="758" w:type="pct"/>
            <w:vAlign w:val="center"/>
          </w:tcPr>
          <w:p w14:paraId="5B2B6377">
            <w:pPr>
              <w:widowControl/>
              <w:jc w:val="center"/>
              <w:textAlignment w:val="center"/>
              <w:rPr>
                <w:rFonts w:hint="eastAsia" w:ascii="仿宋" w:hAnsi="仿宋" w:eastAsia="仿宋" w:cs="仿宋"/>
                <w:b/>
                <w:bCs/>
                <w:sz w:val="24"/>
              </w:rPr>
            </w:pPr>
            <w:r>
              <w:rPr>
                <w:rFonts w:hint="eastAsia" w:ascii="仿宋" w:hAnsi="仿宋" w:eastAsia="仿宋" w:cs="仿宋"/>
                <w:b/>
                <w:bCs/>
                <w:color w:val="000000"/>
                <w:kern w:val="0"/>
                <w:sz w:val="24"/>
                <w:lang w:bidi="ar"/>
              </w:rPr>
              <w:t>MAE</w:t>
            </w:r>
          </w:p>
        </w:tc>
        <w:tc>
          <w:tcPr>
            <w:tcW w:w="716" w:type="pct"/>
            <w:vAlign w:val="center"/>
          </w:tcPr>
          <w:p w14:paraId="7013ADFB">
            <w:pPr>
              <w:widowControl/>
              <w:jc w:val="center"/>
              <w:textAlignment w:val="center"/>
              <w:rPr>
                <w:rFonts w:hint="eastAsia" w:ascii="仿宋" w:hAnsi="仿宋" w:eastAsia="仿宋" w:cs="仿宋"/>
                <w:b/>
                <w:bCs/>
                <w:sz w:val="24"/>
              </w:rPr>
            </w:pPr>
            <w:r>
              <w:rPr>
                <w:rFonts w:hint="eastAsia" w:ascii="仿宋" w:hAnsi="仿宋" w:eastAsia="仿宋" w:cs="仿宋"/>
                <w:b/>
                <w:bCs/>
                <w:color w:val="000000"/>
                <w:kern w:val="0"/>
                <w:sz w:val="24"/>
                <w:lang w:bidi="ar"/>
              </w:rPr>
              <w:t>RMSE</w:t>
            </w:r>
          </w:p>
        </w:tc>
        <w:tc>
          <w:tcPr>
            <w:tcW w:w="695" w:type="pct"/>
            <w:vAlign w:val="center"/>
          </w:tcPr>
          <w:p w14:paraId="0C605B8D">
            <w:pPr>
              <w:widowControl/>
              <w:jc w:val="center"/>
              <w:textAlignment w:val="center"/>
              <w:rPr>
                <w:rFonts w:hint="eastAsia" w:ascii="仿宋" w:hAnsi="仿宋" w:eastAsia="仿宋" w:cs="仿宋"/>
                <w:b/>
                <w:bCs/>
                <w:sz w:val="24"/>
              </w:rPr>
            </w:pPr>
            <w:r>
              <w:rPr>
                <w:rFonts w:hint="eastAsia" w:ascii="仿宋" w:hAnsi="仿宋" w:eastAsia="仿宋" w:cs="仿宋"/>
                <w:b/>
                <w:bCs/>
                <w:color w:val="000000"/>
                <w:kern w:val="0"/>
                <w:sz w:val="24"/>
                <w:lang w:bidi="ar"/>
              </w:rPr>
              <w:t>相对误差</w:t>
            </w:r>
          </w:p>
        </w:tc>
      </w:tr>
      <w:tr w14:paraId="5CDFE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5D05C02B">
            <w:pPr>
              <w:jc w:val="center"/>
              <w:rPr>
                <w:rFonts w:hint="eastAsia" w:ascii="仿宋" w:hAnsi="仿宋" w:eastAsia="仿宋" w:cs="仿宋"/>
                <w:iCs/>
                <w:sz w:val="24"/>
              </w:rPr>
            </w:pPr>
            <w:r>
              <w:rPr>
                <w:rFonts w:hint="eastAsia" w:ascii="仿宋" w:hAnsi="仿宋" w:eastAsia="仿宋" w:cs="仿宋"/>
                <w:iCs/>
                <w:sz w:val="24"/>
              </w:rPr>
              <w:t>总公式</w:t>
            </w:r>
          </w:p>
        </w:tc>
        <w:tc>
          <w:tcPr>
            <w:tcW w:w="2305" w:type="pct"/>
            <w:vAlign w:val="center"/>
          </w:tcPr>
          <w:p w14:paraId="5939400A">
            <w:pPr>
              <w:spacing w:line="360" w:lineRule="auto"/>
              <w:jc w:val="center"/>
              <w:rPr>
                <w:rFonts w:hint="eastAsia" w:ascii="仿宋" w:hAnsi="仿宋" w:eastAsia="仿宋" w:cs="仿宋"/>
                <w:i/>
                <w:iCs/>
                <w:sz w:val="24"/>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C</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lgP)/(t+</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w:t>
            </w:r>
            <w:r>
              <w:rPr>
                <w:rFonts w:hint="default" w:ascii="Times New Roman" w:hAnsi="Times New Roman" w:eastAsia="仿宋" w:cs="Times New Roman"/>
                <w:sz w:val="24"/>
                <w:szCs w:val="24"/>
                <w:vertAlign w:val="superscript"/>
              </w:rPr>
              <w:t>}}</w:t>
            </w:r>
          </w:p>
        </w:tc>
        <w:tc>
          <w:tcPr>
            <w:tcW w:w="758" w:type="pct"/>
            <w:vAlign w:val="center"/>
          </w:tcPr>
          <w:p w14:paraId="7B626A0E">
            <w:pPr>
              <w:jc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mae_1</w:t>
            </w:r>
            <w:r>
              <w:rPr>
                <w:rFonts w:hint="default" w:ascii="Times New Roman" w:hAnsi="Times New Roman" w:eastAsia="仿宋" w:cs="Times New Roman"/>
                <w:sz w:val="24"/>
                <w:szCs w:val="24"/>
              </w:rPr>
              <w:t>}}</w:t>
            </w:r>
          </w:p>
        </w:tc>
        <w:tc>
          <w:tcPr>
            <w:tcW w:w="716" w:type="pct"/>
            <w:vAlign w:val="center"/>
          </w:tcPr>
          <w:p w14:paraId="45122DA1">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rse_1</w:t>
            </w:r>
            <w:r>
              <w:rPr>
                <w:rFonts w:hint="default" w:ascii="Times New Roman" w:hAnsi="Times New Roman" w:eastAsia="仿宋" w:cs="Times New Roman"/>
                <w:sz w:val="24"/>
                <w:szCs w:val="24"/>
              </w:rPr>
              <w:t>}}</w:t>
            </w:r>
          </w:p>
        </w:tc>
        <w:tc>
          <w:tcPr>
            <w:tcW w:w="695" w:type="pct"/>
            <w:vAlign w:val="center"/>
          </w:tcPr>
          <w:p w14:paraId="533E80CC">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xd_1</w:t>
            </w:r>
            <w:r>
              <w:rPr>
                <w:rFonts w:hint="default" w:ascii="Times New Roman" w:hAnsi="Times New Roman" w:eastAsia="仿宋" w:cs="Times New Roman"/>
                <w:sz w:val="24"/>
                <w:szCs w:val="24"/>
              </w:rPr>
              <w:t>}}</w:t>
            </w:r>
          </w:p>
        </w:tc>
      </w:tr>
      <w:tr w14:paraId="6C6F1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03491FB6">
            <w:pPr>
              <w:jc w:val="center"/>
              <w:rPr>
                <w:rFonts w:hint="eastAsia" w:ascii="仿宋" w:hAnsi="仿宋" w:eastAsia="仿宋" w:cs="仿宋"/>
                <w:iCs/>
                <w:sz w:val="24"/>
              </w:rPr>
            </w:pPr>
            <w:r>
              <w:rPr>
                <w:rFonts w:hint="eastAsia" w:ascii="仿宋" w:hAnsi="仿宋" w:eastAsia="仿宋" w:cs="仿宋"/>
                <w:iCs/>
                <w:sz w:val="24"/>
              </w:rPr>
              <w:t>2a</w:t>
            </w:r>
          </w:p>
        </w:tc>
        <w:tc>
          <w:tcPr>
            <w:tcW w:w="2305" w:type="pct"/>
            <w:vAlign w:val="center"/>
          </w:tcPr>
          <w:p w14:paraId="40E8CD65">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A_2</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B_2</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N_2</w:t>
            </w:r>
            <w:r>
              <w:rPr>
                <w:rFonts w:hint="default" w:ascii="Times New Roman" w:hAnsi="Times New Roman" w:eastAsia="仿宋" w:cs="Times New Roman"/>
                <w:sz w:val="24"/>
                <w:szCs w:val="24"/>
                <w:vertAlign w:val="superscript"/>
              </w:rPr>
              <w:t>}}</w:t>
            </w:r>
          </w:p>
        </w:tc>
        <w:tc>
          <w:tcPr>
            <w:tcW w:w="758" w:type="pct"/>
            <w:vAlign w:val="center"/>
          </w:tcPr>
          <w:p w14:paraId="51DC62D4">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mae_2</w:t>
            </w:r>
            <w:r>
              <w:rPr>
                <w:rFonts w:hint="default" w:ascii="Times New Roman" w:hAnsi="Times New Roman" w:eastAsia="仿宋" w:cs="Times New Roman"/>
                <w:sz w:val="24"/>
                <w:szCs w:val="24"/>
              </w:rPr>
              <w:t>}}</w:t>
            </w:r>
          </w:p>
        </w:tc>
        <w:tc>
          <w:tcPr>
            <w:tcW w:w="716" w:type="pct"/>
            <w:vAlign w:val="center"/>
          </w:tcPr>
          <w:p w14:paraId="58030471">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rse_2</w:t>
            </w:r>
            <w:r>
              <w:rPr>
                <w:rFonts w:hint="default" w:ascii="Times New Roman" w:hAnsi="Times New Roman" w:eastAsia="仿宋" w:cs="Times New Roman"/>
                <w:sz w:val="24"/>
                <w:szCs w:val="24"/>
              </w:rPr>
              <w:t>}}</w:t>
            </w:r>
          </w:p>
        </w:tc>
        <w:tc>
          <w:tcPr>
            <w:tcW w:w="695" w:type="pct"/>
            <w:vAlign w:val="center"/>
          </w:tcPr>
          <w:p w14:paraId="56D6127B">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xd_2</w:t>
            </w:r>
            <w:r>
              <w:rPr>
                <w:rFonts w:hint="default" w:ascii="Times New Roman" w:hAnsi="Times New Roman" w:eastAsia="仿宋" w:cs="Times New Roman"/>
                <w:sz w:val="24"/>
                <w:szCs w:val="24"/>
              </w:rPr>
              <w:t>}}</w:t>
            </w:r>
          </w:p>
        </w:tc>
      </w:tr>
      <w:tr w14:paraId="07299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65C1489F">
            <w:pPr>
              <w:jc w:val="center"/>
              <w:rPr>
                <w:rFonts w:hint="eastAsia" w:ascii="仿宋" w:hAnsi="仿宋" w:eastAsia="仿宋" w:cs="仿宋"/>
                <w:iCs/>
                <w:sz w:val="24"/>
              </w:rPr>
            </w:pPr>
            <w:r>
              <w:rPr>
                <w:rFonts w:hint="eastAsia" w:ascii="仿宋" w:hAnsi="仿宋" w:eastAsia="仿宋" w:cs="仿宋"/>
                <w:iCs/>
                <w:sz w:val="24"/>
              </w:rPr>
              <w:t>3a</w:t>
            </w:r>
          </w:p>
        </w:tc>
        <w:tc>
          <w:tcPr>
            <w:tcW w:w="2305" w:type="pct"/>
            <w:vAlign w:val="center"/>
          </w:tcPr>
          <w:p w14:paraId="3390B4A0">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A_3</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B_3</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N_3</w:t>
            </w:r>
            <w:r>
              <w:rPr>
                <w:rFonts w:hint="default" w:ascii="Times New Roman" w:hAnsi="Times New Roman" w:eastAsia="仿宋" w:cs="Times New Roman"/>
                <w:sz w:val="24"/>
                <w:szCs w:val="24"/>
                <w:vertAlign w:val="superscript"/>
              </w:rPr>
              <w:t>}}</w:t>
            </w:r>
          </w:p>
        </w:tc>
        <w:tc>
          <w:tcPr>
            <w:tcW w:w="758" w:type="pct"/>
            <w:vAlign w:val="center"/>
          </w:tcPr>
          <w:p w14:paraId="6ED59AAD">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mae_3</w:t>
            </w:r>
            <w:r>
              <w:rPr>
                <w:rFonts w:hint="default" w:ascii="Times New Roman" w:hAnsi="Times New Roman" w:eastAsia="仿宋" w:cs="Times New Roman"/>
                <w:sz w:val="24"/>
                <w:szCs w:val="24"/>
              </w:rPr>
              <w:t>}}</w:t>
            </w:r>
          </w:p>
        </w:tc>
        <w:tc>
          <w:tcPr>
            <w:tcW w:w="716" w:type="pct"/>
            <w:vAlign w:val="center"/>
          </w:tcPr>
          <w:p w14:paraId="57ADE0CF">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rse_3</w:t>
            </w:r>
            <w:r>
              <w:rPr>
                <w:rFonts w:hint="default" w:ascii="Times New Roman" w:hAnsi="Times New Roman" w:eastAsia="仿宋" w:cs="Times New Roman"/>
                <w:sz w:val="24"/>
                <w:szCs w:val="24"/>
              </w:rPr>
              <w:t>}}</w:t>
            </w:r>
          </w:p>
        </w:tc>
        <w:tc>
          <w:tcPr>
            <w:tcW w:w="695" w:type="pct"/>
            <w:vAlign w:val="center"/>
          </w:tcPr>
          <w:p w14:paraId="258EF546">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xd_3</w:t>
            </w:r>
            <w:r>
              <w:rPr>
                <w:rFonts w:hint="default" w:ascii="Times New Roman" w:hAnsi="Times New Roman" w:eastAsia="仿宋" w:cs="Times New Roman"/>
                <w:sz w:val="24"/>
                <w:szCs w:val="24"/>
              </w:rPr>
              <w:t>}}</w:t>
            </w:r>
          </w:p>
        </w:tc>
      </w:tr>
      <w:tr w14:paraId="1D4E7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75F29612">
            <w:pPr>
              <w:jc w:val="center"/>
              <w:rPr>
                <w:rFonts w:hint="eastAsia" w:ascii="仿宋" w:hAnsi="仿宋" w:eastAsia="仿宋" w:cs="仿宋"/>
                <w:iCs/>
                <w:sz w:val="24"/>
              </w:rPr>
            </w:pPr>
            <w:r>
              <w:rPr>
                <w:rFonts w:hint="eastAsia" w:ascii="仿宋" w:hAnsi="仿宋" w:eastAsia="仿宋" w:cs="仿宋"/>
                <w:iCs/>
                <w:sz w:val="24"/>
              </w:rPr>
              <w:t>5a</w:t>
            </w:r>
          </w:p>
        </w:tc>
        <w:tc>
          <w:tcPr>
            <w:tcW w:w="2305" w:type="pct"/>
            <w:vAlign w:val="center"/>
          </w:tcPr>
          <w:p w14:paraId="2D06ADE9">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A_4</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B_4</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N_4</w:t>
            </w:r>
            <w:r>
              <w:rPr>
                <w:rFonts w:hint="default" w:ascii="Times New Roman" w:hAnsi="Times New Roman" w:eastAsia="仿宋" w:cs="Times New Roman"/>
                <w:sz w:val="24"/>
                <w:szCs w:val="24"/>
                <w:vertAlign w:val="superscript"/>
              </w:rPr>
              <w:t>}}</w:t>
            </w:r>
          </w:p>
        </w:tc>
        <w:tc>
          <w:tcPr>
            <w:tcW w:w="758" w:type="pct"/>
            <w:vAlign w:val="center"/>
          </w:tcPr>
          <w:p w14:paraId="74E82CF8">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mae_4</w:t>
            </w:r>
            <w:r>
              <w:rPr>
                <w:rFonts w:hint="default" w:ascii="Times New Roman" w:hAnsi="Times New Roman" w:eastAsia="仿宋" w:cs="Times New Roman"/>
                <w:sz w:val="24"/>
                <w:szCs w:val="24"/>
              </w:rPr>
              <w:t>}}</w:t>
            </w:r>
          </w:p>
        </w:tc>
        <w:tc>
          <w:tcPr>
            <w:tcW w:w="716" w:type="pct"/>
            <w:vAlign w:val="center"/>
          </w:tcPr>
          <w:p w14:paraId="49C490E0">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rse_4</w:t>
            </w:r>
            <w:r>
              <w:rPr>
                <w:rFonts w:hint="default" w:ascii="Times New Roman" w:hAnsi="Times New Roman" w:eastAsia="仿宋" w:cs="Times New Roman"/>
                <w:sz w:val="24"/>
                <w:szCs w:val="24"/>
              </w:rPr>
              <w:t>}}</w:t>
            </w:r>
          </w:p>
        </w:tc>
        <w:tc>
          <w:tcPr>
            <w:tcW w:w="695" w:type="pct"/>
            <w:vAlign w:val="center"/>
          </w:tcPr>
          <w:p w14:paraId="60F9AC8F">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xd_4</w:t>
            </w:r>
            <w:r>
              <w:rPr>
                <w:rFonts w:hint="default" w:ascii="Times New Roman" w:hAnsi="Times New Roman" w:eastAsia="仿宋" w:cs="Times New Roman"/>
                <w:sz w:val="24"/>
                <w:szCs w:val="24"/>
              </w:rPr>
              <w:t>}}</w:t>
            </w:r>
          </w:p>
        </w:tc>
      </w:tr>
      <w:tr w14:paraId="56AC0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11BFE392">
            <w:pPr>
              <w:jc w:val="center"/>
              <w:rPr>
                <w:rFonts w:hint="eastAsia" w:ascii="仿宋" w:hAnsi="仿宋" w:eastAsia="仿宋" w:cs="仿宋"/>
                <w:iCs/>
                <w:sz w:val="24"/>
              </w:rPr>
            </w:pPr>
            <w:r>
              <w:rPr>
                <w:rFonts w:hint="eastAsia" w:ascii="仿宋" w:hAnsi="仿宋" w:eastAsia="仿宋" w:cs="仿宋"/>
                <w:iCs/>
                <w:sz w:val="24"/>
              </w:rPr>
              <w:t>10a</w:t>
            </w:r>
          </w:p>
        </w:tc>
        <w:tc>
          <w:tcPr>
            <w:tcW w:w="2305" w:type="pct"/>
            <w:vAlign w:val="center"/>
          </w:tcPr>
          <w:p w14:paraId="29B798D0">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A_5</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B_5</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N_5</w:t>
            </w:r>
            <w:r>
              <w:rPr>
                <w:rFonts w:hint="default" w:ascii="Times New Roman" w:hAnsi="Times New Roman" w:eastAsia="仿宋" w:cs="Times New Roman"/>
                <w:sz w:val="24"/>
                <w:szCs w:val="24"/>
                <w:vertAlign w:val="superscript"/>
              </w:rPr>
              <w:t>}}</w:t>
            </w:r>
          </w:p>
        </w:tc>
        <w:tc>
          <w:tcPr>
            <w:tcW w:w="758" w:type="pct"/>
            <w:vAlign w:val="center"/>
          </w:tcPr>
          <w:p w14:paraId="6BBA35C7">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mae_5</w:t>
            </w:r>
            <w:r>
              <w:rPr>
                <w:rFonts w:hint="default" w:ascii="Times New Roman" w:hAnsi="Times New Roman" w:eastAsia="仿宋" w:cs="Times New Roman"/>
                <w:sz w:val="24"/>
                <w:szCs w:val="24"/>
              </w:rPr>
              <w:t>}}</w:t>
            </w:r>
          </w:p>
        </w:tc>
        <w:tc>
          <w:tcPr>
            <w:tcW w:w="716" w:type="pct"/>
            <w:vAlign w:val="center"/>
          </w:tcPr>
          <w:p w14:paraId="247D9F05">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rse_5</w:t>
            </w:r>
            <w:r>
              <w:rPr>
                <w:rFonts w:hint="default" w:ascii="Times New Roman" w:hAnsi="Times New Roman" w:eastAsia="仿宋" w:cs="Times New Roman"/>
                <w:sz w:val="24"/>
                <w:szCs w:val="24"/>
              </w:rPr>
              <w:t>}}</w:t>
            </w:r>
          </w:p>
        </w:tc>
        <w:tc>
          <w:tcPr>
            <w:tcW w:w="695" w:type="pct"/>
            <w:vAlign w:val="center"/>
          </w:tcPr>
          <w:p w14:paraId="2691577D">
            <w:pPr>
              <w:widowControl/>
              <w:jc w:val="center"/>
              <w:textAlignment w:val="center"/>
              <w:rPr>
                <w:rFonts w:hint="eastAsia" w:ascii="Cambria Math" w:hAnsi="Cambria Math" w:eastAsia="仿宋" w:cs="仿宋"/>
                <w:sz w:val="24"/>
                <w:oMath/>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xd_5</w:t>
            </w:r>
            <w:r>
              <w:rPr>
                <w:rFonts w:hint="default" w:ascii="Times New Roman" w:hAnsi="Times New Roman" w:eastAsia="仿宋" w:cs="Times New Roman"/>
                <w:sz w:val="24"/>
                <w:szCs w:val="24"/>
              </w:rPr>
              <w:t>}}</w:t>
            </w:r>
          </w:p>
        </w:tc>
      </w:tr>
      <w:tr w14:paraId="209FD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58784E6D">
            <w:pPr>
              <w:jc w:val="center"/>
              <w:rPr>
                <w:rFonts w:hint="eastAsia" w:ascii="仿宋" w:hAnsi="仿宋" w:eastAsia="仿宋" w:cs="仿宋"/>
                <w:iCs/>
                <w:sz w:val="24"/>
              </w:rPr>
            </w:pPr>
            <w:r>
              <w:rPr>
                <w:rFonts w:hint="eastAsia" w:ascii="仿宋" w:hAnsi="仿宋" w:eastAsia="仿宋" w:cs="仿宋"/>
                <w:iCs/>
                <w:sz w:val="24"/>
              </w:rPr>
              <w:t>20a</w:t>
            </w:r>
          </w:p>
        </w:tc>
        <w:tc>
          <w:tcPr>
            <w:tcW w:w="2305" w:type="pct"/>
            <w:vAlign w:val="center"/>
          </w:tcPr>
          <w:p w14:paraId="1047F9DF">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A_6</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B_6</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N_6</w:t>
            </w:r>
            <w:r>
              <w:rPr>
                <w:rFonts w:hint="default" w:ascii="Times New Roman" w:hAnsi="Times New Roman" w:eastAsia="仿宋" w:cs="Times New Roman"/>
                <w:sz w:val="24"/>
                <w:szCs w:val="24"/>
                <w:vertAlign w:val="superscript"/>
              </w:rPr>
              <w:t>}}</w:t>
            </w:r>
          </w:p>
        </w:tc>
        <w:tc>
          <w:tcPr>
            <w:tcW w:w="758" w:type="pct"/>
            <w:vAlign w:val="center"/>
          </w:tcPr>
          <w:p w14:paraId="3D9FC368">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mae_6</w:t>
            </w:r>
            <w:r>
              <w:rPr>
                <w:rFonts w:hint="default" w:ascii="Times New Roman" w:hAnsi="Times New Roman" w:eastAsia="仿宋" w:cs="Times New Roman"/>
                <w:sz w:val="24"/>
                <w:szCs w:val="24"/>
              </w:rPr>
              <w:t>}}</w:t>
            </w:r>
          </w:p>
        </w:tc>
        <w:tc>
          <w:tcPr>
            <w:tcW w:w="716" w:type="pct"/>
            <w:vAlign w:val="center"/>
          </w:tcPr>
          <w:p w14:paraId="112B5202">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rse_6</w:t>
            </w:r>
            <w:r>
              <w:rPr>
                <w:rFonts w:hint="default" w:ascii="Times New Roman" w:hAnsi="Times New Roman" w:eastAsia="仿宋" w:cs="Times New Roman"/>
                <w:sz w:val="24"/>
                <w:szCs w:val="24"/>
              </w:rPr>
              <w:t>}}</w:t>
            </w:r>
          </w:p>
        </w:tc>
        <w:tc>
          <w:tcPr>
            <w:tcW w:w="695" w:type="pct"/>
            <w:vAlign w:val="center"/>
          </w:tcPr>
          <w:p w14:paraId="00B6D22F">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xd_6</w:t>
            </w:r>
            <w:r>
              <w:rPr>
                <w:rFonts w:hint="default" w:ascii="Times New Roman" w:hAnsi="Times New Roman" w:eastAsia="仿宋" w:cs="Times New Roman"/>
                <w:sz w:val="24"/>
                <w:szCs w:val="24"/>
              </w:rPr>
              <w:t>}}</w:t>
            </w:r>
          </w:p>
        </w:tc>
      </w:tr>
      <w:tr w14:paraId="2F183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7C749A1E">
            <w:pPr>
              <w:jc w:val="center"/>
              <w:rPr>
                <w:rFonts w:hint="eastAsia" w:ascii="仿宋" w:hAnsi="仿宋" w:eastAsia="仿宋" w:cs="仿宋"/>
                <w:iCs/>
                <w:sz w:val="24"/>
              </w:rPr>
            </w:pPr>
            <w:r>
              <w:rPr>
                <w:rFonts w:hint="eastAsia" w:ascii="仿宋" w:hAnsi="仿宋" w:eastAsia="仿宋" w:cs="仿宋"/>
                <w:iCs/>
                <w:sz w:val="24"/>
              </w:rPr>
              <w:t>30a</w:t>
            </w:r>
          </w:p>
        </w:tc>
        <w:tc>
          <w:tcPr>
            <w:tcW w:w="2305" w:type="pct"/>
            <w:vAlign w:val="center"/>
          </w:tcPr>
          <w:p w14:paraId="55D579BE">
            <w:pPr>
              <w:jc w:val="center"/>
              <w:rPr>
                <w:rFonts w:hint="eastAsia" w:ascii="Cambria Math" w:hAnsi="Cambria Math" w:eastAsia="仿宋" w:cs="仿宋"/>
                <w:sz w:val="24"/>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A_7</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B_7</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N_7</w:t>
            </w:r>
            <w:r>
              <w:rPr>
                <w:rFonts w:hint="default" w:ascii="Times New Roman" w:hAnsi="Times New Roman" w:eastAsia="仿宋" w:cs="Times New Roman"/>
                <w:sz w:val="24"/>
                <w:szCs w:val="24"/>
                <w:vertAlign w:val="superscript"/>
              </w:rPr>
              <w:t>}}</w:t>
            </w:r>
          </w:p>
        </w:tc>
        <w:tc>
          <w:tcPr>
            <w:tcW w:w="758" w:type="pct"/>
            <w:vAlign w:val="center"/>
          </w:tcPr>
          <w:p w14:paraId="0142C11E">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mae_7</w:t>
            </w:r>
            <w:r>
              <w:rPr>
                <w:rFonts w:hint="default" w:ascii="Times New Roman" w:hAnsi="Times New Roman" w:eastAsia="仿宋" w:cs="Times New Roman"/>
                <w:sz w:val="24"/>
                <w:szCs w:val="24"/>
              </w:rPr>
              <w:t>}}</w:t>
            </w:r>
          </w:p>
        </w:tc>
        <w:tc>
          <w:tcPr>
            <w:tcW w:w="716" w:type="pct"/>
            <w:vAlign w:val="center"/>
          </w:tcPr>
          <w:p w14:paraId="41EC68DC">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rse_7</w:t>
            </w:r>
            <w:r>
              <w:rPr>
                <w:rFonts w:hint="default" w:ascii="Times New Roman" w:hAnsi="Times New Roman" w:eastAsia="仿宋" w:cs="Times New Roman"/>
                <w:sz w:val="24"/>
                <w:szCs w:val="24"/>
              </w:rPr>
              <w:t>}}</w:t>
            </w:r>
          </w:p>
        </w:tc>
        <w:tc>
          <w:tcPr>
            <w:tcW w:w="695" w:type="pct"/>
            <w:vAlign w:val="center"/>
          </w:tcPr>
          <w:p w14:paraId="5B79D8A4">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xd_7</w:t>
            </w:r>
            <w:r>
              <w:rPr>
                <w:rFonts w:hint="default" w:ascii="Times New Roman" w:hAnsi="Times New Roman" w:eastAsia="仿宋" w:cs="Times New Roman"/>
                <w:sz w:val="24"/>
                <w:szCs w:val="24"/>
              </w:rPr>
              <w:t>}}</w:t>
            </w:r>
          </w:p>
        </w:tc>
      </w:tr>
      <w:tr w14:paraId="07346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523" w:type="pct"/>
            <w:vAlign w:val="center"/>
          </w:tcPr>
          <w:p w14:paraId="69651F64">
            <w:pPr>
              <w:jc w:val="center"/>
              <w:rPr>
                <w:rFonts w:hint="eastAsia" w:ascii="仿宋" w:hAnsi="仿宋" w:eastAsia="仿宋" w:cs="仿宋"/>
                <w:iCs/>
                <w:sz w:val="24"/>
              </w:rPr>
            </w:pPr>
            <w:r>
              <w:rPr>
                <w:rFonts w:hint="eastAsia" w:ascii="仿宋" w:hAnsi="仿宋" w:eastAsia="仿宋" w:cs="仿宋"/>
                <w:iCs/>
                <w:sz w:val="24"/>
              </w:rPr>
              <w:t>50a</w:t>
            </w:r>
          </w:p>
        </w:tc>
        <w:tc>
          <w:tcPr>
            <w:tcW w:w="2305" w:type="pct"/>
            <w:vAlign w:val="center"/>
          </w:tcPr>
          <w:p w14:paraId="7C86D9B4">
            <w:pPr>
              <w:jc w:val="center"/>
              <w:rPr>
                <w:rFonts w:hint="eastAsia" w:ascii="Cambria Math" w:hAnsi="Cambria Math" w:eastAsia="仿宋" w:cs="仿宋"/>
                <w:kern w:val="2"/>
                <w:sz w:val="24"/>
                <w:szCs w:val="24"/>
                <w:lang w:val="en-US" w:eastAsia="zh-CN" w:bidi="ar-SA"/>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A_8</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B_8</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N_8</w:t>
            </w:r>
            <w:r>
              <w:rPr>
                <w:rFonts w:hint="default" w:ascii="Times New Roman" w:hAnsi="Times New Roman" w:eastAsia="仿宋" w:cs="Times New Roman"/>
                <w:sz w:val="24"/>
                <w:szCs w:val="24"/>
                <w:vertAlign w:val="superscript"/>
              </w:rPr>
              <w:t>}}</w:t>
            </w:r>
          </w:p>
        </w:tc>
        <w:tc>
          <w:tcPr>
            <w:tcW w:w="758" w:type="pct"/>
            <w:vAlign w:val="center"/>
          </w:tcPr>
          <w:p w14:paraId="5CFDBC6D">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mae_8</w:t>
            </w:r>
            <w:r>
              <w:rPr>
                <w:rFonts w:hint="default" w:ascii="Times New Roman" w:hAnsi="Times New Roman" w:eastAsia="仿宋" w:cs="Times New Roman"/>
                <w:sz w:val="24"/>
                <w:szCs w:val="24"/>
              </w:rPr>
              <w:t>}}</w:t>
            </w:r>
          </w:p>
        </w:tc>
        <w:tc>
          <w:tcPr>
            <w:tcW w:w="716" w:type="pct"/>
            <w:vAlign w:val="center"/>
          </w:tcPr>
          <w:p w14:paraId="6612EB12">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rse_8</w:t>
            </w:r>
            <w:r>
              <w:rPr>
                <w:rFonts w:hint="default" w:ascii="Times New Roman" w:hAnsi="Times New Roman" w:eastAsia="仿宋" w:cs="Times New Roman"/>
                <w:sz w:val="24"/>
                <w:szCs w:val="24"/>
              </w:rPr>
              <w:t>}}</w:t>
            </w:r>
          </w:p>
        </w:tc>
        <w:tc>
          <w:tcPr>
            <w:tcW w:w="695" w:type="pct"/>
            <w:vAlign w:val="center"/>
          </w:tcPr>
          <w:p w14:paraId="4CEC27C2">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xd_8</w:t>
            </w:r>
            <w:r>
              <w:rPr>
                <w:rFonts w:hint="default" w:ascii="Times New Roman" w:hAnsi="Times New Roman" w:eastAsia="仿宋" w:cs="Times New Roman"/>
                <w:sz w:val="24"/>
                <w:szCs w:val="24"/>
              </w:rPr>
              <w:t>}}</w:t>
            </w:r>
          </w:p>
        </w:tc>
      </w:tr>
      <w:tr w14:paraId="57E38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523" w:type="pct"/>
            <w:vAlign w:val="center"/>
          </w:tcPr>
          <w:p w14:paraId="3200E52E">
            <w:pPr>
              <w:jc w:val="center"/>
              <w:rPr>
                <w:rFonts w:hint="eastAsia" w:ascii="仿宋" w:hAnsi="仿宋" w:eastAsia="仿宋" w:cs="仿宋"/>
                <w:iCs/>
                <w:sz w:val="24"/>
              </w:rPr>
            </w:pPr>
            <w:r>
              <w:rPr>
                <w:rFonts w:hint="eastAsia" w:ascii="仿宋" w:hAnsi="仿宋" w:eastAsia="仿宋" w:cs="仿宋"/>
                <w:iCs/>
                <w:sz w:val="24"/>
              </w:rPr>
              <w:t>100a</w:t>
            </w:r>
          </w:p>
        </w:tc>
        <w:tc>
          <w:tcPr>
            <w:tcW w:w="2305" w:type="pct"/>
            <w:vAlign w:val="center"/>
          </w:tcPr>
          <w:p w14:paraId="7D690362">
            <w:pPr>
              <w:jc w:val="center"/>
              <w:rPr>
                <w:rFonts w:hint="eastAsia" w:ascii="Cambria Math" w:hAnsi="Cambria Math" w:eastAsia="仿宋" w:cs="仿宋"/>
                <w:kern w:val="2"/>
                <w:sz w:val="24"/>
                <w:szCs w:val="24"/>
                <w:lang w:val="en-US" w:eastAsia="zh-CN" w:bidi="ar-SA"/>
                <w:oMath/>
              </w:rPr>
            </w:pPr>
            <w:r>
              <w:rPr>
                <w:rFonts w:hint="eastAsia" w:ascii="Times New Roman" w:hAnsi="Times New Roman" w:eastAsia="仿宋" w:cs="Times New Roman"/>
                <w:sz w:val="28"/>
                <w:szCs w:val="28"/>
                <w:lang w:val="en-US" w:eastAsia="zh-CN"/>
              </w:rPr>
              <w:t>i=</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A_9</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*(1+</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B_9</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w:t>
            </w:r>
            <w:r>
              <w:rPr>
                <w:rFonts w:hint="default" w:ascii="Times New Roman" w:hAnsi="Times New Roman" w:eastAsia="仿宋" w:cs="Times New Roman"/>
                <w:sz w:val="24"/>
                <w:szCs w:val="24"/>
                <w:vertAlign w:val="superscript"/>
              </w:rPr>
              <w:t>{{</w:t>
            </w:r>
            <w:r>
              <w:rPr>
                <w:rFonts w:hint="eastAsia" w:ascii="Times New Roman" w:hAnsi="Times New Roman" w:eastAsia="仿宋" w:cs="Times New Roman"/>
                <w:sz w:val="24"/>
                <w:szCs w:val="24"/>
                <w:vertAlign w:val="superscript"/>
                <w:lang w:val="en-US" w:eastAsia="zh-CN"/>
              </w:rPr>
              <w:t>N_9</w:t>
            </w:r>
            <w:r>
              <w:rPr>
                <w:rFonts w:hint="default" w:ascii="Times New Roman" w:hAnsi="Times New Roman" w:eastAsia="仿宋" w:cs="Times New Roman"/>
                <w:sz w:val="24"/>
                <w:szCs w:val="24"/>
                <w:vertAlign w:val="superscript"/>
              </w:rPr>
              <w:t>}}</w:t>
            </w:r>
          </w:p>
        </w:tc>
        <w:tc>
          <w:tcPr>
            <w:tcW w:w="758" w:type="pct"/>
            <w:vAlign w:val="center"/>
          </w:tcPr>
          <w:p w14:paraId="3861256C">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mae_9</w:t>
            </w:r>
            <w:r>
              <w:rPr>
                <w:rFonts w:hint="default" w:ascii="Times New Roman" w:hAnsi="Times New Roman" w:eastAsia="仿宋" w:cs="Times New Roman"/>
                <w:sz w:val="24"/>
                <w:szCs w:val="24"/>
              </w:rPr>
              <w:t>}}</w:t>
            </w:r>
          </w:p>
        </w:tc>
        <w:tc>
          <w:tcPr>
            <w:tcW w:w="716" w:type="pct"/>
            <w:vAlign w:val="center"/>
          </w:tcPr>
          <w:p w14:paraId="55F7C5F0">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rse_9</w:t>
            </w:r>
            <w:r>
              <w:rPr>
                <w:rFonts w:hint="default" w:ascii="Times New Roman" w:hAnsi="Times New Roman" w:eastAsia="仿宋" w:cs="Times New Roman"/>
                <w:sz w:val="24"/>
                <w:szCs w:val="24"/>
              </w:rPr>
              <w:t>}}</w:t>
            </w:r>
          </w:p>
        </w:tc>
        <w:tc>
          <w:tcPr>
            <w:tcW w:w="695" w:type="pct"/>
            <w:vAlign w:val="center"/>
          </w:tcPr>
          <w:p w14:paraId="76D4C582">
            <w:pPr>
              <w:widowControl/>
              <w:jc w:val="center"/>
              <w:textAlignment w:val="center"/>
              <w:rPr>
                <w:rFonts w:hint="eastAsia" w:ascii="仿宋" w:hAnsi="仿宋" w:eastAsia="仿宋" w:cs="仿宋"/>
                <w:iCs/>
                <w:color w:val="000000"/>
                <w:kern w:val="0"/>
                <w:sz w:val="24"/>
                <w:lang w:bidi="ar"/>
              </w:rPr>
            </w:pP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xd_9</w:t>
            </w:r>
            <w:r>
              <w:rPr>
                <w:rFonts w:hint="default" w:ascii="Times New Roman" w:hAnsi="Times New Roman" w:eastAsia="仿宋" w:cs="Times New Roman"/>
                <w:sz w:val="24"/>
                <w:szCs w:val="24"/>
              </w:rPr>
              <w:t>}}</w:t>
            </w:r>
          </w:p>
        </w:tc>
      </w:tr>
    </w:tbl>
    <w:p w14:paraId="3F7935A5">
      <w:pPr>
        <w:rPr>
          <w:rFonts w:hint="eastAsia" w:ascii="仿宋" w:hAnsi="仿宋" w:eastAsia="仿宋" w:cs="仿宋"/>
        </w:rPr>
      </w:pPr>
    </w:p>
    <w:p w14:paraId="74D5CE6D">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式中：</w:t>
      </w:r>
    </w:p>
    <w:p w14:paraId="0778F917">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i——暴雨强度计算值（mm/min）；</w:t>
      </w:r>
    </w:p>
    <w:p w14:paraId="0A35EE7C">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t——降雨历时（min）；</w:t>
      </w:r>
    </w:p>
    <w:p w14:paraId="6705EF7A">
      <w:pPr>
        <w:spacing w:line="360" w:lineRule="auto"/>
        <w:rPr>
          <w:rFonts w:hint="eastAsia" w:ascii="Times New Roman" w:hAnsi="Times New Roman" w:eastAsia="仿宋" w:cs="Times New Roman"/>
          <w:sz w:val="24"/>
          <w:szCs w:val="24"/>
        </w:rPr>
      </w:pPr>
      <w:r>
        <w:rPr>
          <w:rFonts w:hint="eastAsia" w:ascii="Times New Roman" w:hAnsi="Times New Roman" w:eastAsia="仿宋" w:cs="Times New Roman"/>
          <w:sz w:val="24"/>
          <w:szCs w:val="24"/>
        </w:rPr>
        <w:t>P——重现期（a）。</w:t>
      </w:r>
    </w:p>
    <w:p w14:paraId="3197B4C1">
      <w:pPr>
        <w:rPr>
          <w:rFonts w:hint="eastAsia" w:ascii="仿宋" w:hAnsi="仿宋" w:eastAsia="仿宋" w:cs="仿宋"/>
        </w:rPr>
      </w:pPr>
    </w:p>
    <w:p w14:paraId="0B650020">
      <w:pPr>
        <w:pStyle w:val="3"/>
        <w:bidi w:val="0"/>
        <w:rPr>
          <w:rFonts w:hint="eastAsia"/>
        </w:rPr>
      </w:pPr>
      <w:bookmarkStart w:id="5" w:name="_Toc88718876"/>
      <w:bookmarkStart w:id="6" w:name="_Toc9455"/>
      <w:r>
        <w:rPr>
          <w:rFonts w:hint="eastAsia"/>
        </w:rPr>
        <w:t>设计暴雨雨型确定</w:t>
      </w:r>
      <w:bookmarkEnd w:id="5"/>
      <w:bookmarkEnd w:id="6"/>
    </w:p>
    <w:p w14:paraId="7EF0779D">
      <w:pPr>
        <w:pStyle w:val="4"/>
        <w:bidi w:val="0"/>
        <w:rPr>
          <w:rFonts w:hint="eastAsia"/>
        </w:rPr>
      </w:pPr>
      <w:bookmarkStart w:id="7" w:name="_Toc32359"/>
      <w:bookmarkStart w:id="8" w:name="_Toc88718882"/>
      <w:r>
        <w:rPr>
          <w:rFonts w:hint="eastAsia"/>
        </w:rPr>
        <w:t>短历时设计雨型</w:t>
      </w:r>
      <w:bookmarkEnd w:id="7"/>
      <w:bookmarkEnd w:id="8"/>
    </w:p>
    <w:p w14:paraId="56EE6FC1">
      <w:pPr>
        <w:spacing w:line="360" w:lineRule="auto"/>
        <w:ind w:firstLine="420"/>
        <w:rPr>
          <w:rFonts w:hint="eastAsia" w:ascii="仿宋" w:hAnsi="仿宋" w:eastAsia="仿宋" w:cs="仿宋"/>
          <w:sz w:val="24"/>
          <w:szCs w:val="24"/>
        </w:rPr>
      </w:pPr>
      <w:r>
        <w:rPr>
          <w:rFonts w:hint="eastAsia" w:ascii="仿宋" w:hAnsi="仿宋" w:eastAsia="仿宋" w:cs="仿宋"/>
          <w:sz w:val="24"/>
          <w:szCs w:val="24"/>
        </w:rPr>
        <w:t>芝加哥雨型与复合雨型相当，均为一定重现期下不同历时最大雨强复合而成，雨型的确定同样基于特定重现期下的IDF关系曲线。芝加哥雨型确定包括综合雨峰位置系数确定及芝加哥降雨过程线模型确定，具体流程如下：</w:t>
      </w:r>
    </w:p>
    <w:p w14:paraId="5EC3B67B">
      <w:pPr>
        <w:jc w:val="center"/>
        <w:rPr>
          <w:rFonts w:hint="eastAsia" w:ascii="仿宋" w:hAnsi="仿宋" w:eastAsia="仿宋" w:cs="仿宋"/>
          <w:szCs w:val="21"/>
        </w:rPr>
      </w:pPr>
      <w:r>
        <w:rPr>
          <w:rFonts w:hint="eastAsia" w:ascii="仿宋" w:hAnsi="仿宋" w:eastAsia="仿宋" w:cs="仿宋"/>
          <w:szCs w:val="21"/>
        </w:rPr>
        <w:drawing>
          <wp:inline distT="0" distB="0" distL="0" distR="0">
            <wp:extent cx="3746500" cy="2472055"/>
            <wp:effectExtent l="0" t="0" r="6350" b="4445"/>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pic:cNvPicPr>
                      <a:picLocks noChangeAspect="1"/>
                    </pic:cNvPicPr>
                  </pic:nvPicPr>
                  <pic:blipFill>
                    <a:blip r:embed="rId20"/>
                    <a:stretch>
                      <a:fillRect/>
                    </a:stretch>
                  </pic:blipFill>
                  <pic:spPr>
                    <a:xfrm>
                      <a:off x="0" y="0"/>
                      <a:ext cx="3768837" cy="2487014"/>
                    </a:xfrm>
                    <a:prstGeom prst="rect">
                      <a:avLst/>
                    </a:prstGeom>
                  </pic:spPr>
                </pic:pic>
              </a:graphicData>
            </a:graphic>
          </wp:inline>
        </w:drawing>
      </w:r>
    </w:p>
    <w:p w14:paraId="41D44920">
      <w:pPr>
        <w:spacing w:line="360" w:lineRule="auto"/>
        <w:ind w:firstLine="420" w:firstLineChars="200"/>
        <w:jc w:val="center"/>
        <w:rPr>
          <w:rFonts w:hint="eastAsia" w:ascii="Times New Roman" w:hAnsi="Times New Roman" w:eastAsia="黑体" w:cs="Times New Roman"/>
          <w:b w:val="0"/>
          <w:bCs w:val="0"/>
          <w:sz w:val="21"/>
          <w:szCs w:val="21"/>
          <w:lang w:val="en-US" w:eastAsia="zh-CN"/>
        </w:rPr>
      </w:pPr>
      <w:r>
        <w:rPr>
          <w:rFonts w:hint="default" w:ascii="Times New Roman" w:hAnsi="Times New Roman" w:eastAsia="黑体" w:cs="Times New Roman"/>
          <w:b w:val="0"/>
          <w:bCs w:val="0"/>
          <w:sz w:val="21"/>
          <w:szCs w:val="21"/>
          <w:lang w:val="en-US" w:eastAsia="zh-CN"/>
        </w:rPr>
        <w:t>{{</w:t>
      </w:r>
      <w:r>
        <w:rPr>
          <w:rFonts w:hint="eastAsia" w:ascii="Times New Roman" w:hAnsi="Times New Roman" w:eastAsia="黑体" w:cs="Times New Roman"/>
          <w:b w:val="0"/>
          <w:bCs w:val="0"/>
          <w:sz w:val="21"/>
          <w:szCs w:val="21"/>
          <w:lang w:val="en-US" w:eastAsia="zh-CN"/>
        </w:rPr>
        <w:t>title</w:t>
      </w:r>
      <w:r>
        <w:rPr>
          <w:rFonts w:hint="default" w:ascii="Times New Roman" w:hAnsi="Times New Roman" w:eastAsia="黑体" w:cs="Times New Roman"/>
          <w:b w:val="0"/>
          <w:bCs w:val="0"/>
          <w:sz w:val="21"/>
          <w:szCs w:val="21"/>
          <w:lang w:val="en-US" w:eastAsia="zh-CN"/>
        </w:rPr>
        <w:t>_</w:t>
      </w:r>
      <w:r>
        <w:rPr>
          <w:rFonts w:hint="eastAsia" w:ascii="Times New Roman" w:hAnsi="Times New Roman" w:eastAsia="黑体" w:cs="Times New Roman"/>
          <w:b w:val="0"/>
          <w:bCs w:val="0"/>
          <w:sz w:val="21"/>
          <w:szCs w:val="21"/>
          <w:lang w:val="en-US" w:eastAsia="zh-CN"/>
        </w:rPr>
        <w:t>16</w:t>
      </w:r>
      <w:r>
        <w:rPr>
          <w:rFonts w:hint="default" w:ascii="Times New Roman" w:hAnsi="Times New Roman" w:eastAsia="黑体" w:cs="Times New Roman"/>
          <w:b w:val="0"/>
          <w:bCs w:val="0"/>
          <w:sz w:val="21"/>
          <w:szCs w:val="21"/>
          <w:lang w:val="en-US" w:eastAsia="zh-CN"/>
        </w:rPr>
        <w:t>}}</w:t>
      </w:r>
      <w:r>
        <w:rPr>
          <w:rFonts w:hint="eastAsia" w:ascii="Times New Roman" w:hAnsi="Times New Roman" w:eastAsia="黑体" w:cs="Times New Roman"/>
          <w:b w:val="0"/>
          <w:bCs w:val="0"/>
          <w:sz w:val="21"/>
          <w:szCs w:val="21"/>
          <w:lang w:val="en-US" w:eastAsia="zh-CN"/>
        </w:rPr>
        <w:t xml:space="preserve"> 芝加哥雨型计算过程</w:t>
      </w:r>
    </w:p>
    <w:p w14:paraId="2F2F25CD">
      <w:pPr>
        <w:rPr>
          <w:rFonts w:hint="eastAsia" w:ascii="仿宋" w:hAnsi="仿宋" w:eastAsia="仿宋" w:cs="仿宋"/>
          <w:szCs w:val="21"/>
        </w:rPr>
      </w:pPr>
    </w:p>
    <w:p w14:paraId="1928497C">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令芝加哥雨型过程的总历时为t</w:t>
      </w:r>
      <w:r>
        <w:rPr>
          <w:rFonts w:hint="default" w:ascii="Times New Roman" w:hAnsi="Times New Roman" w:eastAsia="仿宋" w:cs="Times New Roman"/>
          <w:kern w:val="0"/>
          <w:sz w:val="24"/>
          <w:szCs w:val="24"/>
          <w:vertAlign w:val="subscript"/>
        </w:rPr>
        <w:t>0</w:t>
      </w:r>
      <w:r>
        <w:rPr>
          <w:rFonts w:hint="default" w:ascii="Times New Roman" w:hAnsi="Times New Roman" w:eastAsia="仿宋" w:cs="Times New Roman"/>
          <w:kern w:val="0"/>
          <w:sz w:val="24"/>
          <w:szCs w:val="24"/>
        </w:rPr>
        <w:t>，峰前的瞬时强度曲线为I</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，相应的历时为t</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，降雨累计量为H</w:t>
      </w:r>
      <w:r>
        <w:rPr>
          <w:rFonts w:hint="default" w:ascii="Times New Roman" w:hAnsi="Times New Roman" w:eastAsia="仿宋" w:cs="Times New Roman"/>
          <w:kern w:val="0"/>
          <w:sz w:val="24"/>
          <w:szCs w:val="24"/>
          <w:vertAlign w:val="subscript"/>
        </w:rPr>
        <w:t>a</w:t>
      </w:r>
      <w:r>
        <w:rPr>
          <w:rFonts w:hint="default" w:ascii="Times New Roman" w:hAnsi="Times New Roman" w:eastAsia="仿宋" w:cs="Times New Roman"/>
          <w:kern w:val="0"/>
          <w:sz w:val="24"/>
          <w:szCs w:val="24"/>
        </w:rPr>
        <w:t>，峰后的瞬时强度曲线为I</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，相应历时为t</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，降雨累计量为H</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，总降雨量H</w:t>
      </w:r>
      <w:r>
        <w:rPr>
          <w:rFonts w:hint="default" w:ascii="Times New Roman" w:hAnsi="Times New Roman" w:eastAsia="仿宋" w:cs="Times New Roman"/>
          <w:kern w:val="0"/>
          <w:sz w:val="24"/>
          <w:szCs w:val="24"/>
          <w:vertAlign w:val="subscript"/>
        </w:rPr>
        <w:t>T</w:t>
      </w:r>
      <w:r>
        <w:rPr>
          <w:rFonts w:hint="default" w:ascii="Times New Roman" w:hAnsi="Times New Roman" w:eastAsia="仿宋" w:cs="Times New Roman"/>
          <w:kern w:val="0"/>
          <w:sz w:val="24"/>
          <w:szCs w:val="24"/>
        </w:rPr>
        <w:t xml:space="preserve"> = H</w:t>
      </w:r>
      <w:r>
        <w:rPr>
          <w:rFonts w:hint="default" w:ascii="Times New Roman" w:hAnsi="Times New Roman" w:eastAsia="仿宋" w:cs="Times New Roman"/>
          <w:kern w:val="0"/>
          <w:sz w:val="24"/>
          <w:szCs w:val="24"/>
          <w:vertAlign w:val="subscript"/>
        </w:rPr>
        <w:t xml:space="preserve">a </w:t>
      </w:r>
      <w:r>
        <w:rPr>
          <w:rFonts w:hint="default" w:ascii="Times New Roman" w:hAnsi="Times New Roman" w:eastAsia="仿宋" w:cs="Times New Roman"/>
          <w:kern w:val="0"/>
          <w:sz w:val="24"/>
          <w:szCs w:val="24"/>
        </w:rPr>
        <w:t>+ H</w:t>
      </w:r>
      <w:r>
        <w:rPr>
          <w:rFonts w:hint="default" w:ascii="Times New Roman" w:hAnsi="Times New Roman" w:eastAsia="仿宋" w:cs="Times New Roman"/>
          <w:kern w:val="0"/>
          <w:sz w:val="24"/>
          <w:szCs w:val="24"/>
          <w:vertAlign w:val="subscript"/>
        </w:rPr>
        <w:t>b</w:t>
      </w:r>
      <w:r>
        <w:rPr>
          <w:rFonts w:hint="default" w:ascii="Times New Roman" w:hAnsi="Times New Roman" w:eastAsia="仿宋" w:cs="Times New Roman"/>
          <w:kern w:val="0"/>
          <w:sz w:val="24"/>
          <w:szCs w:val="24"/>
        </w:rPr>
        <w:t>。</w:t>
      </w:r>
    </w:p>
    <w:p w14:paraId="45DA5915">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取一定重现期下暴雨强度公式形式为：</w:t>
      </w:r>
    </w:p>
    <w:p w14:paraId="5615EDC1">
      <w:pPr>
        <w:spacing w:line="360" w:lineRule="auto"/>
        <w:jc w:val="center"/>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object>
          <v:shape id="_x0000_i1033" o:spt="75" type="#_x0000_t75" style="height:34.55pt;width:54.7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p>
    <w:p w14:paraId="4172DA58">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因此，雨峰前后瞬时降雨强度可由下式计算：</w:t>
      </w:r>
    </w:p>
    <w:p w14:paraId="3AC3C4F4">
      <w:pPr>
        <w:autoSpaceDE w:val="0"/>
        <w:autoSpaceDN w:val="0"/>
        <w:adjustRightInd w:val="0"/>
        <w:spacing w:line="360" w:lineRule="auto"/>
        <w:ind w:right="110" w:firstLine="897" w:firstLineChars="374"/>
        <w:jc w:val="left"/>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当0≤</w:t>
      </w:r>
      <w:r>
        <w:rPr>
          <w:rFonts w:hint="default" w:ascii="Times New Roman" w:hAnsi="Times New Roman" w:eastAsia="仿宋" w:cs="Times New Roman"/>
          <w:i/>
          <w:kern w:val="0"/>
          <w:sz w:val="24"/>
          <w:szCs w:val="24"/>
        </w:rPr>
        <w:t>t</w:t>
      </w:r>
      <w:r>
        <w:rPr>
          <w:rFonts w:hint="default" w:ascii="Times New Roman" w:hAnsi="Times New Roman" w:eastAsia="仿宋" w:cs="Times New Roman"/>
          <w:kern w:val="0"/>
          <w:sz w:val="24"/>
          <w:szCs w:val="24"/>
        </w:rPr>
        <w:t>≤</w:t>
      </w:r>
      <w:r>
        <w:rPr>
          <w:rFonts w:hint="default" w:ascii="Times New Roman" w:hAnsi="Times New Roman" w:eastAsia="仿宋" w:cs="Times New Roman"/>
          <w:i/>
          <w:kern w:val="0"/>
          <w:sz w:val="24"/>
          <w:szCs w:val="24"/>
        </w:rPr>
        <w:t>t</w:t>
      </w:r>
      <w:r>
        <w:rPr>
          <w:rFonts w:hint="default" w:ascii="Times New Roman" w:hAnsi="Times New Roman" w:eastAsia="仿宋" w:cs="Times New Roman"/>
          <w:i/>
          <w:kern w:val="0"/>
          <w:sz w:val="24"/>
          <w:szCs w:val="24"/>
          <w:vertAlign w:val="subscript"/>
        </w:rPr>
        <w:t>a</w:t>
      </w:r>
      <w:r>
        <w:rPr>
          <w:rFonts w:hint="default" w:ascii="Times New Roman" w:hAnsi="Times New Roman" w:eastAsia="仿宋" w:cs="Times New Roman"/>
          <w:kern w:val="0"/>
          <w:sz w:val="24"/>
          <w:szCs w:val="24"/>
        </w:rPr>
        <w:t>时:</w:t>
      </w:r>
    </w:p>
    <w:p w14:paraId="2B11878D">
      <w:pPr>
        <w:autoSpaceDE w:val="0"/>
        <w:autoSpaceDN w:val="0"/>
        <w:adjustRightInd w:val="0"/>
        <w:spacing w:line="360" w:lineRule="auto"/>
        <w:jc w:val="center"/>
        <w:rPr>
          <w:rFonts w:hint="default" w:ascii="Times New Roman" w:hAnsi="Times New Roman" w:eastAsia="仿宋" w:cs="Times New Roman"/>
          <w:kern w:val="0"/>
          <w:sz w:val="24"/>
          <w:szCs w:val="24"/>
        </w:rPr>
      </w:pPr>
      <w:r>
        <w:rPr>
          <w:rFonts w:hint="default" w:ascii="Times New Roman" w:hAnsi="Times New Roman" w:eastAsia="仿宋" w:cs="Times New Roman"/>
          <w:position w:val="-32"/>
          <w:sz w:val="24"/>
          <w:szCs w:val="24"/>
        </w:rPr>
        <w:object>
          <v:shape id="_x0000_i1034" o:spt="75" type="#_x0000_t75" style="height:35.8pt;width:216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p>
    <w:p w14:paraId="6D4BCDA4">
      <w:pPr>
        <w:autoSpaceDE w:val="0"/>
        <w:autoSpaceDN w:val="0"/>
        <w:adjustRightInd w:val="0"/>
        <w:spacing w:line="360" w:lineRule="auto"/>
        <w:ind w:firstLine="897" w:firstLineChars="374"/>
        <w:jc w:val="left"/>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当0≤</w:t>
      </w:r>
      <w:r>
        <w:rPr>
          <w:rFonts w:hint="default" w:ascii="Times New Roman" w:hAnsi="Times New Roman" w:eastAsia="仿宋" w:cs="Times New Roman"/>
          <w:i/>
          <w:kern w:val="0"/>
          <w:sz w:val="24"/>
          <w:szCs w:val="24"/>
        </w:rPr>
        <w:t>t</w:t>
      </w:r>
      <w:r>
        <w:rPr>
          <w:rFonts w:hint="default" w:ascii="Times New Roman" w:hAnsi="Times New Roman" w:eastAsia="仿宋" w:cs="Times New Roman"/>
          <w:kern w:val="0"/>
          <w:sz w:val="24"/>
          <w:szCs w:val="24"/>
        </w:rPr>
        <w:t>≤</w:t>
      </w:r>
      <w:r>
        <w:rPr>
          <w:rFonts w:hint="default" w:ascii="Times New Roman" w:hAnsi="Times New Roman" w:eastAsia="仿宋" w:cs="Times New Roman"/>
          <w:i/>
          <w:kern w:val="0"/>
          <w:sz w:val="24"/>
          <w:szCs w:val="24"/>
        </w:rPr>
        <w:t>t</w:t>
      </w:r>
      <w:r>
        <w:rPr>
          <w:rFonts w:hint="default" w:ascii="Times New Roman" w:hAnsi="Times New Roman" w:eastAsia="仿宋" w:cs="Times New Roman"/>
          <w:i/>
          <w:kern w:val="0"/>
          <w:sz w:val="24"/>
          <w:szCs w:val="24"/>
          <w:vertAlign w:val="subscript"/>
        </w:rPr>
        <w:t>b</w:t>
      </w:r>
      <w:r>
        <w:rPr>
          <w:rFonts w:hint="default" w:ascii="Times New Roman" w:hAnsi="Times New Roman" w:eastAsia="仿宋" w:cs="Times New Roman"/>
          <w:kern w:val="0"/>
          <w:sz w:val="24"/>
          <w:szCs w:val="24"/>
        </w:rPr>
        <w:t xml:space="preserve">时: </w:t>
      </w:r>
    </w:p>
    <w:p w14:paraId="4339B7C4">
      <w:pPr>
        <w:autoSpaceDE w:val="0"/>
        <w:autoSpaceDN w:val="0"/>
        <w:adjustRightInd w:val="0"/>
        <w:spacing w:line="360" w:lineRule="auto"/>
        <w:ind w:right="110"/>
        <w:jc w:val="center"/>
        <w:rPr>
          <w:rFonts w:hint="default" w:ascii="Times New Roman" w:hAnsi="Times New Roman" w:eastAsia="仿宋" w:cs="Times New Roman"/>
          <w:kern w:val="0"/>
          <w:sz w:val="24"/>
          <w:szCs w:val="24"/>
        </w:rPr>
      </w:pPr>
      <w:r>
        <w:rPr>
          <w:rFonts w:hint="default" w:ascii="Times New Roman" w:hAnsi="Times New Roman" w:eastAsia="仿宋" w:cs="Times New Roman"/>
          <w:position w:val="-32"/>
          <w:sz w:val="24"/>
          <w:szCs w:val="24"/>
        </w:rPr>
        <w:object>
          <v:shape id="_x0000_i1035" o:spt="75" type="#_x0000_t75" style="height:35.8pt;width:280.6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p>
    <w:p w14:paraId="3398C68C">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式中，A、b、n为一定重现期下暴雨强度公式中的参数，t为峰值前后时刻距雨峰的历时，r为综合雨峰位置系数，是根据每场降雨不同历时峰值时刻与整个历时的比值而加权平均确定的，r位于0～1之间。</w:t>
      </w:r>
    </w:p>
    <w:p w14:paraId="68721351">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在求出综合雨峰位置系数r之后，可计算雨型各时段（以5min计）的累积降雨量：</w:t>
      </w:r>
    </w:p>
    <w:p w14:paraId="328E452C">
      <w:pPr>
        <w:spacing w:line="360" w:lineRule="auto"/>
        <w:ind w:firstLine="897" w:firstLineChars="374"/>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当0≤</w:t>
      </w:r>
      <w:r>
        <w:rPr>
          <w:rFonts w:hint="default" w:ascii="Times New Roman" w:hAnsi="Times New Roman" w:eastAsia="仿宋" w:cs="Times New Roman"/>
          <w:position w:val="-6"/>
          <w:sz w:val="24"/>
          <w:szCs w:val="24"/>
        </w:rPr>
        <w:object>
          <v:shape id="_x0000_i1036" o:spt="75" type="#_x0000_t75" style="height:14.4pt;width:7.4pt;" o:ole="t" filled="f" o:preferrelative="t" stroked="f" coordsize="21600,21600">
            <v:path/>
            <v:fill on="f" focussize="0,0"/>
            <v:stroke on="f" joinstyle="miter"/>
            <v:imagedata r:id="rId28" o:title=""/>
            <o:lock v:ext="edit" aspectratio="t"/>
            <w10:wrap type="none"/>
            <w10:anchorlock/>
          </v:shape>
          <o:OLEObject Type="Embed" ProgID="Equation.3" ShapeID="_x0000_i1036" DrawAspect="Content" ObjectID="_1468075736" r:id="rId27">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4"/>
          <w:sz w:val="24"/>
          <w:szCs w:val="24"/>
        </w:rPr>
        <w:object>
          <v:shape id="_x0000_i1037" o:spt="75" type="#_x0000_t75" style="height:13.6pt;width:13.6pt;" o:ole="t" filled="f" o:preferrelative="t" stroked="f" coordsize="21600,21600">
            <v:path/>
            <v:fill on="f" focussize="0,0"/>
            <v:stroke on="f" joinstyle="miter"/>
            <v:imagedata r:id="rId30" o:title=""/>
            <o:lock v:ext="edit" aspectratio="t"/>
            <w10:wrap type="none"/>
            <w10:anchorlock/>
          </v:shape>
          <o:OLEObject Type="Embed" ProgID="Equation.3" ShapeID="_x0000_i1037" DrawAspect="Content" ObjectID="_1468075737" r:id="rId29">
            <o:LockedField>false</o:LockedField>
          </o:OLEObject>
        </w:object>
      </w:r>
      <w:r>
        <w:rPr>
          <w:rFonts w:hint="default" w:ascii="Times New Roman" w:hAnsi="Times New Roman" w:eastAsia="仿宋" w:cs="Times New Roman"/>
          <w:sz w:val="24"/>
          <w:szCs w:val="24"/>
        </w:rPr>
        <w:t>时:</w:t>
      </w:r>
    </w:p>
    <w:p w14:paraId="6BCDDA5B">
      <w:pPr>
        <w:wordWrap w:val="0"/>
        <w:spacing w:line="360" w:lineRule="auto"/>
        <w:jc w:val="center"/>
        <w:rPr>
          <w:rFonts w:hint="default" w:ascii="Times New Roman" w:hAnsi="Times New Roman" w:eastAsia="仿宋" w:cs="Times New Roman"/>
          <w:sz w:val="24"/>
          <w:szCs w:val="24"/>
        </w:rPr>
      </w:pPr>
      <w:r>
        <w:rPr>
          <w:rFonts w:hint="default" w:ascii="Times New Roman" w:hAnsi="Times New Roman" w:eastAsia="仿宋" w:cs="Times New Roman"/>
          <w:position w:val="-28"/>
          <w:sz w:val="24"/>
          <w:szCs w:val="24"/>
        </w:rPr>
        <w:object>
          <v:shape id="_x0000_i1038" o:spt="75" type="#_x0000_t75" style="height:37.05pt;width:208.6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p>
    <w:p w14:paraId="7607DB87">
      <w:pPr>
        <w:spacing w:line="360" w:lineRule="auto"/>
        <w:ind w:firstLine="897" w:firstLineChars="374"/>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当</w:t>
      </w:r>
      <w:r>
        <w:rPr>
          <w:rFonts w:hint="default" w:ascii="Times New Roman" w:hAnsi="Times New Roman" w:eastAsia="仿宋" w:cs="Times New Roman"/>
          <w:position w:val="-4"/>
          <w:sz w:val="24"/>
          <w:szCs w:val="24"/>
        </w:rPr>
        <w:object>
          <v:shape id="_x0000_i1039" o:spt="75" type="#_x0000_t75" style="height:13.6pt;width:13.6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6"/>
          <w:sz w:val="24"/>
          <w:szCs w:val="24"/>
        </w:rPr>
        <w:object>
          <v:shape id="_x0000_i1040" o:spt="75" type="#_x0000_t75" style="height:14.4pt;width:7.4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default" w:ascii="Times New Roman" w:hAnsi="Times New Roman" w:eastAsia="仿宋" w:cs="Times New Roman"/>
          <w:sz w:val="24"/>
          <w:szCs w:val="24"/>
        </w:rPr>
        <w:t>≤</w:t>
      </w:r>
      <w:r>
        <w:rPr>
          <w:rFonts w:hint="default" w:ascii="Times New Roman" w:hAnsi="Times New Roman" w:eastAsia="仿宋" w:cs="Times New Roman"/>
          <w:position w:val="-4"/>
          <w:sz w:val="24"/>
          <w:szCs w:val="24"/>
        </w:rPr>
        <w:object>
          <v:shape id="_x0000_i1041" o:spt="75" type="#_x0000_t75" style="height:13.6pt;width:13.6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default" w:ascii="Times New Roman" w:hAnsi="Times New Roman" w:eastAsia="仿宋" w:cs="Times New Roman"/>
          <w:sz w:val="24"/>
          <w:szCs w:val="24"/>
        </w:rPr>
        <w:t>时：</w:t>
      </w:r>
    </w:p>
    <w:p w14:paraId="11302397">
      <w:pPr>
        <w:wordWrap w:val="0"/>
        <w:spacing w:line="360" w:lineRule="auto"/>
        <w:jc w:val="center"/>
        <w:rPr>
          <w:rFonts w:hint="default" w:ascii="Times New Roman" w:hAnsi="Times New Roman" w:eastAsia="仿宋" w:cs="Times New Roman"/>
          <w:sz w:val="24"/>
          <w:szCs w:val="24"/>
        </w:rPr>
      </w:pPr>
      <w:r>
        <w:rPr>
          <w:rFonts w:hint="default" w:ascii="Times New Roman" w:hAnsi="Times New Roman" w:eastAsia="仿宋" w:cs="Times New Roman"/>
          <w:position w:val="-28"/>
          <w:sz w:val="24"/>
          <w:szCs w:val="24"/>
        </w:rPr>
        <w:object>
          <v:shape id="_x0000_i1042" o:spt="75" type="#_x0000_t75" style="height:37.05pt;width:274.85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hint="default" w:ascii="Times New Roman" w:hAnsi="Times New Roman" w:eastAsia="仿宋" w:cs="Times New Roman"/>
          <w:sz w:val="24"/>
          <w:szCs w:val="24"/>
        </w:rPr>
        <w:t xml:space="preserve"> </w:t>
      </w:r>
    </w:p>
    <w:p w14:paraId="65B3DE1E">
      <w:pPr>
        <w:spacing w:line="360" w:lineRule="auto"/>
        <w:ind w:left="420" w:firstLine="420"/>
        <w:rPr>
          <w:rFonts w:hint="default" w:ascii="Times New Roman" w:hAnsi="Times New Roman" w:eastAsia="仿宋" w:cs="Times New Roman"/>
          <w:sz w:val="24"/>
          <w:szCs w:val="24"/>
        </w:rPr>
      </w:pPr>
      <w:r>
        <w:rPr>
          <w:rFonts w:hint="default" w:ascii="Times New Roman" w:hAnsi="Times New Roman" w:eastAsia="仿宋" w:cs="Times New Roman"/>
          <w:sz w:val="24"/>
          <w:szCs w:val="24"/>
        </w:rPr>
        <w:t>其中，</w:t>
      </w:r>
      <w:r>
        <w:rPr>
          <w:rFonts w:hint="default" w:ascii="Times New Roman" w:hAnsi="Times New Roman" w:eastAsia="仿宋" w:cs="Times New Roman"/>
          <w:position w:val="-28"/>
          <w:sz w:val="24"/>
          <w:szCs w:val="24"/>
        </w:rPr>
        <w:object>
          <v:shape id="_x0000_i1043" o:spt="75" type="#_x0000_t75" style="height:37.05pt;width:109.05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p>
    <w:p w14:paraId="5378A971">
      <w:pPr>
        <w:spacing w:line="360" w:lineRule="auto"/>
        <w:ind w:firstLine="480" w:firstLineChars="200"/>
        <w:rPr>
          <w:rFonts w:hint="default" w:ascii="Times New Roman" w:hAnsi="Times New Roman" w:eastAsia="仿宋" w:cs="Times New Roman"/>
          <w:sz w:val="24"/>
          <w:szCs w:val="24"/>
        </w:rPr>
      </w:pPr>
      <w:r>
        <w:rPr>
          <w:rFonts w:hint="default" w:ascii="Times New Roman" w:hAnsi="Times New Roman" w:eastAsia="仿宋" w:cs="Times New Roman"/>
          <w:kern w:val="0"/>
          <w:sz w:val="24"/>
          <w:szCs w:val="24"/>
        </w:rPr>
        <w:t>在计算出雨型各时段的累积降雨量之后，各时段的平均降雨量可依次相减求出，进而得到每个时段内的平均降雨强度，最终确定出对应一定重现期及降雨历时的芝加哥雨型。</w:t>
      </w:r>
    </w:p>
    <w:p w14:paraId="00EDC839">
      <w:pPr>
        <w:pStyle w:val="3"/>
        <w:bidi w:val="0"/>
        <w:rPr>
          <w:rFonts w:hint="eastAsia"/>
        </w:rPr>
      </w:pPr>
      <w:bookmarkStart w:id="9" w:name="_Toc17226"/>
      <w:r>
        <w:rPr>
          <w:rFonts w:hint="eastAsia"/>
        </w:rPr>
        <w:t>雨峰系数计算</w:t>
      </w:r>
      <w:bookmarkEnd w:id="9"/>
    </w:p>
    <w:p w14:paraId="3CCDE655">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芝加哥雨型的雨峰位置系数需要通过统计确定，在本次报告中，采取的主要步骤如下：</w:t>
      </w:r>
    </w:p>
    <w:p w14:paraId="40CB2F05">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读取所有</w:t>
      </w:r>
      <w:r>
        <w:rPr>
          <w:rFonts w:hint="default" w:ascii="Times New Roman" w:hAnsi="Times New Roman" w:eastAsia="仿宋" w:cs="Times New Roman"/>
          <w:sz w:val="24"/>
          <w:szCs w:val="24"/>
        </w:rPr>
        <w:t>{{</w:t>
      </w:r>
      <w:r>
        <w:rPr>
          <w:rFonts w:hint="eastAsia" w:ascii="Times New Roman" w:hAnsi="Times New Roman" w:eastAsia="仿宋" w:cs="Times New Roman"/>
          <w:sz w:val="24"/>
          <w:szCs w:val="24"/>
          <w:lang w:val="en-US" w:eastAsia="zh-CN"/>
        </w:rPr>
        <w:t>station</w:t>
      </w:r>
      <w:r>
        <w:rPr>
          <w:rFonts w:hint="default" w:ascii="Times New Roman" w:hAnsi="Times New Roman" w:eastAsia="仿宋" w:cs="Times New Roman"/>
          <w:sz w:val="24"/>
          <w:szCs w:val="24"/>
        </w:rPr>
        <w:t>_</w:t>
      </w:r>
      <w:r>
        <w:rPr>
          <w:rFonts w:hint="eastAsia" w:ascii="Times New Roman" w:hAnsi="Times New Roman" w:eastAsia="仿宋" w:cs="Times New Roman"/>
          <w:sz w:val="24"/>
          <w:szCs w:val="24"/>
          <w:lang w:val="en-US" w:eastAsia="zh-CN"/>
        </w:rPr>
        <w:t>name</w:t>
      </w:r>
      <w:r>
        <w:rPr>
          <w:rFonts w:hint="default" w:ascii="Times New Roman" w:hAnsi="Times New Roman" w:eastAsia="仿宋" w:cs="Times New Roman"/>
          <w:sz w:val="24"/>
          <w:szCs w:val="24"/>
        </w:rPr>
        <w:t>}}</w:t>
      </w:r>
      <w:r>
        <w:rPr>
          <w:rFonts w:hint="default" w:ascii="Times New Roman" w:hAnsi="Times New Roman" w:eastAsia="仿宋" w:cs="Times New Roman"/>
          <w:kern w:val="0"/>
          <w:sz w:val="24"/>
          <w:szCs w:val="24"/>
        </w:rPr>
        <w:t>分钟降水数据，进行异常值、缺失值的处理，保证每一分钟对应的雨量正常。</w:t>
      </w:r>
    </w:p>
    <w:p w14:paraId="206E250F">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针对每一年的完整数据，分别按120/150/180min间隔划分后得到若干场雨。</w:t>
      </w:r>
    </w:p>
    <w:p w14:paraId="6E4F3508">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通过滑动计算最大值的方式，根据按不同间隔划分的场雨，分别找到每年中最大的30/60/90/120/150/180min历时场雨过程。</w:t>
      </w:r>
    </w:p>
    <w:p w14:paraId="4AD6025A">
      <w:pPr>
        <w:spacing w:line="360" w:lineRule="auto"/>
        <w:ind w:firstLine="480" w:firstLineChars="200"/>
        <w:rPr>
          <w:rFonts w:hint="default" w:ascii="Times New Roman" w:hAnsi="Times New Roman" w:eastAsia="仿宋" w:cs="Times New Roman"/>
          <w:kern w:val="0"/>
          <w:sz w:val="24"/>
          <w:szCs w:val="24"/>
        </w:rPr>
      </w:pPr>
      <w:r>
        <w:rPr>
          <w:rFonts w:hint="default" w:ascii="Times New Roman" w:hAnsi="Times New Roman" w:eastAsia="仿宋" w:cs="Times New Roman"/>
          <w:kern w:val="0"/>
          <w:sz w:val="24"/>
          <w:szCs w:val="24"/>
        </w:rPr>
        <w:t>将得到的各个雨峰位置系数进行合成，得到最终的用于芝加哥雨型的综合雨峰位置系数，在本例中的计算方法为：先算出30、60、90、120。150、180min历时场雨的平均雨峰系数，然后基于加权平均的方式(30min平均系数乘以30，...，180min平均系数乘以180，相加后除以30+60+90+120+150+180)，计算得出综合系数值。</w:t>
      </w:r>
    </w:p>
    <w:p w14:paraId="0F1B8DE0">
      <w:pPr>
        <w:spacing w:line="360" w:lineRule="auto"/>
        <w:jc w:val="both"/>
        <w:rPr>
          <w:rFonts w:hint="eastAsia" w:ascii="Times New Roman" w:hAnsi="Times New Roman" w:eastAsia="仿宋"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553036"/>
    <w:multiLevelType w:val="multilevel"/>
    <w:tmpl w:val="C9553036"/>
    <w:lvl w:ilvl="0" w:tentative="0">
      <w:start w:val="1"/>
      <w:numFmt w:val="decimal"/>
      <w:pStyle w:val="2"/>
      <w:suff w:val="space"/>
      <w:lvlText w:val="%1."/>
      <w:lvlJc w:val="left"/>
      <w:pPr>
        <w:tabs>
          <w:tab w:val="left" w:pos="0"/>
        </w:tabs>
        <w:ind w:left="432" w:hanging="432"/>
      </w:pPr>
      <w:rPr>
        <w:rFonts w:hint="default" w:ascii="Times New Roman" w:hAnsi="Times New Roman"/>
        <w:b/>
      </w:rPr>
    </w:lvl>
    <w:lvl w:ilvl="1" w:tentative="0">
      <w:start w:val="1"/>
      <w:numFmt w:val="decimal"/>
      <w:pStyle w:val="3"/>
      <w:suff w:val="space"/>
      <w:lvlText w:val="%1.%2."/>
      <w:lvlJc w:val="left"/>
      <w:pPr>
        <w:tabs>
          <w:tab w:val="left" w:pos="420"/>
        </w:tabs>
        <w:ind w:left="575" w:hanging="575"/>
      </w:pPr>
      <w:rPr>
        <w:rFonts w:hint="default" w:ascii="Times New Roman" w:hAnsi="Times New Roman"/>
        <w:b/>
      </w:rPr>
    </w:lvl>
    <w:lvl w:ilvl="2" w:tentative="0">
      <w:start w:val="1"/>
      <w:numFmt w:val="decimal"/>
      <w:pStyle w:val="4"/>
      <w:suff w:val="space"/>
      <w:lvlText w:val="%1.%2.%3."/>
      <w:lvlJc w:val="left"/>
      <w:pPr>
        <w:tabs>
          <w:tab w:val="left" w:pos="0"/>
        </w:tabs>
        <w:ind w:left="720" w:hanging="720"/>
      </w:pPr>
      <w:rPr>
        <w:rFonts w:hint="default" w:ascii="Times New Roman" w:hAnsi="Times New Roman" w:eastAsia="仿宋" w:cs="Times New Roman"/>
        <w:b/>
        <w:bCs w:val="0"/>
      </w:rPr>
    </w:lvl>
    <w:lvl w:ilvl="3" w:tentative="0">
      <w:start w:val="1"/>
      <w:numFmt w:val="decimal"/>
      <w:pStyle w:val="5"/>
      <w:suff w:val="space"/>
      <w:lvlText w:val="%1.%2.%3.%4."/>
      <w:lvlJc w:val="left"/>
      <w:pPr>
        <w:tabs>
          <w:tab w:val="left" w:pos="420"/>
        </w:tabs>
        <w:ind w:left="864" w:hanging="864"/>
      </w:pPr>
      <w:rPr>
        <w:rFonts w:hint="default" w:ascii="Times New Roman" w:hAnsi="Times New Roman"/>
        <w:b/>
      </w:rPr>
    </w:lvl>
    <w:lvl w:ilvl="4" w:tentative="0">
      <w:start w:val="1"/>
      <w:numFmt w:val="decimal"/>
      <w:pStyle w:val="6"/>
      <w:suff w:val="space"/>
      <w:lvlText w:val="%1.%2.%3.%4.%5."/>
      <w:lvlJc w:val="left"/>
      <w:pPr>
        <w:tabs>
          <w:tab w:val="left" w:pos="420"/>
        </w:tabs>
        <w:ind w:left="1008" w:hanging="1008"/>
      </w:pPr>
      <w:rPr>
        <w:rFonts w:hint="default" w:ascii="仿宋" w:hAnsi="仿宋"/>
        <w:b/>
      </w:rPr>
    </w:lvl>
    <w:lvl w:ilvl="5" w:tentative="0">
      <w:start w:val="1"/>
      <w:numFmt w:val="decimal"/>
      <w:pStyle w:val="7"/>
      <w:lvlText w:val="%1.%2.%3.%4.%5.%6."/>
      <w:lvlJc w:val="left"/>
      <w:pPr>
        <w:ind w:left="1151" w:hanging="1151"/>
      </w:pPr>
      <w:rPr>
        <w:rFonts w:hint="default" w:ascii="仿宋" w:hAnsi="仿宋"/>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c1MmUzMjk5ZmY4YzgxODE4ZjM4OTk2Y2NhNmE0MmMifQ=="/>
  </w:docVars>
  <w:rsids>
    <w:rsidRoot w:val="26FC5CD9"/>
    <w:rsid w:val="1E762721"/>
    <w:rsid w:val="21952A37"/>
    <w:rsid w:val="248F0F96"/>
    <w:rsid w:val="26FC5CD9"/>
    <w:rsid w:val="394E02BE"/>
    <w:rsid w:val="459268BA"/>
    <w:rsid w:val="4A275658"/>
    <w:rsid w:val="4CDB2544"/>
    <w:rsid w:val="4EFB2EC4"/>
    <w:rsid w:val="52013E99"/>
    <w:rsid w:val="530C1269"/>
    <w:rsid w:val="532760A3"/>
    <w:rsid w:val="55CE6476"/>
    <w:rsid w:val="59F36D12"/>
    <w:rsid w:val="5C5952BA"/>
    <w:rsid w:val="5CED3EB9"/>
    <w:rsid w:val="621C0D9D"/>
    <w:rsid w:val="656C455D"/>
    <w:rsid w:val="780C0F97"/>
    <w:rsid w:val="7B4E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eastAsia="仿宋"/>
      <w:b/>
      <w:kern w:val="44"/>
      <w:sz w:val="28"/>
    </w:rPr>
  </w:style>
  <w:style w:type="paragraph" w:styleId="3">
    <w:name w:val="heading 2"/>
    <w:basedOn w:val="1"/>
    <w:next w:val="1"/>
    <w:unhideWhenUsed/>
    <w:qFormat/>
    <w:uiPriority w:val="0"/>
    <w:pPr>
      <w:keepNext/>
      <w:keepLines/>
      <w:numPr>
        <w:ilvl w:val="1"/>
        <w:numId w:val="1"/>
      </w:numPr>
      <w:spacing w:before="260" w:after="260" w:line="413" w:lineRule="auto"/>
      <w:ind w:left="575" w:hanging="575"/>
      <w:outlineLvl w:val="1"/>
    </w:pPr>
    <w:rPr>
      <w:rFonts w:ascii="Times New Roman" w:hAnsi="Times New Roman" w:eastAsia="仿宋"/>
      <w:b/>
      <w:sz w:val="28"/>
    </w:rPr>
  </w:style>
  <w:style w:type="paragraph" w:styleId="4">
    <w:name w:val="heading 3"/>
    <w:basedOn w:val="1"/>
    <w:next w:val="1"/>
    <w:unhideWhenUsed/>
    <w:qFormat/>
    <w:uiPriority w:val="0"/>
    <w:pPr>
      <w:keepNext/>
      <w:keepLines/>
      <w:numPr>
        <w:ilvl w:val="2"/>
        <w:numId w:val="1"/>
      </w:numPr>
      <w:spacing w:before="260" w:after="260" w:line="413" w:lineRule="auto"/>
      <w:ind w:left="720" w:hanging="720"/>
      <w:outlineLvl w:val="2"/>
    </w:pPr>
    <w:rPr>
      <w:rFonts w:ascii="Times New Roman" w:hAnsi="Times New Roman" w:eastAsia="仿宋"/>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Times New Roman" w:hAnsi="Times New Roman" w:eastAsia="仿宋"/>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font11"/>
    <w:basedOn w:val="13"/>
    <w:qFormat/>
    <w:uiPriority w:val="0"/>
    <w:rPr>
      <w:rFonts w:hint="eastAsia" w:ascii="仿宋" w:hAnsi="仿宋" w:eastAsia="仿宋" w:cs="仿宋"/>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2085</Words>
  <Characters>3063</Characters>
  <Lines>0</Lines>
  <Paragraphs>0</Paragraphs>
  <TotalTime>6</TotalTime>
  <ScaleCrop>false</ScaleCrop>
  <LinksUpToDate>false</LinksUpToDate>
  <CharactersWithSpaces>3087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2024-06-27T06:20:00Z</dcterms:created>
  <dc:creator>呆木</dc:creator>
  <cp:lastModifiedBy>呆木</cp:lastModifiedBy>
  <dcterms:modified xsi:type="dcterms:W3CDTF">2024-11-05T06:40:20Z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F945C5833F8E4C80ABBE75A95B0CA780_11</vt:lpwstr>
  </property>
</Properties>
</file>