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91C78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地面温度</w:t>
      </w:r>
    </w:p>
    <w:p w14:paraId="0E242CE5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年际变化</w:t>
      </w:r>
    </w:p>
    <w:p w14:paraId="1588F83A">
      <w:pPr>
        <w:spacing w:line="360" w:lineRule="auto"/>
        <w:ind w:firstLine="420" w:firstLineChars="0"/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近{{num_years}}年（{{start_year}}—{{end_year}}年）{{station_name}}站年平均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、年平均最高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和年平均最低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的平均值分别为{{average_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}}℃，{{max_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}}℃和{{min_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}}℃。{{average_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2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_year}}年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平均地面温度最高，为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{{average_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2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{{average_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_year}}年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平均地面温度最低，为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{{average_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（图1）。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{{max_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2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_year}}年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平均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最高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地面温度最高，为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{{max_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2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{{max_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_year}}年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平均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最高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地面温度最低，为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{{max_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（图2）。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{{min_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2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_year}}年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平均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最低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地面温度最高，为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{{min_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2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{{min_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_year}}年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平均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最低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地面温度最低，为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{{min_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（图3）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。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{{station_name}}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站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的年平均地面温度呈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average_gst_slope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趋势，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{{average_trend_text}}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；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年平均最低地面温度呈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{{min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_gst_slope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趋势，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{{min_trend_text}}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；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年平均最高地面温度呈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{{max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_gst_slope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趋势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{{max_trend_text}}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。</w:t>
      </w:r>
    </w:p>
    <w:p w14:paraId="4396C15F">
      <w:pPr>
        <w:spacing w:line="240" w:lineRule="auto"/>
        <w:jc w:val="center"/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</w:pPr>
      <w:r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  <w:t>{{average_picture}}</w:t>
      </w:r>
    </w:p>
    <w:p w14:paraId="2F6C5648">
      <w:pPr>
        <w:spacing w:line="300" w:lineRule="exact"/>
        <w:ind w:firstLine="420" w:firstLineChars="200"/>
        <w:jc w:val="center"/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图1{{station_name}}站{{start_year}}—{{end_year}}年历年平均</w:t>
      </w: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地面温度</w:t>
      </w: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变化</w:t>
      </w:r>
    </w:p>
    <w:p w14:paraId="14DEBDD4">
      <w:pPr>
        <w:spacing w:line="240" w:lineRule="auto"/>
        <w:jc w:val="center"/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</w:pPr>
      <w:r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  <w:t>{{max_picture}}</w:t>
      </w:r>
    </w:p>
    <w:p w14:paraId="790A7D7B">
      <w:pPr>
        <w:spacing w:line="300" w:lineRule="exact"/>
        <w:ind w:firstLine="420" w:firstLineChars="200"/>
        <w:jc w:val="center"/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图</w:t>
      </w: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{{station_name}}站{{start_year}}—{{end_year}}年历年平均最高</w:t>
      </w: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地面温度</w:t>
      </w: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变化</w:t>
      </w:r>
    </w:p>
    <w:p w14:paraId="14F7D43C">
      <w:pPr>
        <w:spacing w:line="240" w:lineRule="auto"/>
        <w:jc w:val="center"/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</w:pPr>
      <w:r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  <w:t>{{min_picture}}</w:t>
      </w:r>
    </w:p>
    <w:p w14:paraId="58FAC5A5">
      <w:pPr>
        <w:spacing w:line="300" w:lineRule="exact"/>
        <w:ind w:firstLine="420" w:firstLineChars="200"/>
        <w:jc w:val="center"/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图</w:t>
      </w: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3</w:t>
      </w: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{{station_name}}站{{start_year}}—{{end_year}}年历年最低平均</w:t>
      </w: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地面温度</w:t>
      </w: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变化</w:t>
      </w:r>
    </w:p>
    <w:p w14:paraId="555A632A">
      <w:pPr>
        <w:spacing w:line="240" w:lineRule="auto"/>
        <w:jc w:val="center"/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</w:pPr>
    </w:p>
    <w:p w14:paraId="75A19261">
      <w:pPr>
        <w:spacing w:line="300" w:lineRule="exact"/>
        <w:ind w:firstLine="420" w:firstLineChars="200"/>
        <w:jc w:val="center"/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 xml:space="preserve">表1 </w:t>
      </w: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{{start_year}}—{{end_year}}年{{station_name}}站年</w:t>
      </w: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地面温度年变化</w:t>
      </w:r>
    </w:p>
    <w:p w14:paraId="4B0649C7">
      <w:pPr>
        <w:pStyle w:val="5"/>
        <w:bidi w:val="0"/>
        <w:rPr>
          <w:rFonts w:hint="default"/>
        </w:rPr>
      </w:pPr>
      <w:r>
        <w:rPr>
          <w:rFonts w:hint="default"/>
        </w:rPr>
        <w:t>逐月变化</w:t>
      </w:r>
    </w:p>
    <w:p w14:paraId="1114818B">
      <w:pPr>
        <w:spacing w:line="360" w:lineRule="auto"/>
        <w:ind w:firstLine="420" w:firstLineChars="0"/>
        <w:rPr>
          <w:rFonts w:hint="default" w:ascii="Times New Roman" w:hAnsi="Times New Roman" w:eastAsia="仿宋" w:cs="Times New Roman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{{station_name}}站平均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最高发生在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{{average_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_m2_month}}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{{average_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2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，最低发生在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{{average_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_m1_month}}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{{average_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_m1}}℃（图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4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）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；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平均最高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最高发生在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max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_m2_month}}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max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2</w:t>
      </w:r>
      <w:bookmarkStart w:id="0" w:name="_GoBack"/>
      <w:bookmarkEnd w:id="0"/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}}℃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，最低发生在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max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_m1_month}}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max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_m1}}℃（图5）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；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平均最低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最高发生在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{{min_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_m2_month}}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{{min_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_m2}}℃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，最低发生在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{{min_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_m1_month}}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，为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{{min_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gst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_m1}}℃（图</w:t>
      </w:r>
      <w:r>
        <w:rPr>
          <w:rFonts w:hint="eastAsia" w:cs="Times New Roman"/>
          <w:color w:val="000000"/>
          <w:sz w:val="24"/>
          <w:szCs w:val="24"/>
          <w:lang w:val="en-US" w:eastAsia="zh-CN"/>
        </w:rPr>
        <w:t>6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）。整体看来，平均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、平均最高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和平均最低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的逐月变化基本一致。一年之中，夏季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较高，冬季</w:t>
      </w:r>
      <w:r>
        <w:rPr>
          <w:rFonts w:hint="eastAsia" w:ascii="Times New Roman" w:hAnsi="Times New Roman" w:eastAsia="仿宋" w:cs="Times New Roman"/>
          <w:color w:val="000000"/>
          <w:sz w:val="24"/>
          <w:szCs w:val="24"/>
          <w:lang w:val="en-US" w:eastAsia="zh-CN"/>
        </w:rPr>
        <w:t>地面温度</w:t>
      </w:r>
      <w:r>
        <w:rPr>
          <w:rFonts w:hint="default" w:ascii="Times New Roman" w:hAnsi="Times New Roman" w:eastAsia="仿宋" w:cs="Times New Roman"/>
          <w:color w:val="000000"/>
          <w:sz w:val="24"/>
          <w:szCs w:val="24"/>
          <w:lang w:val="en-US" w:eastAsia="zh-CN"/>
        </w:rPr>
        <w:t>较低。</w:t>
      </w:r>
    </w:p>
    <w:p w14:paraId="07A433EE">
      <w:pPr>
        <w:spacing w:line="240" w:lineRule="auto"/>
        <w:jc w:val="center"/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</w:pPr>
      <w:r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  <w:t>{{average_picture_m}}</w:t>
      </w:r>
    </w:p>
    <w:p w14:paraId="592EF797">
      <w:pPr>
        <w:spacing w:line="300" w:lineRule="exact"/>
        <w:ind w:firstLine="420" w:firstLineChars="200"/>
        <w:jc w:val="center"/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图4{{station_name}}站平均</w:t>
      </w: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地面温度</w:t>
      </w: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逐月变化</w:t>
      </w:r>
    </w:p>
    <w:p w14:paraId="09D35AB6">
      <w:pPr>
        <w:spacing w:line="240" w:lineRule="auto"/>
        <w:jc w:val="center"/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</w:pPr>
      <w:r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  <w:t>{{max_picture_m}}</w:t>
      </w:r>
    </w:p>
    <w:p w14:paraId="64437CCB">
      <w:pPr>
        <w:spacing w:line="300" w:lineRule="exact"/>
        <w:ind w:firstLine="420" w:firstLineChars="200"/>
        <w:jc w:val="center"/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图5{{station_name}}站平均最高</w:t>
      </w: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地面温度</w:t>
      </w: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逐月变化</w:t>
      </w:r>
    </w:p>
    <w:p w14:paraId="7140BFC3">
      <w:pPr>
        <w:spacing w:line="240" w:lineRule="auto"/>
        <w:jc w:val="center"/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</w:pPr>
      <w:r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  <w:t>{{min_picture_m}}</w:t>
      </w:r>
    </w:p>
    <w:p w14:paraId="4CD8FAD9">
      <w:pPr>
        <w:spacing w:line="300" w:lineRule="exact"/>
        <w:ind w:firstLine="420" w:firstLineChars="200"/>
        <w:jc w:val="center"/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图6{{station_name}}站平均最低</w:t>
      </w: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地面温度</w:t>
      </w: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逐月变化</w:t>
      </w:r>
    </w:p>
    <w:p w14:paraId="61654312">
      <w:pPr>
        <w:spacing w:line="240" w:lineRule="auto"/>
        <w:jc w:val="center"/>
        <w:rPr>
          <w:rFonts w:hint="default" w:ascii="Times New Roman" w:hAnsi="Times New Roman" w:eastAsia="仿宋" w:cs="Times New Roman"/>
          <w:color w:val="000000"/>
          <w:sz w:val="22"/>
          <w:szCs w:val="22"/>
          <w:lang w:val="en-US" w:eastAsia="zh-CN"/>
        </w:rPr>
      </w:pPr>
    </w:p>
    <w:p w14:paraId="60E0C769">
      <w:pPr>
        <w:spacing w:line="300" w:lineRule="exact"/>
        <w:ind w:firstLine="420" w:firstLineChars="200"/>
        <w:jc w:val="center"/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 xml:space="preserve">表2 </w:t>
      </w:r>
      <w:r>
        <w:rPr>
          <w:rFonts w:hint="default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{{start_year}}—{{end_year}}年{{station_name}}站年</w:t>
      </w:r>
      <w:r>
        <w:rPr>
          <w:rFonts w:hint="eastAsia" w:ascii="Times New Roman" w:hAnsi="Times New Roman" w:eastAsia="黑体" w:cs="Times New Roman"/>
          <w:b w:val="0"/>
          <w:bCs w:val="0"/>
          <w:sz w:val="21"/>
          <w:szCs w:val="21"/>
          <w:lang w:val="en-US" w:eastAsia="zh-CN"/>
        </w:rPr>
        <w:t>地面温度月变化</w:t>
      </w:r>
    </w:p>
    <w:p w14:paraId="3AA1BDEF">
      <w:pPr>
        <w:spacing w:line="300" w:lineRule="exact"/>
        <w:ind w:firstLine="480" w:firstLineChars="200"/>
        <w:jc w:val="center"/>
        <w:rPr>
          <w:rFonts w:hint="eastAsia" w:ascii="Times New Roman" w:hAnsi="Times New Roman" w:eastAsia="黑体" w:cs="Times New Roman"/>
          <w:sz w:val="24"/>
          <w:lang w:val="en-US" w:eastAsia="zh-CN"/>
        </w:rPr>
      </w:pPr>
    </w:p>
    <w:p w14:paraId="59466B3E">
      <w:pPr>
        <w:spacing w:line="300" w:lineRule="exact"/>
        <w:jc w:val="both"/>
        <w:rPr>
          <w:rFonts w:hint="default" w:ascii="Times New Roman" w:hAnsi="Times New Roman" w:eastAsia="黑体" w:cs="Times New Roman"/>
          <w:sz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C5F3E6"/>
    <w:multiLevelType w:val="multilevel"/>
    <w:tmpl w:val="BCC5F3E6"/>
    <w:lvl w:ilvl="0" w:tentative="0">
      <w:start w:val="1"/>
      <w:numFmt w:val="decimal"/>
      <w:lvlText w:val="%1."/>
      <w:lvlJc w:val="left"/>
      <w:pPr>
        <w:ind w:left="432" w:hanging="432"/>
      </w:pPr>
      <w:rPr>
        <w:rFonts w:hint="default" w:ascii="仿宋" w:hAnsi="仿宋"/>
      </w:rPr>
    </w:lvl>
    <w:lvl w:ilvl="1" w:tentative="0">
      <w:start w:val="1"/>
      <w:numFmt w:val="decimal"/>
      <w:pStyle w:val="4"/>
      <w:suff w:val="space"/>
      <w:lvlText w:val="%1.%2."/>
      <w:lvlJc w:val="left"/>
      <w:pPr>
        <w:tabs>
          <w:tab w:val="left" w:pos="0"/>
        </w:tabs>
        <w:ind w:left="575" w:hanging="575"/>
      </w:pPr>
      <w:rPr>
        <w:rFonts w:hint="default" w:ascii="Times New Roman" w:hAnsi="Times New Roman"/>
        <w:b/>
      </w:rPr>
    </w:lvl>
    <w:lvl w:ilvl="2" w:tentative="0">
      <w:start w:val="1"/>
      <w:numFmt w:val="decimal"/>
      <w:pStyle w:val="5"/>
      <w:suff w:val="space"/>
      <w:lvlText w:val="%1.%2.%3."/>
      <w:lvlJc w:val="left"/>
      <w:pPr>
        <w:tabs>
          <w:tab w:val="left" w:pos="420"/>
        </w:tabs>
        <w:ind w:left="720" w:hanging="720"/>
      </w:pPr>
      <w:rPr>
        <w:rFonts w:hint="default" w:ascii="Times New Roman" w:hAnsi="Times New Roman" w:eastAsia="仿宋" w:cs="Times New Roman"/>
        <w:b/>
        <w:bCs w:val="0"/>
      </w:rPr>
    </w:lvl>
    <w:lvl w:ilvl="3" w:tentative="0">
      <w:start w:val="1"/>
      <w:numFmt w:val="decimal"/>
      <w:pStyle w:val="6"/>
      <w:lvlText w:val="%1.%2.%3.%4."/>
      <w:lvlJc w:val="left"/>
      <w:pPr>
        <w:tabs>
          <w:tab w:val="left" w:pos="420"/>
        </w:tabs>
        <w:ind w:left="864" w:hanging="864"/>
      </w:pPr>
      <w:rPr>
        <w:rFonts w:hint="default" w:ascii="Times New Roman" w:hAnsi="Times New Roman"/>
        <w:b/>
      </w:rPr>
    </w:lvl>
    <w:lvl w:ilvl="4" w:tentative="0">
      <w:start w:val="1"/>
      <w:numFmt w:val="decimal"/>
      <w:pStyle w:val="7"/>
      <w:lvlText w:val="%1.%2.%3.%4.%5."/>
      <w:lvlJc w:val="left"/>
      <w:pPr>
        <w:ind w:left="1008" w:hanging="1008"/>
      </w:pPr>
      <w:rPr>
        <w:rFonts w:hint="default" w:ascii="仿宋" w:hAnsi="仿宋"/>
      </w:rPr>
    </w:lvl>
    <w:lvl w:ilvl="5" w:tentative="0">
      <w:start w:val="1"/>
      <w:numFmt w:val="decimal"/>
      <w:pStyle w:val="8"/>
      <w:lvlText w:val="%1.%2.%3.%4.%5.%6."/>
      <w:lvlJc w:val="left"/>
      <w:pPr>
        <w:ind w:left="1151" w:hanging="1151"/>
      </w:pPr>
      <w:rPr>
        <w:rFonts w:hint="default" w:ascii="仿宋" w:hAnsi="仿宋"/>
      </w:rPr>
    </w:lvl>
    <w:lvl w:ilvl="6" w:tentative="0">
      <w:start w:val="1"/>
      <w:numFmt w:val="decimal"/>
      <w:pStyle w:val="9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c1MmUzMjk5ZmY4YzgxODE4ZjM4OTk2Y2NhNmE0MmMifQ=="/>
  </w:docVars>
  <w:rsids>
    <w:rsidRoot w:val="2C7C2C5C"/>
    <w:rsid w:val="02827732"/>
    <w:rsid w:val="043B6BC3"/>
    <w:rsid w:val="058D0830"/>
    <w:rsid w:val="062F25F0"/>
    <w:rsid w:val="087D1ABD"/>
    <w:rsid w:val="0A546A76"/>
    <w:rsid w:val="0A740CC1"/>
    <w:rsid w:val="0DE35880"/>
    <w:rsid w:val="0E2B2934"/>
    <w:rsid w:val="137B79D8"/>
    <w:rsid w:val="155362A8"/>
    <w:rsid w:val="167051AD"/>
    <w:rsid w:val="1A8B1765"/>
    <w:rsid w:val="1DC55869"/>
    <w:rsid w:val="1E662D4B"/>
    <w:rsid w:val="1F2C0C91"/>
    <w:rsid w:val="1F9131B2"/>
    <w:rsid w:val="224869EE"/>
    <w:rsid w:val="243E2436"/>
    <w:rsid w:val="25E95111"/>
    <w:rsid w:val="27551E35"/>
    <w:rsid w:val="294A756A"/>
    <w:rsid w:val="2AED0607"/>
    <w:rsid w:val="2C7C2C5C"/>
    <w:rsid w:val="304E0609"/>
    <w:rsid w:val="3051279A"/>
    <w:rsid w:val="37907A35"/>
    <w:rsid w:val="379543D8"/>
    <w:rsid w:val="3DDC6E28"/>
    <w:rsid w:val="3F6A7BC7"/>
    <w:rsid w:val="42235226"/>
    <w:rsid w:val="48232634"/>
    <w:rsid w:val="4B546AB2"/>
    <w:rsid w:val="525C3D4D"/>
    <w:rsid w:val="58774DB2"/>
    <w:rsid w:val="5BF07D9A"/>
    <w:rsid w:val="5C5E64CB"/>
    <w:rsid w:val="60E41A86"/>
    <w:rsid w:val="61537170"/>
    <w:rsid w:val="61B73499"/>
    <w:rsid w:val="6A4E0984"/>
    <w:rsid w:val="6BBF792B"/>
    <w:rsid w:val="6BE97B96"/>
    <w:rsid w:val="6DDF38FA"/>
    <w:rsid w:val="765C5EF1"/>
    <w:rsid w:val="7A6F1A2B"/>
    <w:rsid w:val="7B0368BA"/>
    <w:rsid w:val="7CFB7AD5"/>
    <w:rsid w:val="7D0C548E"/>
    <w:rsid w:val="7EB06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3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4">
    <w:name w:val="heading 2"/>
    <w:basedOn w:val="2"/>
    <w:next w:val="1"/>
    <w:unhideWhenUsed/>
    <w:qFormat/>
    <w:uiPriority w:val="0"/>
    <w:pPr>
      <w:numPr>
        <w:ilvl w:val="1"/>
        <w:numId w:val="1"/>
      </w:numPr>
      <w:tabs>
        <w:tab w:val="left" w:pos="420"/>
        <w:tab w:val="clear" w:pos="0"/>
      </w:tabs>
      <w:spacing w:before="260" w:after="260" w:line="413" w:lineRule="auto"/>
      <w:ind w:left="567" w:hanging="567"/>
      <w:jc w:val="left"/>
      <w:outlineLvl w:val="1"/>
    </w:pPr>
    <w:rPr>
      <w:rFonts w:ascii="Times New Roman" w:hAnsi="Times New Roman"/>
      <w:sz w:val="28"/>
    </w:rPr>
  </w:style>
  <w:style w:type="paragraph" w:styleId="5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10" w:beforeLines="0" w:after="10" w:afterLines="0" w:line="413" w:lineRule="auto"/>
      <w:outlineLvl w:val="2"/>
    </w:pPr>
    <w:rPr>
      <w:rFonts w:ascii="Times New Roman" w:hAnsi="Times New Roman"/>
      <w:b/>
      <w:sz w:val="28"/>
    </w:rPr>
  </w:style>
  <w:style w:type="paragraph" w:styleId="6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7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8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9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10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99"/>
    <w:pPr>
      <w:ind w:firstLine="420"/>
    </w:p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497</Words>
  <Characters>1488</Characters>
  <Lines>0</Lines>
  <Paragraphs>0</Paragraphs>
  <TotalTime>3</TotalTime>
  <ScaleCrop>false</ScaleCrop>
  <LinksUpToDate>false</LinksUpToDate>
  <CharactersWithSpaces>1490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2024-05-23T05:31:00Z</dcterms:created>
  <dc:creator>呆木</dc:creator>
  <cp:lastModifiedBy>Vicky-fx</cp:lastModifiedBy>
  <dcterms:modified xsi:type="dcterms:W3CDTF">2026-01-22T07:33:50Z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FBEB809856D849B6B8B38F047EFA51EF_11</vt:lpwstr>
  </property>
  <property fmtid="{D5CDD505-2E9C-101B-9397-08002B2CF9AE}" pid="4" name="KSOTemplateDocerSaveRecord">
    <vt:lpwstr>eyJoZGlkIjoiZGYwMzM1OGNiOTQwY2ZmNmU1NWI5YWYwN2JiMzQ4MGUiLCJ1c2VySWQiOiIyNTY1NzY2NzgifQ==</vt:lpwstr>
  </property>
</Properties>
</file>