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281D" w:rsidRDefault="00A2281D" w:rsidP="001B6C11">
      <w:r>
        <w:t>Juraj Holas</w:t>
      </w:r>
    </w:p>
    <w:p w:rsidR="00A2281D" w:rsidRPr="00A2281D" w:rsidRDefault="00093B08" w:rsidP="001B6C11">
      <w:pPr>
        <w:pStyle w:val="Nadpis1"/>
      </w:pPr>
      <w:r>
        <w:t>PCA: Kompresia obrazu</w:t>
      </w:r>
    </w:p>
    <w:p w:rsidR="00A2281D" w:rsidRPr="00A2281D" w:rsidRDefault="00A2281D" w:rsidP="001B6C11">
      <w:pPr>
        <w:pStyle w:val="Podtitul"/>
      </w:pPr>
      <w:r w:rsidRPr="00A2281D">
        <w:t>Projekt č.</w:t>
      </w:r>
      <w:r w:rsidR="00093B08">
        <w:t>3</w:t>
      </w:r>
      <w:r w:rsidRPr="00A2281D">
        <w:t>, Neurónové siete, 2014/2015</w:t>
      </w:r>
    </w:p>
    <w:p w:rsidR="00824A81" w:rsidRPr="00A2281D" w:rsidRDefault="002272C1" w:rsidP="0005728C">
      <w:pPr>
        <w:pStyle w:val="Nadpis2"/>
      </w:pPr>
      <w:r w:rsidRPr="00A2281D">
        <w:t>Úvod</w:t>
      </w:r>
    </w:p>
    <w:p w:rsidR="00486492" w:rsidRDefault="002272C1" w:rsidP="001B6C11">
      <w:r>
        <w:t xml:space="preserve">Úlohou projektu bolo </w:t>
      </w:r>
      <w:r w:rsidR="007B6327">
        <w:t xml:space="preserve">vytvoriť neurónovú sieť </w:t>
      </w:r>
      <w:r w:rsidR="00093B08">
        <w:t>implementujúcu PCA metódu pre kompresiu dát</w:t>
      </w:r>
      <w:r w:rsidR="00F1417E">
        <w:t xml:space="preserve"> </w:t>
      </w:r>
      <w:r w:rsidR="00093B08">
        <w:t xml:space="preserve">využitím APEX algoritmu. </w:t>
      </w:r>
      <w:r w:rsidR="0098065F">
        <w:t xml:space="preserve">Sieť bude trénovaná a testovaná na obrázkoch v odtieňoch šedej, </w:t>
      </w:r>
      <w:r w:rsidR="004E44FF">
        <w:t xml:space="preserve">a bude sa </w:t>
      </w:r>
      <w:r w:rsidR="0098065F">
        <w:t xml:space="preserve">skúmať vplyv počtu vybraných hlavných komponentov na </w:t>
      </w:r>
      <w:r w:rsidR="00F1417E">
        <w:t>schopnosť rekonštrukcie</w:t>
      </w:r>
      <w:r w:rsidR="004E44FF">
        <w:t xml:space="preserve"> obrazu. Porovnané budú aj rôzne implement</w:t>
      </w:r>
      <w:r w:rsidR="00F1417E">
        <w:t>ácie PCA: APEX algoritmus, auto</w:t>
      </w:r>
      <w:r w:rsidR="004E44FF">
        <w:t>asociačný viacvrstvový perceptrón a analytické riešenie.</w:t>
      </w:r>
    </w:p>
    <w:p w:rsidR="00191F15" w:rsidRPr="0005728C" w:rsidRDefault="00191F15" w:rsidP="0005728C">
      <w:pPr>
        <w:pStyle w:val="Nadpis2"/>
      </w:pPr>
      <w:r w:rsidRPr="0005728C">
        <w:t>Implementácia</w:t>
      </w:r>
    </w:p>
    <w:p w:rsidR="007F231A" w:rsidRPr="007F231A" w:rsidRDefault="00191F15" w:rsidP="00FB1FDC">
      <w:r>
        <w:t>Úloha je implementovaná v jazyku Java</w:t>
      </w:r>
      <w:r w:rsidR="006F1A97">
        <w:t>, pričom všetky zdrojov</w:t>
      </w:r>
      <w:r w:rsidR="00A521F3">
        <w:t>é súbory sú dostupné v</w:t>
      </w:r>
      <w:r w:rsidR="008116A6">
        <w:t xml:space="preserve"> elektronickej</w:t>
      </w:r>
      <w:r w:rsidR="00A521F3">
        <w:t> prílohe.</w:t>
      </w:r>
      <w:r w:rsidR="00DF0997">
        <w:t xml:space="preserve"> </w:t>
      </w:r>
      <w:r w:rsidR="00F1417E">
        <w:t xml:space="preserve">Jadrom projektu je implementácia triedy </w:t>
      </w:r>
      <w:r w:rsidR="00F1417E" w:rsidRPr="00F1417E">
        <w:rPr>
          <w:rStyle w:val="CodeinlineChar"/>
        </w:rPr>
        <w:t>APEX</w:t>
      </w:r>
      <w:r w:rsidR="00F1417E">
        <w:t xml:space="preserve">, ďalšou dôležitou časťou je trieda </w:t>
      </w:r>
      <w:r w:rsidR="00F1417E" w:rsidRPr="008565E3">
        <w:rPr>
          <w:rStyle w:val="CodeinlineChar"/>
        </w:rPr>
        <w:t>MLP</w:t>
      </w:r>
      <w:r w:rsidR="00F1417E">
        <w:t xml:space="preserve"> implementujúca autoasociačný viacvrstvový perceptrón. Obe z týchto tried majú obdobné metódy pre vytvorenie a inicializáciu siete, jej trénovanie</w:t>
      </w:r>
      <w:r w:rsidR="004F2E65">
        <w:t xml:space="preserve"> na vstupnom obrázku, a na kompresiu a</w:t>
      </w:r>
      <w:r w:rsidR="002662F7">
        <w:t xml:space="preserve"> </w:t>
      </w:r>
      <w:r w:rsidR="004F2E65">
        <w:t xml:space="preserve">následnú rekonštrukciu testovacieho obrázku. V triede </w:t>
      </w:r>
      <w:r w:rsidR="004F2E65" w:rsidRPr="004F2E65">
        <w:rPr>
          <w:rStyle w:val="CodeinlineChar"/>
        </w:rPr>
        <w:t>APEX</w:t>
      </w:r>
      <w:r w:rsidR="004F2E65">
        <w:t xml:space="preserve"> je navyše možnosť zís</w:t>
      </w:r>
      <w:r w:rsidR="00171092">
        <w:t xml:space="preserve">kať naučené hlavné komponenty a </w:t>
      </w:r>
      <w:r w:rsidR="004F2E65">
        <w:t>im</w:t>
      </w:r>
      <w:r w:rsidR="00171092">
        <w:t xml:space="preserve"> prislúchajúce vlastné čísla, a </w:t>
      </w:r>
      <w:r w:rsidR="004F2E65">
        <w:t>tiež aj metóda na analytické riešenie PCA.</w:t>
      </w:r>
    </w:p>
    <w:p w:rsidR="0079189A" w:rsidRDefault="0079189A" w:rsidP="00683E60">
      <w:pPr>
        <w:spacing w:after="0"/>
      </w:pPr>
      <w:r>
        <w:t xml:space="preserve">V hlavnej triede je </w:t>
      </w:r>
      <w:r w:rsidR="004F2E65">
        <w:t>obsiahnuté</w:t>
      </w:r>
      <w:r w:rsidR="00E641C0">
        <w:t xml:space="preserve"> načítavanie </w:t>
      </w:r>
      <w:r w:rsidR="004F2E65">
        <w:t xml:space="preserve">a ukladanie dát (vrátane rozdelenie obrázku na </w:t>
      </w:r>
      <w:r w:rsidR="00683E60">
        <w:t>bloky</w:t>
      </w:r>
      <w:r w:rsidR="004F2E65">
        <w:t xml:space="preserve"> a spätnej </w:t>
      </w:r>
      <w:r w:rsidR="00687EFD">
        <w:t>rekonštrukcie</w:t>
      </w:r>
      <w:r w:rsidR="004F2E65">
        <w:t>), a</w:t>
      </w:r>
      <w:r w:rsidR="00E641C0">
        <w:t xml:space="preserve"> </w:t>
      </w:r>
      <w:r w:rsidR="004F2E65">
        <w:t>testy</w:t>
      </w:r>
      <w:r w:rsidR="00E641C0">
        <w:t xml:space="preserve"> na </w:t>
      </w:r>
      <w:r w:rsidR="007018E8">
        <w:t xml:space="preserve">získavanie </w:t>
      </w:r>
      <w:r w:rsidR="00E641C0">
        <w:t>výsledkov</w:t>
      </w:r>
      <w:r w:rsidR="004F2E65">
        <w:t xml:space="preserve"> jednotlivých metód.</w:t>
      </w:r>
      <w:r w:rsidR="00273FBF">
        <w:t xml:space="preserve"> Nastavujú sa tu tiež </w:t>
      </w:r>
      <w:r w:rsidR="00683E60">
        <w:t>parametre behu programu:</w:t>
      </w:r>
    </w:p>
    <w:p w:rsidR="00683E60" w:rsidRDefault="00683E60" w:rsidP="00683E60">
      <w:pPr>
        <w:pStyle w:val="Odsekzoznamu"/>
        <w:numPr>
          <w:ilvl w:val="0"/>
          <w:numId w:val="9"/>
        </w:numPr>
      </w:pPr>
      <w:r>
        <w:t>trénovací obrázok</w:t>
      </w:r>
    </w:p>
    <w:p w:rsidR="00683E60" w:rsidRDefault="00683E60" w:rsidP="00683E60">
      <w:pPr>
        <w:pStyle w:val="Odsekzoznamu"/>
        <w:numPr>
          <w:ilvl w:val="0"/>
          <w:numId w:val="9"/>
        </w:numPr>
      </w:pPr>
      <w:r>
        <w:t>testovacie obrázky</w:t>
      </w:r>
    </w:p>
    <w:p w:rsidR="00683E60" w:rsidRDefault="00683E60" w:rsidP="00683E60">
      <w:pPr>
        <w:pStyle w:val="Odsekzoznamu"/>
        <w:numPr>
          <w:ilvl w:val="0"/>
          <w:numId w:val="9"/>
        </w:numPr>
      </w:pPr>
      <w:r>
        <w:t>šírka a výška blokov</w:t>
      </w:r>
    </w:p>
    <w:p w:rsidR="00683E60" w:rsidRDefault="00683E60" w:rsidP="00683E60">
      <w:pPr>
        <w:pStyle w:val="Odsekzoznamu"/>
        <w:numPr>
          <w:ilvl w:val="0"/>
          <w:numId w:val="9"/>
        </w:numPr>
      </w:pPr>
      <w:r>
        <w:t>počet extrahovaných hlavných komponentov</w:t>
      </w:r>
    </w:p>
    <w:p w:rsidR="00683E60" w:rsidRDefault="00683E60" w:rsidP="00683E60">
      <w:pPr>
        <w:pStyle w:val="Odsekzoznamu"/>
        <w:numPr>
          <w:ilvl w:val="0"/>
          <w:numId w:val="9"/>
        </w:numPr>
      </w:pPr>
      <w:r>
        <w:t>počet epoch trénovania</w:t>
      </w:r>
    </w:p>
    <w:p w:rsidR="00683E60" w:rsidRDefault="00683E60" w:rsidP="00683E60">
      <w:pPr>
        <w:pStyle w:val="Odsekzoznamu"/>
        <w:numPr>
          <w:ilvl w:val="0"/>
          <w:numId w:val="9"/>
        </w:numPr>
      </w:pPr>
      <w:r>
        <w:t xml:space="preserve">rýchlosť učenia </w:t>
      </w:r>
      <m:oMath>
        <m:r>
          <w:rPr>
            <w:rFonts w:ascii="Cambria Math" w:hAnsi="Cambria Math"/>
          </w:rPr>
          <m:t>α</m:t>
        </m:r>
      </m:oMath>
    </w:p>
    <w:p w:rsidR="007308C6" w:rsidRDefault="007308C6" w:rsidP="007308C6">
      <w:r>
        <w:t>Program je prispôsobený tak, aby sa dal použiť na obrázkoch rôznych veľkostí, podmienkou je iba aby šírka každého obrázku bola násobkom šírky bloku, obdobne pre výšku.</w:t>
      </w:r>
    </w:p>
    <w:p w:rsidR="00584CEE" w:rsidRDefault="00FB3D26" w:rsidP="0005728C">
      <w:pPr>
        <w:pStyle w:val="Nadpis2"/>
      </w:pPr>
      <w:r w:rsidRPr="00B018FD">
        <w:t>Použité metódy</w:t>
      </w:r>
    </w:p>
    <w:p w:rsidR="008725A3" w:rsidRDefault="00D551AB" w:rsidP="008725A3">
      <w:r>
        <w:t xml:space="preserve">Implementované boli spomínané tri metódy riešenie PCA, ktoré sú podrobnejšie popísané nižšie. </w:t>
      </w:r>
      <w:r w:rsidR="00E21731">
        <w:t xml:space="preserve">Každú z týchto metód predchádzalo predspracovanie dát – odstránenie priemeru a normovanie smerodajnej odchýlky. </w:t>
      </w:r>
      <w:r w:rsidR="008725A3">
        <w:t xml:space="preserve"> Takto normalizované dáta boli potom použité na trénovanie, pričom po výstupe zo siete sa presne opačným postupom denormalizovali. Pri kompresii a rekonštrukcii testovacích dát sa nepočítal priemer a smerodajná odchýlka nanovo, ale použili sa tie z trénovacích dát, nakoľko práve na takto upravené hodnoty bola sieť natrénovaná.</w:t>
      </w:r>
    </w:p>
    <w:p w:rsidR="008725A3" w:rsidRDefault="008725A3">
      <w:pPr>
        <w:ind w:firstLine="0"/>
        <w:jc w:val="left"/>
      </w:pPr>
      <w:r>
        <w:br w:type="page"/>
      </w:r>
    </w:p>
    <w:p w:rsidR="00C05A63" w:rsidRPr="00C05A63" w:rsidRDefault="00C05A63" w:rsidP="009F2BEB">
      <w:pPr>
        <w:pStyle w:val="Nadpis4"/>
      </w:pPr>
      <w:r w:rsidRPr="00C05A63">
        <w:lastRenderedPageBreak/>
        <w:t>APEX</w:t>
      </w:r>
    </w:p>
    <w:p w:rsidR="00183404" w:rsidRDefault="00C05A63" w:rsidP="00C05A63">
      <w:r>
        <w:t xml:space="preserve">Ako prvý bol implementovaný algoritmus APEX – </w:t>
      </w:r>
      <w:r>
        <w:rPr>
          <w:i/>
          <w:lang w:val="en-US"/>
        </w:rPr>
        <w:t>Adaptive Principal components EXtraction</w:t>
      </w:r>
      <w:r>
        <w:t xml:space="preserve">. Tento algoritmus využíva neurónovú sieť s jednou vstupnou a jednou výstupnou vrstvou, ktoré sú medzi sebou kompletne prepojené. Navyše sú prítomné aj laterálne spojenia na výstupnej vrstve, kde každý </w:t>
      </w:r>
      <m:oMath>
        <m:r>
          <w:rPr>
            <w:rFonts w:ascii="Cambria Math" w:hAnsi="Cambria Math"/>
          </w:rPr>
          <m:t>i</m:t>
        </m:r>
      </m:oMath>
      <w:r>
        <w:t xml:space="preserve">-ty výstupný neurón je napojený na všetky predchádzajúce, teda na prvý až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i-1</m:t>
            </m:r>
          </m:e>
        </m:d>
      </m:oMath>
      <w:r>
        <w:t>-ty neurón.</w:t>
      </w:r>
      <w:r w:rsidR="00183404">
        <w:t xml:space="preserve"> Výstup siete je daný vzorcom:</w:t>
      </w:r>
    </w:p>
    <w:p w:rsidR="00183404" w:rsidRPr="00183404" w:rsidRDefault="00183404" w:rsidP="00183404">
      <w:pPr>
        <w:spacing w:after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x+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</m:oMath>
      </m:oMathPara>
    </w:p>
    <w:p w:rsidR="00183404" w:rsidRPr="00183404" w:rsidRDefault="00183404" w:rsidP="00183404">
      <w:pPr>
        <w:ind w:firstLine="0"/>
        <w:rPr>
          <w:i/>
        </w:rPr>
      </w:pPr>
      <w:r>
        <w:t xml:space="preserve">kde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i,1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i,2</m:t>
                    </m:r>
                  </m:sub>
                </m:sSub>
                <m:r>
                  <w:rPr>
                    <w:rFonts w:ascii="Cambria Math" w:hAnsi="Cambria Math"/>
                  </w:rPr>
                  <m:t>,…,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i,i-1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 xml:space="preserve">  a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,…,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i-1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 xml:space="preserve"> .</w:t>
      </w:r>
    </w:p>
    <w:p w:rsidR="00C869DE" w:rsidRDefault="004365B1" w:rsidP="00C869DE">
      <w:r>
        <w:t>Pre učenie dopredných váh sa štandardne Ojovo učiace pravidlo:</w:t>
      </w:r>
    </w:p>
    <w:p w:rsidR="004365B1" w:rsidRPr="00CB1F6C" w:rsidRDefault="004365B1" w:rsidP="00C869DE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t+1</m:t>
                  </m:r>
                </m:e>
              </m:d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p>
          </m:sSubSup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lang w:val="en-US"/>
            </w:rPr>
            <m:t>α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sup>
              </m:sSubSup>
            </m:e>
          </m:d>
        </m:oMath>
      </m:oMathPara>
    </w:p>
    <w:p w:rsidR="00CB1F6C" w:rsidRDefault="00CB1F6C" w:rsidP="00C869DE">
      <w:r>
        <w:t xml:space="preserve">Posledný člen v tomto vzťahu, teda </w:t>
      </w:r>
      <m:oMath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ij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sup>
        </m:sSubSup>
      </m:oMath>
      <w:r>
        <w:t xml:space="preserve"> , je tzv. stabilizačný člen, ktorý má zabezpečiť, aby hodnoty váhového vektora (resp. matice) nedivergovali. </w:t>
      </w:r>
      <w:r w:rsidR="009A6ED1">
        <w:t xml:space="preserve">Experimentálne sa však ukázalo, že aj napriek stabilizačnému členu mali vektory tendenciu divergovať, a to tým rýchlejšie, čím väčší blok bol zvolený (teda čím bola dimenzia vstupného vektora väčšia). </w:t>
      </w:r>
      <w:r w:rsidR="000A6C16">
        <w:t>Použili sme teda obmenu Ojového pravidla, kde sa po každej úprave váhový vektor explicitne normuje na jednotkovú dĺžku:</w:t>
      </w:r>
    </w:p>
    <w:p w:rsidR="000A6C16" w:rsidRPr="00F91AE9" w:rsidRDefault="000A6C16" w:rsidP="000A6C16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t+1</m:t>
                  </m:r>
                </m:e>
              </m:d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sup>
              </m:sSubSup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  <w:lang w:val="en-US"/>
                </w:rPr>
                <m:t>α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  <m:r>
                    <w:rPr>
                      <w:rFonts w:ascii="Cambria Math" w:hAnsi="Cambria Math"/>
                    </w:rPr>
                    <m:t>yx</m:t>
                  </m:r>
                </m:e>
              </m:d>
            </m:den>
          </m:f>
        </m:oMath>
      </m:oMathPara>
    </w:p>
    <w:p w:rsidR="00F91AE9" w:rsidRDefault="00F91AE9" w:rsidP="000A6C16">
      <w:r>
        <w:t>Táto verzia pravidla je síce mierne výpočtovo náročnejšia, no zastáva rovnakú úlohu. Pri použití tejto verzie sa už podarilo udržať váhové vektory pod kontrolou aby nedivergovali.</w:t>
      </w:r>
    </w:p>
    <w:p w:rsidR="00F91AE9" w:rsidRDefault="00B35600" w:rsidP="000A6C16">
      <w:r>
        <w:t xml:space="preserve">Laterálne váhy sa učia odlišne, a síce </w:t>
      </w:r>
      <w:proofErr w:type="spellStart"/>
      <w:r>
        <w:t>anti-Hebbovským</w:t>
      </w:r>
      <w:proofErr w:type="spellEnd"/>
      <w:r>
        <w:t xml:space="preserve"> inhibičným pravidlom:</w:t>
      </w:r>
    </w:p>
    <w:p w:rsidR="00B35600" w:rsidRPr="000E3735" w:rsidRDefault="00B35600" w:rsidP="00B35600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t+1</m:t>
                  </m:r>
                </m:e>
              </m:d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p>
          </m:sSubSup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lang w:val="en-US"/>
            </w:rPr>
            <m:t>α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sup>
              </m:sSubSup>
            </m:e>
          </m:d>
        </m:oMath>
      </m:oMathPara>
    </w:p>
    <w:p w:rsidR="000E3735" w:rsidRDefault="00843302" w:rsidP="00B35600">
      <w:r>
        <w:t xml:space="preserve">Implementáciou týchto pravidiel sa sieť vedela správne naučiť prvých </w:t>
      </w:r>
      <m:oMath>
        <m:r>
          <w:rPr>
            <w:rFonts w:ascii="Cambria Math" w:hAnsi="Cambria Math"/>
          </w:rPr>
          <m:t>p</m:t>
        </m:r>
      </m:oMath>
      <w:r>
        <w:t xml:space="preserve"> hlavných komponentov trénovacích dát. Dopredné váhy konvergovali k vlastným vektorom korelačnej matice dát, čiže hlavným komponentom, stredná hodnota štvorca výstupov </w:t>
      </w:r>
      <m:oMath>
        <m:d>
          <m:dPr>
            <m:begChr m:val="〈"/>
            <m:endChr m:val="〉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y</m:t>
            </m:r>
          </m:e>
        </m:d>
      </m:oMath>
      <w:r>
        <w:t xml:space="preserve"> konvergovala ku zodpovedajúcim vlastným číslam, a laterálne váhy k nulovým vektorom.</w:t>
      </w:r>
    </w:p>
    <w:p w:rsidR="00843302" w:rsidRDefault="00843302" w:rsidP="00B35600">
      <w:r>
        <w:t>Po každej epoche sa vyhodnocovala chyba ako súčet štvorcov odchýlky rekonštruovaného vstupu od pôvodného</w:t>
      </w:r>
      <w:r w:rsidR="00DB1095">
        <w:t xml:space="preserve">, pre každý vstupný vzor </w:t>
      </w:r>
      <m:oMath>
        <m:r>
          <w:rPr>
            <w:rFonts w:ascii="Cambria Math" w:hAnsi="Cambria Math"/>
          </w:rPr>
          <m:t>v</m:t>
        </m:r>
      </m:oMath>
      <w:r>
        <w:t>:</w:t>
      </w:r>
    </w:p>
    <w:p w:rsidR="00356ABF" w:rsidRDefault="00843302" w:rsidP="00B35600">
      <m:oMathPara>
        <m:oMath>
          <m:r>
            <w:rPr>
              <w:rFonts w:ascii="Cambria Math" w:hAnsi="Cambria Math"/>
            </w:rPr>
            <m:t>err=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v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</m:d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</m:d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nary>
          <m: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d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W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d>
            </m:sup>
          </m:sSup>
          <m:r>
            <w:rPr>
              <w:rFonts w:ascii="Cambria Math" w:hAnsi="Cambria Math"/>
            </w:rPr>
            <w:br/>
          </m:r>
        </m:oMath>
        <m:oMath>
          <m:r>
            <m:rPr>
              <m:sty m:val="bi"/>
            </m:rPr>
            <w:rPr>
              <w:rFonts w:ascii="Cambria Math" w:hAnsi="Cambria Math"/>
            </w:rPr>
            <m:t>W</m:t>
          </m:r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e>
          </m:d>
        </m:oMath>
      </m:oMathPara>
    </w:p>
    <w:p w:rsidR="00356ABF" w:rsidRDefault="00356ABF">
      <w:pPr>
        <w:ind w:firstLine="0"/>
        <w:jc w:val="left"/>
      </w:pPr>
      <w:r>
        <w:br w:type="page"/>
      </w:r>
    </w:p>
    <w:p w:rsidR="009E7F02" w:rsidRDefault="009F2BEB" w:rsidP="009F2BEB">
      <w:pPr>
        <w:pStyle w:val="Nadpis4"/>
      </w:pPr>
      <w:r>
        <w:lastRenderedPageBreak/>
        <w:t xml:space="preserve">Autoasociačný </w:t>
      </w:r>
      <w:r w:rsidRPr="009F2BEB">
        <w:t>viacvrstvový</w:t>
      </w:r>
      <w:r>
        <w:t xml:space="preserve"> perceptrón</w:t>
      </w:r>
    </w:p>
    <w:p w:rsidR="008F4958" w:rsidRDefault="00DB1095" w:rsidP="00124970">
      <w:r>
        <w:t>Druhou skúšanou metódou pre PCA bol autoasociačný viacvrstvový perceptrón</w:t>
      </w:r>
      <w:r w:rsidR="002900E3">
        <w:t xml:space="preserve"> (ďalej označovaný MLP). Ide o sieť s jednou skrytou vrstvou a počtami neurónov </w:t>
      </w:r>
      <m:oMath>
        <m:r>
          <w:rPr>
            <w:rFonts w:ascii="Cambria Math" w:hAnsi="Cambria Math"/>
          </w:rPr>
          <m:t>n</m:t>
        </m:r>
      </m:oMath>
      <w:r w:rsidR="006A7688">
        <w:t>-</w:t>
      </w:r>
      <m:oMath>
        <m:r>
          <w:rPr>
            <w:rFonts w:ascii="Cambria Math" w:hAnsi="Cambria Math"/>
          </w:rPr>
          <m:t>p</m:t>
        </m:r>
      </m:oMath>
      <w:r w:rsidR="006A7688">
        <w:t>-</w:t>
      </w:r>
      <m:oMath>
        <m:r>
          <w:rPr>
            <w:rFonts w:ascii="Cambria Math" w:hAnsi="Cambria Math"/>
          </w:rPr>
          <m:t>n</m:t>
        </m:r>
      </m:oMath>
      <w:r w:rsidR="006A7688">
        <w:t xml:space="preserve">  (</w:t>
      </w:r>
      <m:oMath>
        <m:r>
          <w:rPr>
            <w:rFonts w:ascii="Cambria Math" w:hAnsi="Cambria Math"/>
          </w:rPr>
          <m:t>p&lt;n</m:t>
        </m:r>
      </m:oMath>
      <w:r w:rsidR="006A7688">
        <w:t>),</w:t>
      </w:r>
      <w:r w:rsidR="002900E3">
        <w:t xml:space="preserve"> kde na všetkých vrstvách je použitá lineárna aktivačná funkcia</w:t>
      </w:r>
      <w:r w:rsidR="00124970">
        <w:t>, a</w:t>
      </w:r>
      <w:r w:rsidR="00CE37AF">
        <w:t xml:space="preserve"> </w:t>
      </w:r>
      <w:r w:rsidR="00124970">
        <w:t xml:space="preserve">pre každý vzor </w:t>
      </w:r>
      <w:r w:rsidR="00FB56BA">
        <w:t xml:space="preserve">platí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target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v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v</m:t>
                </m:r>
              </m:e>
            </m:d>
          </m:sup>
        </m:sSup>
      </m:oMath>
      <w:r w:rsidR="002900E3">
        <w:t>.</w:t>
      </w:r>
      <w:r w:rsidR="00124970">
        <w:t xml:space="preserve"> Takáto sieť vytvára na strednej (skrytej) vrstve hrdlo, cez ktoré prechádzajú dáta v komprimovanom stave, a následne sa rekonštruujú späť na výstup.</w:t>
      </w:r>
      <w:r w:rsidR="008F4958">
        <w:t xml:space="preserve"> V tomto prípade sa na strednej vrstve vytvára rovnaká lineárna redukcia do podpriestoru ako pri APEX či iných PCA algoritmoch, avšak s tým rozdielom, že hlavné komponenty nie sú usporiadané. Tzn. že aktivácia na prvom skrytom neuróne nie je nutne priemetom na prvý hlavný komponent, atď.</w:t>
      </w:r>
    </w:p>
    <w:p w:rsidR="00124970" w:rsidRDefault="00CE37AF" w:rsidP="00124970">
      <w:r>
        <w:t xml:space="preserve">Výstup siete aj trénovanie prebieha podľa štandardných vzťahov pre </w:t>
      </w:r>
      <w:r>
        <w:rPr>
          <w:i/>
          <w:lang w:val="en-US"/>
        </w:rPr>
        <w:t>back-propagation</w:t>
      </w:r>
      <w:r>
        <w:t xml:space="preserve"> (pre lineárnu aktivačnú funkciu):</w:t>
      </w:r>
    </w:p>
    <w:p w:rsidR="006E5AEA" w:rsidRPr="006E5AEA" w:rsidRDefault="006E5AEA" w:rsidP="00124970">
      <m:oMathPara>
        <m:oMath>
          <m:r>
            <w:rPr>
              <w:rFonts w:ascii="Cambria Math" w:hAnsi="Cambria Math"/>
            </w:rPr>
            <m:t>h=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hid</m:t>
              </m:r>
            </m:sub>
          </m:sSub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 xml:space="preserve">h </m:t>
          </m:r>
        </m:oMath>
      </m:oMathPara>
    </w:p>
    <w:p w:rsidR="00CE37AF" w:rsidRPr="00CE37AF" w:rsidRDefault="00CE37AF" w:rsidP="0012497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=target-y</m:t>
          </m:r>
          <m: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hid</m:t>
              </m:r>
            </m:sub>
          </m:sSub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</m:oMath>
      </m:oMathPara>
    </w:p>
    <w:p w:rsidR="006E5AEA" w:rsidRPr="00FF5AD4" w:rsidRDefault="006E5AEA" w:rsidP="006E5AEA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t+1</m:t>
                  </m:r>
                </m:e>
              </m:d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p>
          </m:sSubSup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lang w:val="en-US"/>
            </w:rPr>
            <m:t>α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δ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out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hid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t+1</m:t>
                  </m:r>
                </m:e>
              </m:d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hid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p>
          </m:sSubSup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lang w:val="en-US"/>
            </w:rPr>
            <m:t>α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δ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hid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:rsidR="00FF5AD4" w:rsidRDefault="00FF5AD4" w:rsidP="006E5AEA">
      <w:r>
        <w:t xml:space="preserve">Podobne ako aj pri APEX metóde, aj pri MLP sme narazili na problém divergujúcich váh. Rovnako ako v predchádzajúcom prípade, aj tu pomohlo explicitné normovanie váhovej matice (podľa </w:t>
      </w:r>
      <w:proofErr w:type="spellStart"/>
      <w:r>
        <w:t>Forbeniusovej</w:t>
      </w:r>
      <w:proofErr w:type="spellEnd"/>
      <w:r>
        <w:t xml:space="preserve"> normy: 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i,j</m:t>
                    </m:r>
                  </m:sub>
                  <m:sup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nary>
              </m:e>
            </m:d>
          </m:e>
          <m:sup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 w:rsidR="00015D40">
        <w:t xml:space="preserve"> </w:t>
      </w:r>
      <w:r w:rsidR="006E2E1D">
        <w:t xml:space="preserve"> </w:t>
      </w:r>
      <w:r>
        <w:t>)</w:t>
      </w:r>
      <w:r w:rsidR="006E2E1D">
        <w:t>.</w:t>
      </w:r>
    </w:p>
    <w:p w:rsidR="001929C0" w:rsidRPr="005D6451" w:rsidRDefault="001929C0" w:rsidP="006E5AEA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t+1</m:t>
                  </m:r>
                </m:e>
              </m:d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sup>
              </m:sSubSup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  <w:lang w:val="en-US"/>
                </w:rPr>
                <m:t>α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δ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out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out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δ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out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e>
              </m:d>
            </m:den>
          </m:f>
        </m:oMath>
      </m:oMathPara>
    </w:p>
    <w:p w:rsidR="005D6451" w:rsidRDefault="005D6451" w:rsidP="006E5AEA">
      <w:r>
        <w:t>Opäť, ako aj pri APEX algoritme, aj tu sme vyhodnocovali chybu po každej epoche rovnakou metódou súčtu štvorcov:</w:t>
      </w:r>
    </w:p>
    <w:p w:rsidR="005D6451" w:rsidRPr="008F4958" w:rsidRDefault="005D6451" w:rsidP="006E5AEA">
      <m:oMathPara>
        <m:oMath>
          <m:r>
            <w:rPr>
              <w:rFonts w:ascii="Cambria Math" w:hAnsi="Cambria Math"/>
            </w:rPr>
            <m:t>err=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v=1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</m:d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</m:d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:rsidR="008F4958" w:rsidRDefault="008F4958" w:rsidP="008F4958">
      <w:pPr>
        <w:pStyle w:val="Nadpis4"/>
      </w:pPr>
      <w:r>
        <w:t>Analytické riešenie PCA</w:t>
      </w:r>
    </w:p>
    <w:p w:rsidR="008F4958" w:rsidRDefault="00B76E7D" w:rsidP="008F4958">
      <w:r>
        <w:t xml:space="preserve">Poslednou implementovanou metódou bolo analytické riešenie pre identifikáciu hlavných komponentov. </w:t>
      </w:r>
      <w:r w:rsidR="001550D8">
        <w:t>To vychádza z</w:t>
      </w:r>
      <w:r w:rsidR="00C73F15">
        <w:t xml:space="preserve">o vzťahov korelácie medzi jednotlivými zložkami dát. Po vytvorení korelačnej matice </w:t>
      </w:r>
      <m:oMath>
        <m:r>
          <w:rPr>
            <w:rFonts w:ascii="Cambria Math" w:hAnsi="Cambria Math"/>
          </w:rPr>
          <m:t>R</m:t>
        </m:r>
      </m:oMath>
      <w:r w:rsidR="00C73F15">
        <w:t xml:space="preserve"> jej vlastné vektory zoradené podľa veľkosti prislúchajúcich vlastných čísel určujú hlavné komponenty dátovej množiny.</w:t>
      </w:r>
    </w:p>
    <w:p w:rsidR="002F5FAA" w:rsidRPr="002312BC" w:rsidRDefault="002F5FAA" w:rsidP="008F4958">
      <m:oMathPara>
        <m:oMath>
          <m:r>
            <w:rPr>
              <w:rFonts w:ascii="Cambria Math" w:hAnsi="Cambria Math"/>
            </w:rPr>
            <m:t>R=</m:t>
          </m:r>
          <m:d>
            <m:dPr>
              <m:begChr m:val="〈"/>
              <m:endChr m:val="〉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x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v=1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</m:d>
                    </m:sup>
                  </m:sSup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nary>
        </m:oMath>
      </m:oMathPara>
    </w:p>
    <w:p w:rsidR="002312BC" w:rsidRPr="008D48C2" w:rsidRDefault="002312BC" w:rsidP="008F4958">
      <m:oMathPara>
        <m:oMath>
          <m:r>
            <w:rPr>
              <w:rFonts w:ascii="Cambria Math" w:hAnsi="Cambria Math"/>
            </w:rPr>
            <m:t>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  ∧</m:t>
          </m:r>
          <m:r>
            <w:rPr>
              <w:rFonts w:ascii="Cambria Math" w:hAnsi="Cambria Math"/>
            </w:rPr>
            <m:t xml:space="preserve">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&gt;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&gt;…&gt;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  ⟹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,…,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sú hlavné komponenty</m:t>
          </m:r>
        </m:oMath>
      </m:oMathPara>
    </w:p>
    <w:p w:rsidR="001C6495" w:rsidRDefault="008D48C2" w:rsidP="009368FA">
      <w:r>
        <w:lastRenderedPageBreak/>
        <w:t>Nakoľko táto metóda je exaktná, používala sa ako referenčné riešenie na porovnávanie úspešnosti zvyšných dvoch postupov.</w:t>
      </w:r>
      <w:r w:rsidR="004D6546">
        <w:t xml:space="preserve"> Pri veľkom </w:t>
      </w:r>
      <m:oMath>
        <m:r>
          <w:rPr>
            <w:rFonts w:ascii="Cambria Math" w:hAnsi="Cambria Math"/>
          </w:rPr>
          <m:t>n</m:t>
        </m:r>
      </m:oMath>
      <w:r w:rsidR="004D6546">
        <w:t xml:space="preserve"> a malom </w:t>
      </w:r>
      <m:oMath>
        <m:r>
          <w:rPr>
            <w:rFonts w:ascii="Cambria Math" w:hAnsi="Cambria Math"/>
          </w:rPr>
          <m:t>p</m:t>
        </m:r>
      </m:oMath>
      <w:r w:rsidR="004D6546">
        <w:t xml:space="preserve"> (teda redukcia z veľmi veľa rozmerných dát na málo rozmerov) je však táto metóda menej efektívna, nakoľko sa počítajú všetky vlastné vektory a čísla, i keď sa z nich použije iba prvých </w:t>
      </w:r>
      <m:oMath>
        <m:r>
          <w:rPr>
            <w:rFonts w:ascii="Cambria Math" w:hAnsi="Cambria Math"/>
          </w:rPr>
          <m:t>p</m:t>
        </m:r>
      </m:oMath>
      <w:r w:rsidR="004D6546">
        <w:t xml:space="preserve"> a zvyšok </w:t>
      </w:r>
      <w:r w:rsidR="009368FA">
        <w:t>sa zahodí.</w:t>
      </w:r>
    </w:p>
    <w:p w:rsidR="00AF7E75" w:rsidRDefault="002C0133" w:rsidP="002C0133">
      <w:pPr>
        <w:pStyle w:val="Nadpis2"/>
      </w:pPr>
      <w:r>
        <w:t>Výsledky</w:t>
      </w:r>
    </w:p>
    <w:p w:rsidR="009A3505" w:rsidRDefault="00B704D2" w:rsidP="00460C1E">
      <w:r>
        <w:t xml:space="preserve">Všetky metódy sme vyskúšali natrénovať na vybranom obrázku </w:t>
      </w:r>
      <w:r>
        <w:rPr>
          <w:i/>
        </w:rPr>
        <w:t>Angelina</w:t>
      </w:r>
      <w:r>
        <w:t xml:space="preserve">, a následne sme pomocou nich skomprimovali a spätne zrekonštruovali jednak obrázok </w:t>
      </w:r>
      <w:r>
        <w:rPr>
          <w:i/>
        </w:rPr>
        <w:t>Angelina</w:t>
      </w:r>
      <w:r>
        <w:t xml:space="preserve">, a jednak aj dva testovacie obrázky </w:t>
      </w:r>
      <w:r>
        <w:rPr>
          <w:i/>
        </w:rPr>
        <w:t>Emma</w:t>
      </w:r>
      <w:r>
        <w:t xml:space="preserve"> a </w:t>
      </w:r>
      <w:r>
        <w:rPr>
          <w:i/>
        </w:rPr>
        <w:t>Lenna</w:t>
      </w:r>
      <w:r>
        <w:t>.</w:t>
      </w:r>
      <w:r w:rsidR="001459A7">
        <w:t xml:space="preserve"> </w:t>
      </w:r>
    </w:p>
    <w:p w:rsidR="009A3505" w:rsidRDefault="009A3505" w:rsidP="009A3505">
      <w:pPr>
        <w:spacing w:after="0"/>
      </w:pPr>
      <w:r>
        <w:t>Pri všetkých testoch boli rovnaké parametre:</w:t>
      </w:r>
    </w:p>
    <w:p w:rsidR="009A3505" w:rsidRDefault="009A3505" w:rsidP="009A3505">
      <w:pPr>
        <w:pStyle w:val="Odsekzoznamu"/>
        <w:numPr>
          <w:ilvl w:val="0"/>
          <w:numId w:val="10"/>
        </w:numPr>
      </w:pPr>
      <w:r>
        <w:t xml:space="preserve">veľkosť blokov </w:t>
      </w:r>
      <m:oMath>
        <m:r>
          <w:rPr>
            <w:rFonts w:ascii="Cambria Math" w:hAnsi="Cambria Math"/>
          </w:rPr>
          <m:t>10×10</m:t>
        </m:r>
      </m:oMath>
      <w:r>
        <w:t xml:space="preserve"> px</w:t>
      </w:r>
    </w:p>
    <w:p w:rsidR="009A3505" w:rsidRDefault="009A3505" w:rsidP="009A3505">
      <w:pPr>
        <w:pStyle w:val="Odsekzoznamu"/>
        <w:numPr>
          <w:ilvl w:val="0"/>
          <w:numId w:val="10"/>
        </w:numPr>
      </w:pPr>
      <w:r>
        <w:t>extrahovaných 15 hlavných komponentov</w:t>
      </w:r>
    </w:p>
    <w:p w:rsidR="009A3505" w:rsidRDefault="009A3505" w:rsidP="009A3505">
      <w:pPr>
        <w:pStyle w:val="Odsekzoznamu"/>
        <w:numPr>
          <w:ilvl w:val="0"/>
          <w:numId w:val="10"/>
        </w:numPr>
      </w:pPr>
      <w:r>
        <w:t>trénovanie dlhé 1000 epoch (pri APEX a MLP)</w:t>
      </w:r>
    </w:p>
    <w:p w:rsidR="009A3505" w:rsidRDefault="009A3505" w:rsidP="009A3505">
      <w:pPr>
        <w:pStyle w:val="Odsekzoznamu"/>
        <w:numPr>
          <w:ilvl w:val="0"/>
          <w:numId w:val="10"/>
        </w:numPr>
      </w:pPr>
      <w:r>
        <w:t xml:space="preserve">rýchlosť učenia </w:t>
      </w:r>
      <m:oMath>
        <m:r>
          <w:rPr>
            <w:rFonts w:ascii="Cambria Math" w:hAnsi="Cambria Math"/>
          </w:rPr>
          <m:t>α=0,001</m:t>
        </m:r>
      </m:oMath>
      <w:r>
        <w:t xml:space="preserve"> (pri APEX a MLP)</w:t>
      </w:r>
    </w:p>
    <w:p w:rsidR="00662F0A" w:rsidRDefault="00662F0A" w:rsidP="00460C1E">
      <w:r>
        <w:t xml:space="preserve">V nasledujúcich tabuľkách sú uvedené výsledky jednotlivých metód pre vybrané počty hlavných komponentov: 1, 3, 8 a 15. </w:t>
      </w:r>
      <w:r w:rsidR="00C86647">
        <w:t xml:space="preserve">Všetky výstupné obrázky v plnom rozlíšení môžete nájsť v elektronickej prílohe v priečinkoch </w:t>
      </w:r>
      <w:r w:rsidR="00C86647" w:rsidRPr="00C86647">
        <w:rPr>
          <w:rStyle w:val="CodeinlineChar"/>
        </w:rPr>
        <w:t>data/run*/</w:t>
      </w:r>
      <w:r w:rsidR="00C86647">
        <w:t xml:space="preserve"> .</w:t>
      </w:r>
    </w:p>
    <w:p w:rsidR="00E67519" w:rsidRDefault="00E67519" w:rsidP="00E67519">
      <w:pPr>
        <w:pStyle w:val="Popis"/>
        <w:keepNext/>
        <w:spacing w:after="0"/>
        <w:jc w:val="center"/>
      </w:pPr>
      <w:r>
        <w:t xml:space="preserve">Tabuľka </w:t>
      </w:r>
      <w:r>
        <w:fldChar w:fldCharType="begin"/>
      </w:r>
      <w:r>
        <w:instrText xml:space="preserve"> SEQ Tabuľka \* ARABIC </w:instrText>
      </w:r>
      <w:r>
        <w:fldChar w:fldCharType="separate"/>
      </w:r>
      <w:r w:rsidR="00A02AD9">
        <w:rPr>
          <w:noProof/>
        </w:rPr>
        <w:t>1</w:t>
      </w:r>
      <w:r>
        <w:fldChar w:fldCharType="end"/>
      </w:r>
      <w:r>
        <w:t xml:space="preserve"> - trénovací obrázok </w:t>
      </w:r>
      <w:r w:rsidRPr="00E67519">
        <w:rPr>
          <w:i/>
        </w:rPr>
        <w:t>Angelina</w:t>
      </w:r>
    </w:p>
    <w:tbl>
      <w:tblPr>
        <w:tblStyle w:val="Mriekatabuky"/>
        <w:tblW w:w="912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top w:w="6" w:type="dxa"/>
          <w:left w:w="0" w:type="dxa"/>
          <w:bottom w:w="6" w:type="dxa"/>
          <w:right w:w="0" w:type="dxa"/>
        </w:tblCellMar>
        <w:tblLook w:val="04A0" w:firstRow="1" w:lastRow="0" w:firstColumn="1" w:lastColumn="0" w:noHBand="0" w:noVBand="1"/>
      </w:tblPr>
      <w:tblGrid>
        <w:gridCol w:w="879"/>
        <w:gridCol w:w="4124"/>
        <w:gridCol w:w="4125"/>
      </w:tblGrid>
      <w:tr w:rsidR="00E55D87" w:rsidRPr="000C750B" w:rsidTr="00E67519">
        <w:tc>
          <w:tcPr>
            <w:tcW w:w="879" w:type="dxa"/>
            <w:vAlign w:val="center"/>
          </w:tcPr>
          <w:p w:rsidR="000C750B" w:rsidRPr="000C750B" w:rsidRDefault="000C750B" w:rsidP="00E55D87">
            <w:pPr>
              <w:ind w:firstLine="0"/>
              <w:jc w:val="center"/>
              <w:rPr>
                <w:b/>
              </w:rPr>
            </w:pPr>
          </w:p>
        </w:tc>
        <w:tc>
          <w:tcPr>
            <w:tcW w:w="4124" w:type="dxa"/>
            <w:vAlign w:val="center"/>
          </w:tcPr>
          <w:p w:rsidR="000C750B" w:rsidRPr="000C750B" w:rsidRDefault="000C750B" w:rsidP="00E55D87">
            <w:pPr>
              <w:ind w:firstLine="0"/>
              <w:jc w:val="center"/>
              <w:rPr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p=1</m:t>
                </m:r>
              </m:oMath>
            </m:oMathPara>
          </w:p>
        </w:tc>
        <w:tc>
          <w:tcPr>
            <w:tcW w:w="4125" w:type="dxa"/>
            <w:vAlign w:val="center"/>
          </w:tcPr>
          <w:p w:rsidR="000C750B" w:rsidRPr="000C750B" w:rsidRDefault="000C750B" w:rsidP="00E55D87">
            <w:pPr>
              <w:ind w:firstLine="0"/>
              <w:jc w:val="center"/>
              <w:rPr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p=3</m:t>
                </m:r>
              </m:oMath>
            </m:oMathPara>
          </w:p>
        </w:tc>
      </w:tr>
      <w:tr w:rsidR="000C750B" w:rsidTr="00E67519">
        <w:tc>
          <w:tcPr>
            <w:tcW w:w="879" w:type="dxa"/>
            <w:vAlign w:val="center"/>
          </w:tcPr>
          <w:p w:rsidR="00667F32" w:rsidRDefault="00D04945" w:rsidP="00E55D87">
            <w:pPr>
              <w:ind w:firstLine="0"/>
              <w:jc w:val="center"/>
              <w:rPr>
                <w:b/>
              </w:rPr>
            </w:pPr>
            <w:proofErr w:type="spellStart"/>
            <w:r w:rsidRPr="000C750B">
              <w:rPr>
                <w:b/>
              </w:rPr>
              <w:t>an</w:t>
            </w:r>
            <w:r>
              <w:rPr>
                <w:b/>
              </w:rPr>
              <w:t>alyt</w:t>
            </w:r>
            <w:proofErr w:type="spellEnd"/>
            <w:r w:rsidR="000C750B" w:rsidRPr="000C750B">
              <w:rPr>
                <w:b/>
              </w:rPr>
              <w:t>.</w:t>
            </w:r>
          </w:p>
          <w:p w:rsidR="000C750B" w:rsidRPr="000C750B" w:rsidRDefault="000C750B" w:rsidP="00E55D87">
            <w:pPr>
              <w:ind w:firstLine="0"/>
              <w:jc w:val="center"/>
              <w:rPr>
                <w:b/>
              </w:rPr>
            </w:pPr>
            <w:r w:rsidRPr="000C750B">
              <w:rPr>
                <w:b/>
              </w:rPr>
              <w:t>PCA</w:t>
            </w:r>
          </w:p>
        </w:tc>
        <w:tc>
          <w:tcPr>
            <w:tcW w:w="4124" w:type="dxa"/>
            <w:vAlign w:val="center"/>
          </w:tcPr>
          <w:p w:rsidR="000C750B" w:rsidRDefault="00E55D87" w:rsidP="00E55D87">
            <w:pPr>
              <w:ind w:firstLine="0"/>
              <w:jc w:val="center"/>
            </w:pPr>
            <w:r>
              <w:rPr>
                <w:noProof/>
                <w:lang w:eastAsia="sk-SK"/>
              </w:rPr>
              <w:drawing>
                <wp:inline distT="0" distB="0" distL="0" distR="0" wp14:anchorId="2ACD71BB" wp14:editId="2690E6C8">
                  <wp:extent cx="2599200" cy="648904"/>
                  <wp:effectExtent l="0" t="0" r="0" b="0"/>
                  <wp:docPr id="18" name="Obrázok 18" descr="C:\Users\Juraj\Dokumenty\Škola\FMFI\4. ročník\Neurónové siete\Projekt3\data\reconstructed_angelina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Juraj\Dokumenty\Škola\FMFI\4. ročník\Neurónové siete\Projekt3\data\reconstructed_angelina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200" cy="648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5" w:type="dxa"/>
            <w:vAlign w:val="center"/>
          </w:tcPr>
          <w:p w:rsidR="000C750B" w:rsidRDefault="00E55D87" w:rsidP="00E55D87">
            <w:pPr>
              <w:ind w:firstLine="0"/>
              <w:jc w:val="center"/>
            </w:pPr>
            <w:r>
              <w:rPr>
                <w:noProof/>
                <w:lang w:eastAsia="sk-SK"/>
              </w:rPr>
              <w:drawing>
                <wp:inline distT="0" distB="0" distL="0" distR="0" wp14:anchorId="1FF243F3" wp14:editId="2C258B15">
                  <wp:extent cx="2599200" cy="648904"/>
                  <wp:effectExtent l="0" t="0" r="0" b="0"/>
                  <wp:docPr id="19" name="Obrázok 19" descr="C:\Users\Juraj\Dokumenty\Škola\FMFI\4. ročník\Neurónové siete\Projekt3\data\reconstructed_angelina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Juraj\Dokumenty\Škola\FMFI\4. ročník\Neurónové siete\Projekt3\data\reconstructed_angelina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200" cy="648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750B" w:rsidTr="00E67519">
        <w:tc>
          <w:tcPr>
            <w:tcW w:w="879" w:type="dxa"/>
            <w:vAlign w:val="center"/>
          </w:tcPr>
          <w:p w:rsidR="000C750B" w:rsidRPr="000C750B" w:rsidRDefault="000C750B" w:rsidP="00E55D87">
            <w:pPr>
              <w:ind w:firstLine="0"/>
              <w:jc w:val="center"/>
              <w:rPr>
                <w:b/>
              </w:rPr>
            </w:pPr>
            <w:r w:rsidRPr="000C750B">
              <w:rPr>
                <w:b/>
              </w:rPr>
              <w:t>APEX</w:t>
            </w:r>
          </w:p>
        </w:tc>
        <w:tc>
          <w:tcPr>
            <w:tcW w:w="4124" w:type="dxa"/>
            <w:vAlign w:val="center"/>
          </w:tcPr>
          <w:p w:rsidR="000C750B" w:rsidRDefault="00E55D87" w:rsidP="00E55D87">
            <w:pPr>
              <w:ind w:firstLine="0"/>
              <w:jc w:val="center"/>
            </w:pPr>
            <w:r>
              <w:rPr>
                <w:noProof/>
                <w:lang w:eastAsia="sk-SK"/>
              </w:rPr>
              <w:drawing>
                <wp:inline distT="0" distB="0" distL="0" distR="0" wp14:anchorId="37557B3F" wp14:editId="6565F8D3">
                  <wp:extent cx="2599200" cy="645319"/>
                  <wp:effectExtent l="0" t="0" r="0" b="2540"/>
                  <wp:docPr id="22" name="Obrázok 22" descr="C:\Users\Juraj\Dokumenty\Škola\FMFI\4. ročník\Neurónové siete\Projekt3\data\reconstructed_angelina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Juraj\Dokumenty\Škola\FMFI\4. ročník\Neurónové siete\Projekt3\data\reconstructed_angelina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200" cy="645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5" w:type="dxa"/>
            <w:vAlign w:val="center"/>
          </w:tcPr>
          <w:p w:rsidR="000C750B" w:rsidRDefault="00E55D87" w:rsidP="00E55D87">
            <w:pPr>
              <w:ind w:firstLine="0"/>
              <w:jc w:val="center"/>
            </w:pPr>
            <w:r>
              <w:rPr>
                <w:noProof/>
                <w:lang w:eastAsia="sk-SK"/>
              </w:rPr>
              <w:drawing>
                <wp:inline distT="0" distB="0" distL="0" distR="0" wp14:anchorId="1407A7CC" wp14:editId="04BCFB3B">
                  <wp:extent cx="2599200" cy="645319"/>
                  <wp:effectExtent l="0" t="0" r="0" b="2540"/>
                  <wp:docPr id="23" name="Obrázok 23" descr="C:\Users\Juraj\Dokumenty\Škola\FMFI\4. ročník\Neurónové siete\Projekt3\data\reconstructed_angelina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Juraj\Dokumenty\Škola\FMFI\4. ročník\Neurónové siete\Projekt3\data\reconstructed_angelina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200" cy="645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750B" w:rsidTr="00E67519">
        <w:tc>
          <w:tcPr>
            <w:tcW w:w="879" w:type="dxa"/>
            <w:vAlign w:val="center"/>
          </w:tcPr>
          <w:p w:rsidR="000C750B" w:rsidRPr="000C750B" w:rsidRDefault="000C750B" w:rsidP="00E55D87">
            <w:pPr>
              <w:ind w:firstLine="0"/>
              <w:jc w:val="center"/>
              <w:rPr>
                <w:b/>
              </w:rPr>
            </w:pPr>
            <w:r w:rsidRPr="000C750B">
              <w:rPr>
                <w:b/>
              </w:rPr>
              <w:t>MLP</w:t>
            </w:r>
          </w:p>
        </w:tc>
        <w:tc>
          <w:tcPr>
            <w:tcW w:w="4124" w:type="dxa"/>
            <w:vAlign w:val="center"/>
          </w:tcPr>
          <w:p w:rsidR="000C750B" w:rsidRDefault="00E55D87" w:rsidP="00E55D87">
            <w:pPr>
              <w:ind w:firstLine="0"/>
              <w:jc w:val="center"/>
            </w:pPr>
            <w:r>
              <w:rPr>
                <w:noProof/>
                <w:lang w:eastAsia="sk-SK"/>
              </w:rPr>
              <w:drawing>
                <wp:inline distT="0" distB="0" distL="0" distR="0" wp14:anchorId="60FEA9CC" wp14:editId="24C4ED20">
                  <wp:extent cx="2599200" cy="645319"/>
                  <wp:effectExtent l="0" t="0" r="0" b="2540"/>
                  <wp:docPr id="26" name="Obrázok 26" descr="C:\Users\Juraj\Dokumenty\Škola\FMFI\4. ročník\Neurónové siete\Projekt3\data\reconstructed_angelina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Juraj\Dokumenty\Škola\FMFI\4. ročník\Neurónové siete\Projekt3\data\reconstructed_angelina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200" cy="645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5" w:type="dxa"/>
            <w:vAlign w:val="center"/>
          </w:tcPr>
          <w:p w:rsidR="000C750B" w:rsidRDefault="00E55D87" w:rsidP="00E55D87">
            <w:pPr>
              <w:ind w:firstLine="0"/>
              <w:jc w:val="center"/>
            </w:pPr>
            <w:r>
              <w:rPr>
                <w:noProof/>
                <w:lang w:eastAsia="sk-SK"/>
              </w:rPr>
              <w:drawing>
                <wp:inline distT="0" distB="0" distL="0" distR="0" wp14:anchorId="31C99B53" wp14:editId="1E58898F">
                  <wp:extent cx="2599200" cy="645319"/>
                  <wp:effectExtent l="0" t="0" r="0" b="2540"/>
                  <wp:docPr id="27" name="Obrázok 27" descr="C:\Users\Juraj\Dokumenty\Škola\FMFI\4. ročník\Neurónové siete\Projekt3\data\reconstructed_angelina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Juraj\Dokumenty\Škola\FMFI\4. ročník\Neurónové siete\Projekt3\data\reconstructed_angelina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200" cy="645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5D87" w:rsidRPr="000C750B" w:rsidTr="00E67519">
        <w:tc>
          <w:tcPr>
            <w:tcW w:w="879" w:type="dxa"/>
            <w:vAlign w:val="center"/>
          </w:tcPr>
          <w:p w:rsidR="000C750B" w:rsidRPr="000C750B" w:rsidRDefault="000C750B" w:rsidP="00E55D87">
            <w:pPr>
              <w:ind w:firstLine="0"/>
              <w:jc w:val="center"/>
              <w:rPr>
                <w:b/>
              </w:rPr>
            </w:pPr>
          </w:p>
        </w:tc>
        <w:tc>
          <w:tcPr>
            <w:tcW w:w="4124" w:type="dxa"/>
            <w:vAlign w:val="center"/>
          </w:tcPr>
          <w:p w:rsidR="000C750B" w:rsidRPr="000C750B" w:rsidRDefault="000C750B" w:rsidP="00E55D87">
            <w:pPr>
              <w:ind w:firstLine="0"/>
              <w:jc w:val="center"/>
              <w:rPr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p=8</m:t>
                </m:r>
              </m:oMath>
            </m:oMathPara>
          </w:p>
        </w:tc>
        <w:tc>
          <w:tcPr>
            <w:tcW w:w="4125" w:type="dxa"/>
            <w:vAlign w:val="center"/>
          </w:tcPr>
          <w:p w:rsidR="000C750B" w:rsidRPr="000C750B" w:rsidRDefault="000C750B" w:rsidP="00E55D87">
            <w:pPr>
              <w:ind w:firstLine="0"/>
              <w:jc w:val="center"/>
              <w:rPr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p=15</m:t>
                </m:r>
              </m:oMath>
            </m:oMathPara>
          </w:p>
        </w:tc>
      </w:tr>
      <w:tr w:rsidR="000C750B" w:rsidTr="00E67519">
        <w:tc>
          <w:tcPr>
            <w:tcW w:w="879" w:type="dxa"/>
            <w:vAlign w:val="center"/>
          </w:tcPr>
          <w:p w:rsidR="00667F32" w:rsidRDefault="00D04945" w:rsidP="00667F32">
            <w:pPr>
              <w:ind w:firstLine="0"/>
              <w:jc w:val="center"/>
              <w:rPr>
                <w:b/>
              </w:rPr>
            </w:pPr>
            <w:proofErr w:type="spellStart"/>
            <w:r w:rsidRPr="000C750B">
              <w:rPr>
                <w:b/>
              </w:rPr>
              <w:t>an</w:t>
            </w:r>
            <w:r>
              <w:rPr>
                <w:b/>
              </w:rPr>
              <w:t>alyt</w:t>
            </w:r>
            <w:proofErr w:type="spellEnd"/>
            <w:r w:rsidR="00667F32" w:rsidRPr="000C750B">
              <w:rPr>
                <w:b/>
              </w:rPr>
              <w:t>.</w:t>
            </w:r>
          </w:p>
          <w:p w:rsidR="000C750B" w:rsidRPr="000C750B" w:rsidRDefault="00667F32" w:rsidP="00667F32">
            <w:pPr>
              <w:ind w:firstLine="0"/>
              <w:jc w:val="center"/>
              <w:rPr>
                <w:b/>
              </w:rPr>
            </w:pPr>
            <w:r w:rsidRPr="000C750B">
              <w:rPr>
                <w:b/>
              </w:rPr>
              <w:t>PCA</w:t>
            </w:r>
          </w:p>
        </w:tc>
        <w:tc>
          <w:tcPr>
            <w:tcW w:w="4124" w:type="dxa"/>
            <w:vAlign w:val="center"/>
          </w:tcPr>
          <w:p w:rsidR="000C750B" w:rsidRDefault="00E55D87" w:rsidP="00E55D87">
            <w:pPr>
              <w:ind w:firstLine="0"/>
              <w:jc w:val="center"/>
            </w:pPr>
            <w:r>
              <w:rPr>
                <w:noProof/>
                <w:lang w:eastAsia="sk-SK"/>
              </w:rPr>
              <w:drawing>
                <wp:inline distT="0" distB="0" distL="0" distR="0" wp14:anchorId="45A1F496" wp14:editId="7130FCD3">
                  <wp:extent cx="2599200" cy="648904"/>
                  <wp:effectExtent l="0" t="0" r="0" b="0"/>
                  <wp:docPr id="20" name="Obrázok 20" descr="C:\Users\Juraj\Dokumenty\Škola\FMFI\4. ročník\Neurónové siete\Projekt3\data\reconstructed_angelina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Juraj\Dokumenty\Škola\FMFI\4. ročník\Neurónové siete\Projekt3\data\reconstructed_angelina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200" cy="648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5" w:type="dxa"/>
            <w:vAlign w:val="center"/>
          </w:tcPr>
          <w:p w:rsidR="000C750B" w:rsidRDefault="00E55D87" w:rsidP="00E55D87">
            <w:pPr>
              <w:ind w:firstLine="0"/>
              <w:jc w:val="center"/>
            </w:pPr>
            <w:r>
              <w:rPr>
                <w:noProof/>
                <w:lang w:eastAsia="sk-SK"/>
              </w:rPr>
              <w:drawing>
                <wp:inline distT="0" distB="0" distL="0" distR="0" wp14:anchorId="7F601ECA" wp14:editId="258A1A34">
                  <wp:extent cx="2599200" cy="652489"/>
                  <wp:effectExtent l="0" t="0" r="0" b="0"/>
                  <wp:docPr id="21" name="Obrázok 21" descr="C:\Users\Juraj\Dokumenty\Škola\FMFI\4. ročník\Neurónové siete\Projekt3\data\reconstructed_angelina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Juraj\Dokumenty\Škola\FMFI\4. ročník\Neurónové siete\Projekt3\data\reconstructed_angelina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200" cy="652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750B" w:rsidTr="00E67519">
        <w:tc>
          <w:tcPr>
            <w:tcW w:w="879" w:type="dxa"/>
            <w:vAlign w:val="center"/>
          </w:tcPr>
          <w:p w:rsidR="000C750B" w:rsidRPr="000C750B" w:rsidRDefault="000C750B" w:rsidP="00E55D87">
            <w:pPr>
              <w:ind w:firstLine="0"/>
              <w:jc w:val="center"/>
              <w:rPr>
                <w:b/>
              </w:rPr>
            </w:pPr>
            <w:r w:rsidRPr="000C750B">
              <w:rPr>
                <w:b/>
              </w:rPr>
              <w:t>APEX</w:t>
            </w:r>
          </w:p>
        </w:tc>
        <w:tc>
          <w:tcPr>
            <w:tcW w:w="4124" w:type="dxa"/>
            <w:vAlign w:val="center"/>
          </w:tcPr>
          <w:p w:rsidR="000C750B" w:rsidRDefault="00E55D87" w:rsidP="00E55D87">
            <w:pPr>
              <w:ind w:firstLine="0"/>
              <w:jc w:val="center"/>
            </w:pPr>
            <w:r>
              <w:rPr>
                <w:noProof/>
                <w:lang w:eastAsia="sk-SK"/>
              </w:rPr>
              <w:drawing>
                <wp:inline distT="0" distB="0" distL="0" distR="0" wp14:anchorId="3E1C093E" wp14:editId="549B6CE2">
                  <wp:extent cx="2599200" cy="645319"/>
                  <wp:effectExtent l="0" t="0" r="0" b="2540"/>
                  <wp:docPr id="24" name="Obrázok 24" descr="C:\Users\Juraj\Dokumenty\Škola\FMFI\4. ročník\Neurónové siete\Projekt3\data\reconstructed_angelina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Juraj\Dokumenty\Škola\FMFI\4. ročník\Neurónové siete\Projekt3\data\reconstructed_angelina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200" cy="645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5" w:type="dxa"/>
            <w:vAlign w:val="center"/>
          </w:tcPr>
          <w:p w:rsidR="000C750B" w:rsidRDefault="00E55D87" w:rsidP="00E55D87">
            <w:pPr>
              <w:ind w:firstLine="0"/>
              <w:jc w:val="center"/>
            </w:pPr>
            <w:r>
              <w:rPr>
                <w:noProof/>
                <w:lang w:eastAsia="sk-SK"/>
              </w:rPr>
              <w:drawing>
                <wp:inline distT="0" distB="0" distL="0" distR="0" wp14:anchorId="69AD0060" wp14:editId="2CF460C2">
                  <wp:extent cx="2599200" cy="645319"/>
                  <wp:effectExtent l="0" t="0" r="0" b="2540"/>
                  <wp:docPr id="25" name="Obrázok 25" descr="C:\Users\Juraj\Dokumenty\Škola\FMFI\4. ročník\Neurónové siete\Projekt3\data\reconstructed_angelina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Juraj\Dokumenty\Škola\FMFI\4. ročník\Neurónové siete\Projekt3\data\reconstructed_angelina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200" cy="645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750B" w:rsidTr="00E67519">
        <w:tc>
          <w:tcPr>
            <w:tcW w:w="879" w:type="dxa"/>
            <w:vAlign w:val="center"/>
          </w:tcPr>
          <w:p w:rsidR="000C750B" w:rsidRPr="000C750B" w:rsidRDefault="000C750B" w:rsidP="00E55D87">
            <w:pPr>
              <w:ind w:firstLine="0"/>
              <w:jc w:val="center"/>
              <w:rPr>
                <w:b/>
              </w:rPr>
            </w:pPr>
            <w:r w:rsidRPr="000C750B">
              <w:rPr>
                <w:b/>
              </w:rPr>
              <w:t>MLP</w:t>
            </w:r>
          </w:p>
        </w:tc>
        <w:tc>
          <w:tcPr>
            <w:tcW w:w="4124" w:type="dxa"/>
            <w:vAlign w:val="center"/>
          </w:tcPr>
          <w:p w:rsidR="000C750B" w:rsidRDefault="00E55D87" w:rsidP="00E55D87">
            <w:pPr>
              <w:ind w:firstLine="0"/>
              <w:jc w:val="center"/>
            </w:pPr>
            <w:r>
              <w:rPr>
                <w:noProof/>
                <w:lang w:eastAsia="sk-SK"/>
              </w:rPr>
              <w:drawing>
                <wp:inline distT="0" distB="0" distL="0" distR="0" wp14:anchorId="3630ABF3" wp14:editId="044148F8">
                  <wp:extent cx="2599200" cy="645319"/>
                  <wp:effectExtent l="0" t="0" r="0" b="2540"/>
                  <wp:docPr id="28" name="Obrázok 28" descr="C:\Users\Juraj\Dokumenty\Škola\FMFI\4. ročník\Neurónové siete\Projekt3\data\reconstructed_angelina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Juraj\Dokumenty\Škola\FMFI\4. ročník\Neurónové siete\Projekt3\data\reconstructed_angelina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200" cy="645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5" w:type="dxa"/>
            <w:vAlign w:val="center"/>
          </w:tcPr>
          <w:p w:rsidR="000C750B" w:rsidRDefault="00E55D87" w:rsidP="00E55D87">
            <w:pPr>
              <w:ind w:firstLine="0"/>
              <w:jc w:val="center"/>
            </w:pPr>
            <w:r>
              <w:rPr>
                <w:noProof/>
                <w:lang w:eastAsia="sk-SK"/>
              </w:rPr>
              <w:drawing>
                <wp:inline distT="0" distB="0" distL="0" distR="0" wp14:anchorId="579914B4" wp14:editId="26BC2997">
                  <wp:extent cx="2599200" cy="645319"/>
                  <wp:effectExtent l="0" t="0" r="0" b="2540"/>
                  <wp:docPr id="29" name="Obrázok 29" descr="C:\Users\Juraj\Dokumenty\Škola\FMFI\4. ročník\Neurónové siete\Projekt3\data\reconstructed_angelina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Juraj\Dokumenty\Škola\FMFI\4. ročník\Neurónové siete\Projekt3\data\reconstructed_angelina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200" cy="645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5542" w:rsidRDefault="003E5542" w:rsidP="003E5542"/>
    <w:p w:rsidR="003E5542" w:rsidRDefault="003E5542">
      <w:pPr>
        <w:ind w:firstLine="0"/>
        <w:jc w:val="left"/>
      </w:pPr>
      <w:r>
        <w:br w:type="page"/>
      </w:r>
    </w:p>
    <w:p w:rsidR="00E67519" w:rsidRDefault="00E67519" w:rsidP="00E67519">
      <w:pPr>
        <w:pStyle w:val="Popis"/>
        <w:keepNext/>
        <w:spacing w:after="0"/>
        <w:jc w:val="center"/>
      </w:pPr>
      <w:r>
        <w:lastRenderedPageBreak/>
        <w:t xml:space="preserve">Tabuľka </w:t>
      </w:r>
      <w:r>
        <w:fldChar w:fldCharType="begin"/>
      </w:r>
      <w:r>
        <w:instrText xml:space="preserve"> SEQ Tabuľka \* ARABIC </w:instrText>
      </w:r>
      <w:r>
        <w:fldChar w:fldCharType="separate"/>
      </w:r>
      <w:r w:rsidR="00A02AD9">
        <w:rPr>
          <w:noProof/>
        </w:rPr>
        <w:t>2</w:t>
      </w:r>
      <w:r>
        <w:fldChar w:fldCharType="end"/>
      </w:r>
      <w:r>
        <w:t xml:space="preserve"> - testovací obrázok </w:t>
      </w:r>
      <w:r w:rsidRPr="00E67519">
        <w:rPr>
          <w:i/>
        </w:rPr>
        <w:t>Emma</w:t>
      </w:r>
    </w:p>
    <w:tbl>
      <w:tblPr>
        <w:tblStyle w:val="Mriekatabuky"/>
        <w:tblW w:w="912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top w:w="6" w:type="dxa"/>
          <w:left w:w="0" w:type="dxa"/>
          <w:bottom w:w="6" w:type="dxa"/>
          <w:right w:w="0" w:type="dxa"/>
        </w:tblCellMar>
        <w:tblLook w:val="04A0" w:firstRow="1" w:lastRow="0" w:firstColumn="1" w:lastColumn="0" w:noHBand="0" w:noVBand="1"/>
      </w:tblPr>
      <w:tblGrid>
        <w:gridCol w:w="879"/>
        <w:gridCol w:w="4124"/>
        <w:gridCol w:w="4125"/>
      </w:tblGrid>
      <w:tr w:rsidR="003E5542" w:rsidRPr="000C750B" w:rsidTr="00E67519">
        <w:tc>
          <w:tcPr>
            <w:tcW w:w="879" w:type="dxa"/>
            <w:vAlign w:val="center"/>
          </w:tcPr>
          <w:p w:rsidR="003E5542" w:rsidRPr="000C750B" w:rsidRDefault="003E5542" w:rsidP="003E5542">
            <w:pPr>
              <w:ind w:firstLine="0"/>
              <w:jc w:val="center"/>
              <w:rPr>
                <w:b/>
              </w:rPr>
            </w:pPr>
          </w:p>
        </w:tc>
        <w:tc>
          <w:tcPr>
            <w:tcW w:w="4124" w:type="dxa"/>
            <w:vAlign w:val="center"/>
          </w:tcPr>
          <w:p w:rsidR="003E5542" w:rsidRPr="000C750B" w:rsidRDefault="003E5542" w:rsidP="003E5542">
            <w:pPr>
              <w:ind w:firstLine="0"/>
              <w:jc w:val="center"/>
              <w:rPr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p=1</m:t>
                </m:r>
              </m:oMath>
            </m:oMathPara>
          </w:p>
        </w:tc>
        <w:tc>
          <w:tcPr>
            <w:tcW w:w="4125" w:type="dxa"/>
            <w:vAlign w:val="center"/>
          </w:tcPr>
          <w:p w:rsidR="003E5542" w:rsidRPr="000C750B" w:rsidRDefault="003E5542" w:rsidP="003E5542">
            <w:pPr>
              <w:ind w:firstLine="0"/>
              <w:jc w:val="center"/>
              <w:rPr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p=3</m:t>
                </m:r>
              </m:oMath>
            </m:oMathPara>
          </w:p>
        </w:tc>
      </w:tr>
      <w:tr w:rsidR="003E5542" w:rsidTr="00E67519">
        <w:tc>
          <w:tcPr>
            <w:tcW w:w="879" w:type="dxa"/>
            <w:vAlign w:val="center"/>
          </w:tcPr>
          <w:p w:rsidR="003E5542" w:rsidRDefault="00D04945" w:rsidP="003E5542">
            <w:pPr>
              <w:ind w:firstLine="0"/>
              <w:jc w:val="center"/>
              <w:rPr>
                <w:b/>
              </w:rPr>
            </w:pPr>
            <w:proofErr w:type="spellStart"/>
            <w:r w:rsidRPr="000C750B">
              <w:rPr>
                <w:b/>
              </w:rPr>
              <w:t>an</w:t>
            </w:r>
            <w:r>
              <w:rPr>
                <w:b/>
              </w:rPr>
              <w:t>alyt</w:t>
            </w:r>
            <w:proofErr w:type="spellEnd"/>
            <w:r w:rsidR="003E5542" w:rsidRPr="000C750B">
              <w:rPr>
                <w:b/>
              </w:rPr>
              <w:t>.</w:t>
            </w:r>
          </w:p>
          <w:p w:rsidR="003E5542" w:rsidRPr="000C750B" w:rsidRDefault="003E5542" w:rsidP="003E5542">
            <w:pPr>
              <w:ind w:firstLine="0"/>
              <w:jc w:val="center"/>
              <w:rPr>
                <w:b/>
              </w:rPr>
            </w:pPr>
            <w:r w:rsidRPr="000C750B">
              <w:rPr>
                <w:b/>
              </w:rPr>
              <w:t>PCA</w:t>
            </w:r>
          </w:p>
        </w:tc>
        <w:tc>
          <w:tcPr>
            <w:tcW w:w="4124" w:type="dxa"/>
            <w:vAlign w:val="center"/>
          </w:tcPr>
          <w:p w:rsidR="003E5542" w:rsidRDefault="003E5542" w:rsidP="003E5542">
            <w:pPr>
              <w:ind w:firstLine="0"/>
              <w:jc w:val="center"/>
            </w:pPr>
            <w:r>
              <w:rPr>
                <w:noProof/>
                <w:lang w:eastAsia="sk-SK"/>
              </w:rPr>
              <w:drawing>
                <wp:inline distT="0" distB="0" distL="0" distR="0" wp14:anchorId="49B2C5B5" wp14:editId="6A5797A1">
                  <wp:extent cx="2599200" cy="766764"/>
                  <wp:effectExtent l="0" t="0" r="0" b="0"/>
                  <wp:docPr id="30" name="Obrázok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Juraj\Dokumenty\Škola\FMFI\4. ročník\Neurónové siete\Projekt3\data\reconstructed_angelina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200" cy="766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5" w:type="dxa"/>
            <w:vAlign w:val="center"/>
          </w:tcPr>
          <w:p w:rsidR="003E5542" w:rsidRDefault="003E5542" w:rsidP="003E5542">
            <w:pPr>
              <w:ind w:firstLine="0"/>
              <w:jc w:val="center"/>
            </w:pPr>
            <w:r>
              <w:rPr>
                <w:noProof/>
                <w:lang w:eastAsia="sk-SK"/>
              </w:rPr>
              <w:drawing>
                <wp:inline distT="0" distB="0" distL="0" distR="0" wp14:anchorId="3D60E463" wp14:editId="49268F31">
                  <wp:extent cx="2599200" cy="766764"/>
                  <wp:effectExtent l="0" t="0" r="0" b="0"/>
                  <wp:docPr id="31" name="Obrázok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Juraj\Dokumenty\Škola\FMFI\4. ročník\Neurónové siete\Projekt3\data\reconstructed_angelina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200" cy="766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5542" w:rsidTr="00E67519">
        <w:tc>
          <w:tcPr>
            <w:tcW w:w="879" w:type="dxa"/>
            <w:vAlign w:val="center"/>
          </w:tcPr>
          <w:p w:rsidR="003E5542" w:rsidRPr="000C750B" w:rsidRDefault="003E5542" w:rsidP="003E5542">
            <w:pPr>
              <w:ind w:firstLine="0"/>
              <w:jc w:val="center"/>
              <w:rPr>
                <w:b/>
              </w:rPr>
            </w:pPr>
            <w:r w:rsidRPr="000C750B">
              <w:rPr>
                <w:b/>
              </w:rPr>
              <w:t>APEX</w:t>
            </w:r>
          </w:p>
        </w:tc>
        <w:tc>
          <w:tcPr>
            <w:tcW w:w="4124" w:type="dxa"/>
            <w:vAlign w:val="center"/>
          </w:tcPr>
          <w:p w:rsidR="003E5542" w:rsidRDefault="003E5542" w:rsidP="003E5542">
            <w:pPr>
              <w:ind w:firstLine="0"/>
              <w:jc w:val="center"/>
            </w:pPr>
            <w:r>
              <w:rPr>
                <w:noProof/>
                <w:lang w:eastAsia="sk-SK"/>
              </w:rPr>
              <w:drawing>
                <wp:inline distT="0" distB="0" distL="0" distR="0" wp14:anchorId="675033D9" wp14:editId="0AE1FF00">
                  <wp:extent cx="2599200" cy="762432"/>
                  <wp:effectExtent l="0" t="0" r="0" b="0"/>
                  <wp:docPr id="32" name="Obrázok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Juraj\Dokumenty\Škola\FMFI\4. ročník\Neurónové siete\Projekt3\data\reconstructed_angelina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200" cy="762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5" w:type="dxa"/>
            <w:vAlign w:val="center"/>
          </w:tcPr>
          <w:p w:rsidR="003E5542" w:rsidRDefault="003E5542" w:rsidP="003E5542">
            <w:pPr>
              <w:ind w:firstLine="0"/>
              <w:jc w:val="center"/>
            </w:pPr>
            <w:r>
              <w:rPr>
                <w:noProof/>
                <w:lang w:eastAsia="sk-SK"/>
              </w:rPr>
              <w:drawing>
                <wp:inline distT="0" distB="0" distL="0" distR="0" wp14:anchorId="1B005D72" wp14:editId="780DABF6">
                  <wp:extent cx="2599200" cy="762432"/>
                  <wp:effectExtent l="0" t="0" r="0" b="0"/>
                  <wp:docPr id="33" name="Obrázok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Juraj\Dokumenty\Škola\FMFI\4. ročník\Neurónové siete\Projekt3\data\reconstructed_angelina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200" cy="762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5542" w:rsidTr="00E67519">
        <w:tc>
          <w:tcPr>
            <w:tcW w:w="879" w:type="dxa"/>
            <w:vAlign w:val="center"/>
          </w:tcPr>
          <w:p w:rsidR="003E5542" w:rsidRPr="000C750B" w:rsidRDefault="003E5542" w:rsidP="003E5542">
            <w:pPr>
              <w:ind w:firstLine="0"/>
              <w:jc w:val="center"/>
              <w:rPr>
                <w:b/>
              </w:rPr>
            </w:pPr>
            <w:r w:rsidRPr="000C750B">
              <w:rPr>
                <w:b/>
              </w:rPr>
              <w:t>MLP</w:t>
            </w:r>
          </w:p>
        </w:tc>
        <w:tc>
          <w:tcPr>
            <w:tcW w:w="4124" w:type="dxa"/>
            <w:vAlign w:val="center"/>
          </w:tcPr>
          <w:p w:rsidR="003E5542" w:rsidRDefault="003E5542" w:rsidP="003E5542">
            <w:pPr>
              <w:ind w:firstLine="0"/>
              <w:jc w:val="center"/>
            </w:pPr>
            <w:r>
              <w:rPr>
                <w:noProof/>
                <w:lang w:eastAsia="sk-SK"/>
              </w:rPr>
              <w:drawing>
                <wp:inline distT="0" distB="0" distL="0" distR="0" wp14:anchorId="3F8AFC7F" wp14:editId="52055EFD">
                  <wp:extent cx="2599200" cy="766764"/>
                  <wp:effectExtent l="0" t="0" r="0" b="0"/>
                  <wp:docPr id="34" name="Obrázok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Juraj\Dokumenty\Škola\FMFI\4. ročník\Neurónové siete\Projekt3\data\reconstructed_angelina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200" cy="766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5" w:type="dxa"/>
            <w:vAlign w:val="center"/>
          </w:tcPr>
          <w:p w:rsidR="003E5542" w:rsidRDefault="003E5542" w:rsidP="003E5542">
            <w:pPr>
              <w:ind w:firstLine="0"/>
              <w:jc w:val="center"/>
            </w:pPr>
            <w:r>
              <w:rPr>
                <w:noProof/>
                <w:lang w:eastAsia="sk-SK"/>
              </w:rPr>
              <w:drawing>
                <wp:inline distT="0" distB="0" distL="0" distR="0" wp14:anchorId="3319FB5C" wp14:editId="06CCBE09">
                  <wp:extent cx="2599200" cy="766764"/>
                  <wp:effectExtent l="0" t="0" r="0" b="0"/>
                  <wp:docPr id="35" name="Obrázok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Juraj\Dokumenty\Škola\FMFI\4. ročník\Neurónové siete\Projekt3\data\reconstructed_angelina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200" cy="766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5542" w:rsidRPr="000C750B" w:rsidTr="00E67519">
        <w:tc>
          <w:tcPr>
            <w:tcW w:w="879" w:type="dxa"/>
            <w:vAlign w:val="center"/>
          </w:tcPr>
          <w:p w:rsidR="003E5542" w:rsidRPr="000C750B" w:rsidRDefault="003E5542" w:rsidP="003E5542">
            <w:pPr>
              <w:ind w:firstLine="0"/>
              <w:jc w:val="center"/>
              <w:rPr>
                <w:b/>
              </w:rPr>
            </w:pPr>
          </w:p>
        </w:tc>
        <w:tc>
          <w:tcPr>
            <w:tcW w:w="4124" w:type="dxa"/>
            <w:vAlign w:val="center"/>
          </w:tcPr>
          <w:p w:rsidR="003E5542" w:rsidRPr="000C750B" w:rsidRDefault="003E5542" w:rsidP="003E5542">
            <w:pPr>
              <w:ind w:firstLine="0"/>
              <w:jc w:val="center"/>
              <w:rPr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p=8</m:t>
                </m:r>
              </m:oMath>
            </m:oMathPara>
          </w:p>
        </w:tc>
        <w:tc>
          <w:tcPr>
            <w:tcW w:w="4125" w:type="dxa"/>
            <w:vAlign w:val="center"/>
          </w:tcPr>
          <w:p w:rsidR="003E5542" w:rsidRPr="000C750B" w:rsidRDefault="003E5542" w:rsidP="003E5542">
            <w:pPr>
              <w:ind w:firstLine="0"/>
              <w:jc w:val="center"/>
              <w:rPr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p=15</m:t>
                </m:r>
              </m:oMath>
            </m:oMathPara>
          </w:p>
        </w:tc>
      </w:tr>
      <w:tr w:rsidR="003E5542" w:rsidTr="00E67519">
        <w:tc>
          <w:tcPr>
            <w:tcW w:w="879" w:type="dxa"/>
            <w:vAlign w:val="center"/>
          </w:tcPr>
          <w:p w:rsidR="003E5542" w:rsidRDefault="00D04945" w:rsidP="003E5542">
            <w:pPr>
              <w:ind w:firstLine="0"/>
              <w:jc w:val="center"/>
              <w:rPr>
                <w:b/>
              </w:rPr>
            </w:pPr>
            <w:proofErr w:type="spellStart"/>
            <w:r w:rsidRPr="000C750B">
              <w:rPr>
                <w:b/>
              </w:rPr>
              <w:t>an</w:t>
            </w:r>
            <w:r>
              <w:rPr>
                <w:b/>
              </w:rPr>
              <w:t>alyt</w:t>
            </w:r>
            <w:proofErr w:type="spellEnd"/>
            <w:r w:rsidR="003E5542" w:rsidRPr="000C750B">
              <w:rPr>
                <w:b/>
              </w:rPr>
              <w:t>.</w:t>
            </w:r>
          </w:p>
          <w:p w:rsidR="003E5542" w:rsidRPr="000C750B" w:rsidRDefault="003E5542" w:rsidP="003E5542">
            <w:pPr>
              <w:ind w:firstLine="0"/>
              <w:jc w:val="center"/>
              <w:rPr>
                <w:b/>
              </w:rPr>
            </w:pPr>
            <w:r w:rsidRPr="000C750B">
              <w:rPr>
                <w:b/>
              </w:rPr>
              <w:t>PCA</w:t>
            </w:r>
          </w:p>
        </w:tc>
        <w:tc>
          <w:tcPr>
            <w:tcW w:w="4124" w:type="dxa"/>
            <w:vAlign w:val="center"/>
          </w:tcPr>
          <w:p w:rsidR="003E5542" w:rsidRDefault="003E5542" w:rsidP="003E5542">
            <w:pPr>
              <w:ind w:firstLine="0"/>
              <w:jc w:val="center"/>
            </w:pPr>
            <w:r>
              <w:rPr>
                <w:noProof/>
                <w:lang w:eastAsia="sk-SK"/>
              </w:rPr>
              <w:drawing>
                <wp:inline distT="0" distB="0" distL="0" distR="0" wp14:anchorId="77A308ED" wp14:editId="449A6C00">
                  <wp:extent cx="2599200" cy="766764"/>
                  <wp:effectExtent l="0" t="0" r="0" b="0"/>
                  <wp:docPr id="36" name="Obrázok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Juraj\Dokumenty\Škola\FMFI\4. ročník\Neurónové siete\Projekt3\data\reconstructed_angelina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200" cy="766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5" w:type="dxa"/>
            <w:vAlign w:val="center"/>
          </w:tcPr>
          <w:p w:rsidR="003E5542" w:rsidRDefault="003E5542" w:rsidP="003E5542">
            <w:pPr>
              <w:ind w:firstLine="0"/>
              <w:jc w:val="center"/>
            </w:pPr>
            <w:r>
              <w:rPr>
                <w:noProof/>
                <w:lang w:eastAsia="sk-SK"/>
              </w:rPr>
              <w:drawing>
                <wp:inline distT="0" distB="0" distL="0" distR="0" wp14:anchorId="732E183C" wp14:editId="4A64A6A3">
                  <wp:extent cx="2599200" cy="766764"/>
                  <wp:effectExtent l="0" t="0" r="0" b="0"/>
                  <wp:docPr id="37" name="Obrázok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Juraj\Dokumenty\Škola\FMFI\4. ročník\Neurónové siete\Projekt3\data\reconstructed_angelina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200" cy="766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5542" w:rsidTr="00E67519">
        <w:tc>
          <w:tcPr>
            <w:tcW w:w="879" w:type="dxa"/>
            <w:vAlign w:val="center"/>
          </w:tcPr>
          <w:p w:rsidR="003E5542" w:rsidRPr="000C750B" w:rsidRDefault="003E5542" w:rsidP="003E5542">
            <w:pPr>
              <w:ind w:firstLine="0"/>
              <w:jc w:val="center"/>
              <w:rPr>
                <w:b/>
              </w:rPr>
            </w:pPr>
            <w:r w:rsidRPr="000C750B">
              <w:rPr>
                <w:b/>
              </w:rPr>
              <w:t>APEX</w:t>
            </w:r>
          </w:p>
        </w:tc>
        <w:tc>
          <w:tcPr>
            <w:tcW w:w="4124" w:type="dxa"/>
            <w:vAlign w:val="center"/>
          </w:tcPr>
          <w:p w:rsidR="003E5542" w:rsidRDefault="003E5542" w:rsidP="003E5542">
            <w:pPr>
              <w:ind w:firstLine="0"/>
              <w:jc w:val="center"/>
            </w:pPr>
            <w:r>
              <w:rPr>
                <w:noProof/>
                <w:lang w:eastAsia="sk-SK"/>
              </w:rPr>
              <w:drawing>
                <wp:inline distT="0" distB="0" distL="0" distR="0" wp14:anchorId="1259AA56" wp14:editId="14E86708">
                  <wp:extent cx="2599200" cy="762432"/>
                  <wp:effectExtent l="0" t="0" r="0" b="0"/>
                  <wp:docPr id="38" name="Obrázok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Juraj\Dokumenty\Škola\FMFI\4. ročník\Neurónové siete\Projekt3\data\reconstructed_angelina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200" cy="762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5" w:type="dxa"/>
            <w:vAlign w:val="center"/>
          </w:tcPr>
          <w:p w:rsidR="003E5542" w:rsidRDefault="003E5542" w:rsidP="003E5542">
            <w:pPr>
              <w:ind w:firstLine="0"/>
              <w:jc w:val="center"/>
            </w:pPr>
            <w:r>
              <w:rPr>
                <w:noProof/>
                <w:lang w:eastAsia="sk-SK"/>
              </w:rPr>
              <w:drawing>
                <wp:inline distT="0" distB="0" distL="0" distR="0" wp14:anchorId="32C563D1" wp14:editId="59930E75">
                  <wp:extent cx="2599200" cy="762432"/>
                  <wp:effectExtent l="0" t="0" r="0" b="0"/>
                  <wp:docPr id="39" name="Obrázok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Juraj\Dokumenty\Škola\FMFI\4. ročník\Neurónové siete\Projekt3\data\reconstructed_angelina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200" cy="762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5542" w:rsidTr="00E67519">
        <w:tc>
          <w:tcPr>
            <w:tcW w:w="879" w:type="dxa"/>
            <w:vAlign w:val="center"/>
          </w:tcPr>
          <w:p w:rsidR="003E5542" w:rsidRPr="000C750B" w:rsidRDefault="003E5542" w:rsidP="003E5542">
            <w:pPr>
              <w:ind w:firstLine="0"/>
              <w:jc w:val="center"/>
              <w:rPr>
                <w:b/>
              </w:rPr>
            </w:pPr>
            <w:r w:rsidRPr="000C750B">
              <w:rPr>
                <w:b/>
              </w:rPr>
              <w:t>MLP</w:t>
            </w:r>
          </w:p>
        </w:tc>
        <w:tc>
          <w:tcPr>
            <w:tcW w:w="4124" w:type="dxa"/>
            <w:vAlign w:val="center"/>
          </w:tcPr>
          <w:p w:rsidR="003E5542" w:rsidRDefault="003E5542" w:rsidP="003E5542">
            <w:pPr>
              <w:ind w:firstLine="0"/>
              <w:jc w:val="center"/>
            </w:pPr>
            <w:r>
              <w:rPr>
                <w:noProof/>
                <w:lang w:eastAsia="sk-SK"/>
              </w:rPr>
              <w:drawing>
                <wp:inline distT="0" distB="0" distL="0" distR="0" wp14:anchorId="799E8DEB" wp14:editId="52B77465">
                  <wp:extent cx="2599200" cy="766764"/>
                  <wp:effectExtent l="0" t="0" r="0" b="0"/>
                  <wp:docPr id="40" name="Obrázok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Juraj\Dokumenty\Škola\FMFI\4. ročník\Neurónové siete\Projekt3\data\reconstructed_angelina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200" cy="766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5" w:type="dxa"/>
            <w:vAlign w:val="center"/>
          </w:tcPr>
          <w:p w:rsidR="003E5542" w:rsidRDefault="003E5542" w:rsidP="003E5542">
            <w:pPr>
              <w:ind w:firstLine="0"/>
              <w:jc w:val="center"/>
            </w:pPr>
            <w:r>
              <w:rPr>
                <w:noProof/>
                <w:lang w:eastAsia="sk-SK"/>
              </w:rPr>
              <w:drawing>
                <wp:inline distT="0" distB="0" distL="0" distR="0" wp14:anchorId="62F922A0" wp14:editId="0AB24F76">
                  <wp:extent cx="2599200" cy="766764"/>
                  <wp:effectExtent l="0" t="0" r="0" b="0"/>
                  <wp:docPr id="41" name="Obrázok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Juraj\Dokumenty\Škola\FMFI\4. ročník\Neurónové siete\Projekt3\data\reconstructed_angelina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200" cy="766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7519" w:rsidRDefault="00E67519" w:rsidP="00E67519">
      <w:pPr>
        <w:pStyle w:val="Popis"/>
        <w:keepNext/>
        <w:spacing w:before="240" w:after="0"/>
        <w:jc w:val="center"/>
      </w:pPr>
      <w:r>
        <w:t xml:space="preserve">Tabuľka </w:t>
      </w:r>
      <w:r>
        <w:fldChar w:fldCharType="begin"/>
      </w:r>
      <w:r>
        <w:instrText xml:space="preserve"> SEQ Tabuľka \* ARABIC </w:instrText>
      </w:r>
      <w:r>
        <w:fldChar w:fldCharType="separate"/>
      </w:r>
      <w:r w:rsidR="00A02AD9">
        <w:rPr>
          <w:noProof/>
        </w:rPr>
        <w:t>3</w:t>
      </w:r>
      <w:r>
        <w:fldChar w:fldCharType="end"/>
      </w:r>
      <w:r>
        <w:t xml:space="preserve"> - testovací obrázok </w:t>
      </w:r>
      <w:r w:rsidRPr="00E67519">
        <w:rPr>
          <w:i/>
        </w:rPr>
        <w:t>Lenna</w:t>
      </w:r>
    </w:p>
    <w:tbl>
      <w:tblPr>
        <w:tblStyle w:val="Mriekatabuky"/>
        <w:tblW w:w="912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top w:w="6" w:type="dxa"/>
          <w:left w:w="0" w:type="dxa"/>
          <w:bottom w:w="6" w:type="dxa"/>
          <w:right w:w="0" w:type="dxa"/>
        </w:tblCellMar>
        <w:tblLook w:val="04A0" w:firstRow="1" w:lastRow="0" w:firstColumn="1" w:lastColumn="0" w:noHBand="0" w:noVBand="1"/>
      </w:tblPr>
      <w:tblGrid>
        <w:gridCol w:w="879"/>
        <w:gridCol w:w="4124"/>
        <w:gridCol w:w="4125"/>
      </w:tblGrid>
      <w:tr w:rsidR="00CA6DB4" w:rsidRPr="000C750B" w:rsidTr="00E67519">
        <w:tc>
          <w:tcPr>
            <w:tcW w:w="879" w:type="dxa"/>
            <w:vAlign w:val="center"/>
          </w:tcPr>
          <w:p w:rsidR="00CA6DB4" w:rsidRPr="000C750B" w:rsidRDefault="00CA6DB4" w:rsidP="00CB28C3">
            <w:pPr>
              <w:ind w:firstLine="0"/>
              <w:jc w:val="center"/>
              <w:rPr>
                <w:b/>
              </w:rPr>
            </w:pPr>
          </w:p>
        </w:tc>
        <w:tc>
          <w:tcPr>
            <w:tcW w:w="4124" w:type="dxa"/>
            <w:vAlign w:val="center"/>
          </w:tcPr>
          <w:p w:rsidR="00CA6DB4" w:rsidRPr="000C750B" w:rsidRDefault="00CA6DB4" w:rsidP="00CB28C3">
            <w:pPr>
              <w:ind w:firstLine="0"/>
              <w:jc w:val="center"/>
              <w:rPr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p=1</m:t>
                </m:r>
              </m:oMath>
            </m:oMathPara>
          </w:p>
        </w:tc>
        <w:tc>
          <w:tcPr>
            <w:tcW w:w="4125" w:type="dxa"/>
            <w:vAlign w:val="center"/>
          </w:tcPr>
          <w:p w:rsidR="00CA6DB4" w:rsidRPr="000C750B" w:rsidRDefault="00CA6DB4" w:rsidP="00CB28C3">
            <w:pPr>
              <w:ind w:firstLine="0"/>
              <w:jc w:val="center"/>
              <w:rPr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p=3</m:t>
                </m:r>
              </m:oMath>
            </m:oMathPara>
          </w:p>
        </w:tc>
      </w:tr>
      <w:tr w:rsidR="00CA6DB4" w:rsidTr="00E67519">
        <w:tc>
          <w:tcPr>
            <w:tcW w:w="879" w:type="dxa"/>
            <w:vAlign w:val="center"/>
          </w:tcPr>
          <w:p w:rsidR="00CA6DB4" w:rsidRDefault="00D04945" w:rsidP="00CB28C3">
            <w:pPr>
              <w:ind w:firstLine="0"/>
              <w:jc w:val="center"/>
              <w:rPr>
                <w:b/>
              </w:rPr>
            </w:pPr>
            <w:proofErr w:type="spellStart"/>
            <w:r w:rsidRPr="000C750B">
              <w:rPr>
                <w:b/>
              </w:rPr>
              <w:t>an</w:t>
            </w:r>
            <w:r>
              <w:rPr>
                <w:b/>
              </w:rPr>
              <w:t>alyt</w:t>
            </w:r>
            <w:proofErr w:type="spellEnd"/>
            <w:r w:rsidR="00CA6DB4" w:rsidRPr="000C750B">
              <w:rPr>
                <w:b/>
              </w:rPr>
              <w:t>.</w:t>
            </w:r>
          </w:p>
          <w:p w:rsidR="00CA6DB4" w:rsidRPr="000C750B" w:rsidRDefault="00CA6DB4" w:rsidP="00CB28C3">
            <w:pPr>
              <w:ind w:firstLine="0"/>
              <w:jc w:val="center"/>
              <w:rPr>
                <w:b/>
              </w:rPr>
            </w:pPr>
            <w:r w:rsidRPr="000C750B">
              <w:rPr>
                <w:b/>
              </w:rPr>
              <w:t>PCA</w:t>
            </w:r>
          </w:p>
        </w:tc>
        <w:tc>
          <w:tcPr>
            <w:tcW w:w="4124" w:type="dxa"/>
            <w:vAlign w:val="center"/>
          </w:tcPr>
          <w:p w:rsidR="00CA6DB4" w:rsidRDefault="00CA6DB4" w:rsidP="00CB28C3">
            <w:pPr>
              <w:ind w:firstLine="0"/>
              <w:jc w:val="center"/>
            </w:pPr>
            <w:r>
              <w:rPr>
                <w:noProof/>
                <w:lang w:eastAsia="sk-SK"/>
              </w:rPr>
              <w:drawing>
                <wp:inline distT="0" distB="0" distL="0" distR="0" wp14:anchorId="18D07617" wp14:editId="104EFC57">
                  <wp:extent cx="2599200" cy="467043"/>
                  <wp:effectExtent l="0" t="0" r="0" b="9525"/>
                  <wp:docPr id="42" name="Obrázok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Juraj\Dokumenty\Škola\FMFI\4. ročník\Neurónové siete\Projekt3\data\reconstructed_angelina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200" cy="467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5" w:type="dxa"/>
            <w:vAlign w:val="center"/>
          </w:tcPr>
          <w:p w:rsidR="00CA6DB4" w:rsidRDefault="00CA6DB4" w:rsidP="00CB28C3">
            <w:pPr>
              <w:ind w:firstLine="0"/>
              <w:jc w:val="center"/>
            </w:pPr>
            <w:r>
              <w:rPr>
                <w:noProof/>
                <w:lang w:eastAsia="sk-SK"/>
              </w:rPr>
              <w:drawing>
                <wp:inline distT="0" distB="0" distL="0" distR="0" wp14:anchorId="413360FC" wp14:editId="6B1C730B">
                  <wp:extent cx="2599200" cy="467043"/>
                  <wp:effectExtent l="0" t="0" r="0" b="9525"/>
                  <wp:docPr id="43" name="Obrázok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Juraj\Dokumenty\Škola\FMFI\4. ročník\Neurónové siete\Projekt3\data\reconstructed_angelina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200" cy="467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DB4" w:rsidTr="00E67519">
        <w:tc>
          <w:tcPr>
            <w:tcW w:w="879" w:type="dxa"/>
            <w:vAlign w:val="center"/>
          </w:tcPr>
          <w:p w:rsidR="00CA6DB4" w:rsidRPr="000C750B" w:rsidRDefault="00CA6DB4" w:rsidP="00CB28C3">
            <w:pPr>
              <w:ind w:firstLine="0"/>
              <w:jc w:val="center"/>
              <w:rPr>
                <w:b/>
              </w:rPr>
            </w:pPr>
            <w:r w:rsidRPr="000C750B">
              <w:rPr>
                <w:b/>
              </w:rPr>
              <w:t>APEX</w:t>
            </w:r>
          </w:p>
        </w:tc>
        <w:tc>
          <w:tcPr>
            <w:tcW w:w="4124" w:type="dxa"/>
            <w:vAlign w:val="center"/>
          </w:tcPr>
          <w:p w:rsidR="00CA6DB4" w:rsidRDefault="00CA6DB4" w:rsidP="00CB28C3">
            <w:pPr>
              <w:ind w:firstLine="0"/>
              <w:jc w:val="center"/>
            </w:pPr>
            <w:r>
              <w:rPr>
                <w:noProof/>
                <w:lang w:eastAsia="sk-SK"/>
              </w:rPr>
              <w:drawing>
                <wp:inline distT="0" distB="0" distL="0" distR="0" wp14:anchorId="3D76627C" wp14:editId="01AD01B2">
                  <wp:extent cx="2599200" cy="467043"/>
                  <wp:effectExtent l="0" t="0" r="0" b="9525"/>
                  <wp:docPr id="44" name="Obrázok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Juraj\Dokumenty\Škola\FMFI\4. ročník\Neurónové siete\Projekt3\data\reconstructed_angelina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200" cy="467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5" w:type="dxa"/>
            <w:vAlign w:val="center"/>
          </w:tcPr>
          <w:p w:rsidR="00CA6DB4" w:rsidRDefault="00CA6DB4" w:rsidP="00CB28C3">
            <w:pPr>
              <w:ind w:firstLine="0"/>
              <w:jc w:val="center"/>
            </w:pPr>
            <w:r>
              <w:rPr>
                <w:noProof/>
                <w:lang w:eastAsia="sk-SK"/>
              </w:rPr>
              <w:drawing>
                <wp:inline distT="0" distB="0" distL="0" distR="0" wp14:anchorId="6526CA8D" wp14:editId="1C35689B">
                  <wp:extent cx="2599200" cy="467043"/>
                  <wp:effectExtent l="0" t="0" r="0" b="9525"/>
                  <wp:docPr id="45" name="Obrázok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Juraj\Dokumenty\Škola\FMFI\4. ročník\Neurónové siete\Projekt3\data\reconstructed_angelina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200" cy="467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DB4" w:rsidTr="00E67519">
        <w:tc>
          <w:tcPr>
            <w:tcW w:w="879" w:type="dxa"/>
            <w:vAlign w:val="center"/>
          </w:tcPr>
          <w:p w:rsidR="00CA6DB4" w:rsidRPr="000C750B" w:rsidRDefault="00CA6DB4" w:rsidP="00CB28C3">
            <w:pPr>
              <w:ind w:firstLine="0"/>
              <w:jc w:val="center"/>
              <w:rPr>
                <w:b/>
              </w:rPr>
            </w:pPr>
            <w:r w:rsidRPr="000C750B">
              <w:rPr>
                <w:b/>
              </w:rPr>
              <w:t>MLP</w:t>
            </w:r>
          </w:p>
        </w:tc>
        <w:tc>
          <w:tcPr>
            <w:tcW w:w="4124" w:type="dxa"/>
            <w:vAlign w:val="center"/>
          </w:tcPr>
          <w:p w:rsidR="00CA6DB4" w:rsidRDefault="00CA6DB4" w:rsidP="00CB28C3">
            <w:pPr>
              <w:ind w:firstLine="0"/>
              <w:jc w:val="center"/>
            </w:pPr>
            <w:r>
              <w:rPr>
                <w:noProof/>
                <w:lang w:eastAsia="sk-SK"/>
              </w:rPr>
              <w:drawing>
                <wp:inline distT="0" distB="0" distL="0" distR="0" wp14:anchorId="47FAC392" wp14:editId="7A2D99E4">
                  <wp:extent cx="2599200" cy="467043"/>
                  <wp:effectExtent l="0" t="0" r="0" b="9525"/>
                  <wp:docPr id="46" name="Obrázok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Juraj\Dokumenty\Škola\FMFI\4. ročník\Neurónové siete\Projekt3\data\reconstructed_angelina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200" cy="467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5" w:type="dxa"/>
            <w:vAlign w:val="center"/>
          </w:tcPr>
          <w:p w:rsidR="00CA6DB4" w:rsidRDefault="00CA6DB4" w:rsidP="00CB28C3">
            <w:pPr>
              <w:ind w:firstLine="0"/>
              <w:jc w:val="center"/>
            </w:pPr>
            <w:r>
              <w:rPr>
                <w:noProof/>
                <w:lang w:eastAsia="sk-SK"/>
              </w:rPr>
              <w:drawing>
                <wp:inline distT="0" distB="0" distL="0" distR="0" wp14:anchorId="4275C893" wp14:editId="3B9C75E9">
                  <wp:extent cx="2599200" cy="467043"/>
                  <wp:effectExtent l="0" t="0" r="0" b="9525"/>
                  <wp:docPr id="47" name="Obrázok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Juraj\Dokumenty\Škola\FMFI\4. ročník\Neurónové siete\Projekt3\data\reconstructed_angelina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200" cy="467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DB4" w:rsidRPr="000C750B" w:rsidTr="00E67519">
        <w:tc>
          <w:tcPr>
            <w:tcW w:w="879" w:type="dxa"/>
            <w:vAlign w:val="center"/>
          </w:tcPr>
          <w:p w:rsidR="00CA6DB4" w:rsidRPr="000C750B" w:rsidRDefault="00CA6DB4" w:rsidP="00CB28C3">
            <w:pPr>
              <w:ind w:firstLine="0"/>
              <w:jc w:val="center"/>
              <w:rPr>
                <w:b/>
              </w:rPr>
            </w:pPr>
          </w:p>
        </w:tc>
        <w:tc>
          <w:tcPr>
            <w:tcW w:w="4124" w:type="dxa"/>
            <w:vAlign w:val="center"/>
          </w:tcPr>
          <w:p w:rsidR="00CA6DB4" w:rsidRPr="000C750B" w:rsidRDefault="00CA6DB4" w:rsidP="00CB28C3">
            <w:pPr>
              <w:ind w:firstLine="0"/>
              <w:jc w:val="center"/>
              <w:rPr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p=8</m:t>
                </m:r>
              </m:oMath>
            </m:oMathPara>
          </w:p>
        </w:tc>
        <w:tc>
          <w:tcPr>
            <w:tcW w:w="4125" w:type="dxa"/>
            <w:vAlign w:val="center"/>
          </w:tcPr>
          <w:p w:rsidR="00CA6DB4" w:rsidRPr="000C750B" w:rsidRDefault="00CA6DB4" w:rsidP="00CB28C3">
            <w:pPr>
              <w:ind w:firstLine="0"/>
              <w:jc w:val="center"/>
              <w:rPr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p=15</m:t>
                </m:r>
              </m:oMath>
            </m:oMathPara>
          </w:p>
        </w:tc>
      </w:tr>
      <w:tr w:rsidR="00CA6DB4" w:rsidTr="00E67519">
        <w:tc>
          <w:tcPr>
            <w:tcW w:w="879" w:type="dxa"/>
            <w:vAlign w:val="center"/>
          </w:tcPr>
          <w:p w:rsidR="00CA6DB4" w:rsidRDefault="00CA6DB4" w:rsidP="00CB28C3">
            <w:pPr>
              <w:ind w:firstLine="0"/>
              <w:jc w:val="center"/>
              <w:rPr>
                <w:b/>
              </w:rPr>
            </w:pPr>
            <w:proofErr w:type="spellStart"/>
            <w:r w:rsidRPr="000C750B">
              <w:rPr>
                <w:b/>
              </w:rPr>
              <w:t>an</w:t>
            </w:r>
            <w:r w:rsidR="00D04945">
              <w:rPr>
                <w:b/>
              </w:rPr>
              <w:t>aly</w:t>
            </w:r>
            <w:r>
              <w:rPr>
                <w:b/>
              </w:rPr>
              <w:t>t</w:t>
            </w:r>
            <w:proofErr w:type="spellEnd"/>
            <w:r w:rsidRPr="000C750B">
              <w:rPr>
                <w:b/>
              </w:rPr>
              <w:t>.</w:t>
            </w:r>
          </w:p>
          <w:p w:rsidR="00CA6DB4" w:rsidRPr="000C750B" w:rsidRDefault="00CA6DB4" w:rsidP="00CB28C3">
            <w:pPr>
              <w:ind w:firstLine="0"/>
              <w:jc w:val="center"/>
              <w:rPr>
                <w:b/>
              </w:rPr>
            </w:pPr>
            <w:r w:rsidRPr="000C750B">
              <w:rPr>
                <w:b/>
              </w:rPr>
              <w:t>PCA</w:t>
            </w:r>
          </w:p>
        </w:tc>
        <w:tc>
          <w:tcPr>
            <w:tcW w:w="4124" w:type="dxa"/>
            <w:vAlign w:val="center"/>
          </w:tcPr>
          <w:p w:rsidR="00CA6DB4" w:rsidRDefault="00CA6DB4" w:rsidP="00CB28C3">
            <w:pPr>
              <w:ind w:firstLine="0"/>
              <w:jc w:val="center"/>
            </w:pPr>
            <w:r>
              <w:rPr>
                <w:noProof/>
                <w:lang w:eastAsia="sk-SK"/>
              </w:rPr>
              <w:drawing>
                <wp:inline distT="0" distB="0" distL="0" distR="0" wp14:anchorId="7C64428F" wp14:editId="2D5A5CC4">
                  <wp:extent cx="2599200" cy="467043"/>
                  <wp:effectExtent l="0" t="0" r="0" b="9525"/>
                  <wp:docPr id="48" name="Obrázok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Juraj\Dokumenty\Škola\FMFI\4. ročník\Neurónové siete\Projekt3\data\reconstructed_angelina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200" cy="467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5" w:type="dxa"/>
            <w:vAlign w:val="center"/>
          </w:tcPr>
          <w:p w:rsidR="00CA6DB4" w:rsidRDefault="00CA6DB4" w:rsidP="00CB28C3">
            <w:pPr>
              <w:ind w:firstLine="0"/>
              <w:jc w:val="center"/>
            </w:pPr>
            <w:r>
              <w:rPr>
                <w:noProof/>
                <w:lang w:eastAsia="sk-SK"/>
              </w:rPr>
              <w:drawing>
                <wp:inline distT="0" distB="0" distL="0" distR="0" wp14:anchorId="7EA58592" wp14:editId="2F021EFC">
                  <wp:extent cx="2599200" cy="467043"/>
                  <wp:effectExtent l="0" t="0" r="0" b="9525"/>
                  <wp:docPr id="49" name="Obrázok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Juraj\Dokumenty\Škola\FMFI\4. ročník\Neurónové siete\Projekt3\data\reconstructed_angelina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200" cy="467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DB4" w:rsidTr="00E67519">
        <w:tc>
          <w:tcPr>
            <w:tcW w:w="879" w:type="dxa"/>
            <w:vAlign w:val="center"/>
          </w:tcPr>
          <w:p w:rsidR="00CA6DB4" w:rsidRPr="000C750B" w:rsidRDefault="00CA6DB4" w:rsidP="00CB28C3">
            <w:pPr>
              <w:ind w:firstLine="0"/>
              <w:jc w:val="center"/>
              <w:rPr>
                <w:b/>
              </w:rPr>
            </w:pPr>
            <w:r w:rsidRPr="000C750B">
              <w:rPr>
                <w:b/>
              </w:rPr>
              <w:t>APEX</w:t>
            </w:r>
          </w:p>
        </w:tc>
        <w:tc>
          <w:tcPr>
            <w:tcW w:w="4124" w:type="dxa"/>
            <w:vAlign w:val="center"/>
          </w:tcPr>
          <w:p w:rsidR="00CA6DB4" w:rsidRDefault="00CA6DB4" w:rsidP="00CB28C3">
            <w:pPr>
              <w:ind w:firstLine="0"/>
              <w:jc w:val="center"/>
            </w:pPr>
            <w:r>
              <w:rPr>
                <w:noProof/>
                <w:lang w:eastAsia="sk-SK"/>
              </w:rPr>
              <w:drawing>
                <wp:inline distT="0" distB="0" distL="0" distR="0" wp14:anchorId="7F6B8794" wp14:editId="5B3D3765">
                  <wp:extent cx="2599200" cy="467043"/>
                  <wp:effectExtent l="0" t="0" r="0" b="9525"/>
                  <wp:docPr id="50" name="Obrázok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Juraj\Dokumenty\Škola\FMFI\4. ročník\Neurónové siete\Projekt3\data\reconstructed_angelina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200" cy="467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5" w:type="dxa"/>
            <w:vAlign w:val="center"/>
          </w:tcPr>
          <w:p w:rsidR="00CA6DB4" w:rsidRDefault="00CA6DB4" w:rsidP="00CB28C3">
            <w:pPr>
              <w:ind w:firstLine="0"/>
              <w:jc w:val="center"/>
            </w:pPr>
            <w:r>
              <w:rPr>
                <w:noProof/>
                <w:lang w:eastAsia="sk-SK"/>
              </w:rPr>
              <w:drawing>
                <wp:inline distT="0" distB="0" distL="0" distR="0" wp14:anchorId="5682F6A1" wp14:editId="793C6FA0">
                  <wp:extent cx="2599200" cy="467043"/>
                  <wp:effectExtent l="0" t="0" r="0" b="9525"/>
                  <wp:docPr id="51" name="Obrázok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Juraj\Dokumenty\Škola\FMFI\4. ročník\Neurónové siete\Projekt3\data\reconstructed_angelina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200" cy="467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DB4" w:rsidTr="00E67519">
        <w:tc>
          <w:tcPr>
            <w:tcW w:w="879" w:type="dxa"/>
            <w:vAlign w:val="center"/>
          </w:tcPr>
          <w:p w:rsidR="00CA6DB4" w:rsidRPr="000C750B" w:rsidRDefault="00CA6DB4" w:rsidP="00CB28C3">
            <w:pPr>
              <w:ind w:firstLine="0"/>
              <w:jc w:val="center"/>
              <w:rPr>
                <w:b/>
              </w:rPr>
            </w:pPr>
            <w:r w:rsidRPr="000C750B">
              <w:rPr>
                <w:b/>
              </w:rPr>
              <w:t>MLP</w:t>
            </w:r>
          </w:p>
        </w:tc>
        <w:tc>
          <w:tcPr>
            <w:tcW w:w="4124" w:type="dxa"/>
            <w:vAlign w:val="center"/>
          </w:tcPr>
          <w:p w:rsidR="00CA6DB4" w:rsidRDefault="00CA6DB4" w:rsidP="00CB28C3">
            <w:pPr>
              <w:ind w:firstLine="0"/>
              <w:jc w:val="center"/>
            </w:pPr>
            <w:r>
              <w:rPr>
                <w:noProof/>
                <w:lang w:eastAsia="sk-SK"/>
              </w:rPr>
              <w:drawing>
                <wp:inline distT="0" distB="0" distL="0" distR="0" wp14:anchorId="1E9357F8" wp14:editId="15A28EE7">
                  <wp:extent cx="2599200" cy="467043"/>
                  <wp:effectExtent l="0" t="0" r="0" b="9525"/>
                  <wp:docPr id="52" name="Obrázok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Juraj\Dokumenty\Škola\FMFI\4. ročník\Neurónové siete\Projekt3\data\reconstructed_angelina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200" cy="467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5" w:type="dxa"/>
            <w:vAlign w:val="center"/>
          </w:tcPr>
          <w:p w:rsidR="00CA6DB4" w:rsidRDefault="00CA6DB4" w:rsidP="00CB28C3">
            <w:pPr>
              <w:ind w:firstLine="0"/>
              <w:jc w:val="center"/>
            </w:pPr>
            <w:r>
              <w:rPr>
                <w:noProof/>
                <w:lang w:eastAsia="sk-SK"/>
              </w:rPr>
              <w:drawing>
                <wp:inline distT="0" distB="0" distL="0" distR="0" wp14:anchorId="1850E42D" wp14:editId="724E44EC">
                  <wp:extent cx="2599200" cy="467043"/>
                  <wp:effectExtent l="0" t="0" r="0" b="9525"/>
                  <wp:docPr id="53" name="Obrázok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Juraj\Dokumenty\Škola\FMFI\4. ročník\Neurónové siete\Projekt3\data\reconstructed_angelina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200" cy="467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2997" w:rsidRDefault="00D04945" w:rsidP="00460C1E">
      <w:r>
        <w:lastRenderedPageBreak/>
        <w:t>Po vizuálnej stránke môžeme zhodnotiť, že najlepšie výsledky malo, podľa očakávaní, analytické riešenie.</w:t>
      </w:r>
      <w:r w:rsidR="00AF68CE">
        <w:t xml:space="preserve"> O niečo horšie výsledky podal APEX, a z tejto trojice najhoršie výsledky mal MLP. Rozdiely sú však pomerne malé, všetky tri metódy boli schopné obrázky rekonštruovať </w:t>
      </w:r>
      <w:r w:rsidR="00001BBB">
        <w:t>pomerne</w:t>
      </w:r>
      <w:r w:rsidR="00AF68CE">
        <w:t xml:space="preserve"> vierohodne.</w:t>
      </w:r>
      <w:r w:rsidR="00001BBB">
        <w:t xml:space="preserve"> Napr. pri </w:t>
      </w:r>
      <m:oMath>
        <m:r>
          <w:rPr>
            <w:rFonts w:ascii="Cambria Math" w:hAnsi="Cambria Math"/>
          </w:rPr>
          <m:t>p=15</m:t>
        </m:r>
      </m:oMath>
      <w:r w:rsidR="00001BBB">
        <w:t xml:space="preserve"> a veľkosti bloku </w:t>
      </w:r>
      <m:oMath>
        <m:r>
          <w:rPr>
            <w:rFonts w:ascii="Cambria Math" w:hAnsi="Cambria Math"/>
          </w:rPr>
          <m:t>10×10</m:t>
        </m:r>
      </m:oMath>
      <w:r w:rsidR="00801825">
        <w:t xml:space="preserve"> px</w:t>
      </w:r>
      <w:r w:rsidR="00001BBB">
        <w:t xml:space="preserve"> išlo o komprimovanie na 15% pôvodnej veľkosti obrázku, pričom po vizuálnej stránke došlo ku minimálnemu zhoršeniu.</w:t>
      </w:r>
    </w:p>
    <w:p w:rsidR="00460C1E" w:rsidRDefault="00912997" w:rsidP="00460C1E">
      <w:r>
        <w:t xml:space="preserve">Porovnali sme tiež </w:t>
      </w:r>
      <w:r w:rsidR="00CF279E">
        <w:t xml:space="preserve">vlastné čísla a </w:t>
      </w:r>
      <w:r w:rsidR="00CF279E">
        <w:t xml:space="preserve">vlastné vektory </w:t>
      </w:r>
      <w:r w:rsidR="00CF279E">
        <w:t xml:space="preserve">(hlavné komponenty) </w:t>
      </w:r>
      <w:r w:rsidR="00460C1E">
        <w:t>naučené pomocou APEX algoritmu v porovnaní s</w:t>
      </w:r>
      <w:r w:rsidR="009A3505">
        <w:t xml:space="preserve"> tými </w:t>
      </w:r>
      <w:r w:rsidR="009A3505">
        <w:t>vypočítanými</w:t>
      </w:r>
      <w:r w:rsidR="009A3505">
        <w:t xml:space="preserve"> </w:t>
      </w:r>
      <w:r w:rsidR="00460C1E">
        <w:t>analyticky.</w:t>
      </w:r>
      <w:r w:rsidR="00566755">
        <w:t xml:space="preserve"> Hlavné vektory sú znázornené graficky v tabuľke 4, porovnanie vlastných čísel zobrazuje graf 1. Za účelom porovnania boli vlastné čísla preškálované tak, aby boli z približne rovnakých rozsahov. Graf je navyše v logaritmickej mierke kvôli nepomeru veľkosti prvého vlastného čísla a zvyšku.</w:t>
      </w:r>
    </w:p>
    <w:p w:rsidR="00CF279E" w:rsidRDefault="00CF279E" w:rsidP="00CF279E">
      <w:pPr>
        <w:pStyle w:val="Popis"/>
        <w:keepNext/>
        <w:spacing w:after="0"/>
        <w:jc w:val="center"/>
      </w:pPr>
      <w:r>
        <w:t xml:space="preserve">Tabuľka </w:t>
      </w:r>
      <w:r>
        <w:fldChar w:fldCharType="begin"/>
      </w:r>
      <w:r>
        <w:instrText xml:space="preserve"> SEQ Tabuľka \* ARABIC </w:instrText>
      </w:r>
      <w:r>
        <w:fldChar w:fldCharType="separate"/>
      </w:r>
      <w:r w:rsidR="00A02AD9">
        <w:rPr>
          <w:noProof/>
        </w:rPr>
        <w:t>4</w:t>
      </w:r>
      <w:r>
        <w:fldChar w:fldCharType="end"/>
      </w:r>
      <w:r>
        <w:rPr>
          <w:noProof/>
        </w:rPr>
        <w:t xml:space="preserve">  - porovnanie vlastných vektorov</w:t>
      </w:r>
    </w:p>
    <w:tbl>
      <w:tblPr>
        <w:tblStyle w:val="Mriekatabuky"/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6" w:type="dxa"/>
          <w:left w:w="113" w:type="dxa"/>
          <w:bottom w:w="6" w:type="dxa"/>
          <w:right w:w="113" w:type="dxa"/>
        </w:tblCellMar>
        <w:tblLook w:val="04A0" w:firstRow="1" w:lastRow="0" w:firstColumn="1" w:lastColumn="0" w:noHBand="0" w:noVBand="1"/>
      </w:tblPr>
      <w:tblGrid>
        <w:gridCol w:w="1624"/>
        <w:gridCol w:w="4486"/>
      </w:tblGrid>
      <w:tr w:rsidR="00460C1E" w:rsidTr="00CB28C3">
        <w:trPr>
          <w:jc w:val="center"/>
        </w:trPr>
        <w:tc>
          <w:tcPr>
            <w:tcW w:w="0" w:type="auto"/>
            <w:vAlign w:val="center"/>
          </w:tcPr>
          <w:p w:rsidR="00460C1E" w:rsidRDefault="00460C1E" w:rsidP="00CB28C3">
            <w:pPr>
              <w:ind w:firstLine="0"/>
              <w:jc w:val="center"/>
            </w:pPr>
            <w:r>
              <w:t>analytické PCA</w:t>
            </w:r>
          </w:p>
        </w:tc>
        <w:tc>
          <w:tcPr>
            <w:tcW w:w="0" w:type="auto"/>
            <w:vAlign w:val="center"/>
          </w:tcPr>
          <w:p w:rsidR="00460C1E" w:rsidRDefault="00460C1E" w:rsidP="00CB28C3">
            <w:pPr>
              <w:ind w:firstLine="0"/>
              <w:jc w:val="center"/>
            </w:pPr>
            <w:r>
              <w:rPr>
                <w:noProof/>
                <w:lang w:eastAsia="sk-SK"/>
              </w:rPr>
              <w:drawing>
                <wp:inline distT="0" distB="0" distL="0" distR="0" wp14:anchorId="150FDD5A" wp14:editId="1CAB7F78">
                  <wp:extent cx="2700000" cy="180000"/>
                  <wp:effectExtent l="0" t="0" r="5715" b="0"/>
                  <wp:docPr id="54" name="Obrázok 54" descr="C:\Users\Juraj\Dokumenty\Škola\FMFI\4. ročník\Neurónové siete\Projekt3\data\runANALYTIC\component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Juraj\Dokumenty\Škola\FMFI\4. ročník\Neurónové siete\Projekt3\data\runANALYTIC\component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0C1E" w:rsidTr="00CB28C3">
        <w:trPr>
          <w:jc w:val="center"/>
        </w:trPr>
        <w:tc>
          <w:tcPr>
            <w:tcW w:w="0" w:type="auto"/>
            <w:vAlign w:val="center"/>
          </w:tcPr>
          <w:p w:rsidR="00460C1E" w:rsidRDefault="00460C1E" w:rsidP="00CB28C3">
            <w:pPr>
              <w:ind w:firstLine="0"/>
              <w:jc w:val="center"/>
            </w:pPr>
            <w:r>
              <w:t>APEX</w:t>
            </w:r>
          </w:p>
        </w:tc>
        <w:tc>
          <w:tcPr>
            <w:tcW w:w="0" w:type="auto"/>
            <w:vAlign w:val="center"/>
          </w:tcPr>
          <w:p w:rsidR="00460C1E" w:rsidRDefault="00460C1E" w:rsidP="00CB28C3">
            <w:pPr>
              <w:ind w:firstLine="0"/>
              <w:jc w:val="center"/>
            </w:pPr>
            <w:r>
              <w:rPr>
                <w:noProof/>
                <w:lang w:eastAsia="sk-SK"/>
              </w:rPr>
              <w:drawing>
                <wp:inline distT="0" distB="0" distL="0" distR="0" wp14:anchorId="7A45D3CA" wp14:editId="63DAEB3C">
                  <wp:extent cx="2700000" cy="180000"/>
                  <wp:effectExtent l="0" t="0" r="5715" b="0"/>
                  <wp:docPr id="55" name="Obrázok 55" descr="C:\Users\Juraj\Dokumenty\Škola\FMFI\4. ročník\Neurónové siete\Projekt3\data\runAPEX\component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Juraj\Dokumenty\Škola\FMFI\4. ročník\Neurónové siete\Projekt3\data\runAPEX\component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6755" w:rsidRDefault="00566755" w:rsidP="003E5542"/>
    <w:p w:rsidR="00566755" w:rsidRDefault="00566755" w:rsidP="00B25870">
      <w:pPr>
        <w:pStyle w:val="Popis"/>
        <w:keepNext/>
        <w:spacing w:after="0"/>
        <w:jc w:val="center"/>
      </w:pPr>
      <w:r>
        <w:t xml:space="preserve">Graf </w:t>
      </w:r>
      <w:r>
        <w:fldChar w:fldCharType="begin"/>
      </w:r>
      <w:r>
        <w:instrText xml:space="preserve"> SEQ Graf \* ARABIC </w:instrText>
      </w:r>
      <w:r>
        <w:fldChar w:fldCharType="separate"/>
      </w:r>
      <w:r w:rsidR="00A02AD9">
        <w:rPr>
          <w:noProof/>
        </w:rPr>
        <w:t>1</w:t>
      </w:r>
      <w:r>
        <w:fldChar w:fldCharType="end"/>
      </w:r>
      <w:r>
        <w:t xml:space="preserve"> - porovnanie vlastných čísel</w:t>
      </w:r>
    </w:p>
    <w:p w:rsidR="00CA6DB4" w:rsidRDefault="00566755" w:rsidP="00566755">
      <w:pPr>
        <w:jc w:val="center"/>
      </w:pPr>
      <w:r>
        <w:rPr>
          <w:noProof/>
          <w:lang w:eastAsia="sk-SK"/>
        </w:rPr>
        <w:drawing>
          <wp:inline distT="0" distB="0" distL="0" distR="0" wp14:anchorId="2E290A4D" wp14:editId="777CF254">
            <wp:extent cx="4572000" cy="2743200"/>
            <wp:effectExtent l="0" t="0" r="0" b="0"/>
            <wp:docPr id="1" name="Graf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</w:p>
    <w:p w:rsidR="00B25870" w:rsidRDefault="00751FB4" w:rsidP="00B25870">
      <w:r>
        <w:t xml:space="preserve">Vidíme, že APEX dosahuje výsledky  veľmi podobné referenčnému analytickému riešeniu ako pri vlastných vektoroch, tak aj pri im prislúchajúcich číslach. </w:t>
      </w:r>
      <w:r w:rsidR="00220AA8">
        <w:t xml:space="preserve">(Pripomeňme, že pri počítaní vlastných vektorov sú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20AA8">
        <w:t xml:space="preserve"> a </w:t>
      </w:r>
      <m:oMath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20AA8">
        <w:t xml:space="preserve"> ekvivalentné výsledky. Preto napr. tretí </w:t>
      </w:r>
      <w:r w:rsidR="00E659DE">
        <w:t xml:space="preserve">či piaty </w:t>
      </w:r>
      <w:r w:rsidR="00220AA8">
        <w:t>vlastný vektor vyšiel v</w:t>
      </w:r>
      <w:r w:rsidR="00E659DE">
        <w:t> </w:t>
      </w:r>
      <w:r w:rsidR="00220AA8">
        <w:t>jed</w:t>
      </w:r>
      <w:r w:rsidR="00E659DE">
        <w:t>nej metóde</w:t>
      </w:r>
      <w:r w:rsidR="00220AA8">
        <w:t xml:space="preserve"> ako negácia </w:t>
      </w:r>
      <w:r w:rsidR="00E659DE">
        <w:t>výsledku druhej metódy</w:t>
      </w:r>
      <w:r w:rsidR="00220AA8">
        <w:t>.)</w:t>
      </w:r>
    </w:p>
    <w:p w:rsidR="0083198A" w:rsidRDefault="004249E6" w:rsidP="00B25870">
      <w:r>
        <w:t xml:space="preserve">Ako posledné sme porovnávali rýchlosť naučenia neurónovej siete pri použití APEX a MLP. </w:t>
      </w:r>
      <w:r w:rsidR="002F5F5C">
        <w:t xml:space="preserve">Za týmto účelom sme sledovali vývoj trénovacej chyby po každej epoche pri oboch metódach. </w:t>
      </w:r>
      <w:r w:rsidR="00407ADB">
        <w:t>Ako stav naučenia</w:t>
      </w:r>
      <w:bookmarkStart w:id="0" w:name="_GoBack"/>
      <w:bookmarkEnd w:id="0"/>
      <w:r w:rsidR="002F5F5C">
        <w:t xml:space="preserve"> sme brali moment, od ktorého sa trénovacia chyba už výrazne nezlepšovala. Kompletné výsledky zobrazuje graf 2. Prvých zhruba 50 hodnôt, ktoré dosahujú hodnoty 1000 až 35000 nie sú z hľadiska porovnávania rýchlosti naučenia zaujímavé, preto boli vynechané z mierky.</w:t>
      </w:r>
    </w:p>
    <w:p w:rsidR="00A5036C" w:rsidRDefault="00B9338F" w:rsidP="00B25870">
      <w:r>
        <w:t xml:space="preserve">Na výsledkoch vidíme, že chyba APEX začala stagnovať po zhruba 160 epochách. MLP si po celý čas držal väčšiu chybu, t.j. učí sa pomalšie, avšak </w:t>
      </w:r>
      <w:r w:rsidR="00007DD8">
        <w:t xml:space="preserve">chyba </w:t>
      </w:r>
      <w:r>
        <w:t xml:space="preserve">ani po 1000 epochách </w:t>
      </w:r>
      <w:r w:rsidR="00007DD8">
        <w:t>klesať neprestala</w:t>
      </w:r>
      <w:r>
        <w:t>. Po</w:t>
      </w:r>
      <w:r w:rsidR="00007DD8">
        <w:t xml:space="preserve"> 350 epochách už bol však pokles </w:t>
      </w:r>
      <w:r w:rsidR="00AC3B9B">
        <w:t xml:space="preserve">veľmi pomalý, takmer minimálny. Môžeme teda skonštatovať, že APEX sa </w:t>
      </w:r>
      <w:r w:rsidR="0090261D">
        <w:t xml:space="preserve">vo všeobecnosti </w:t>
      </w:r>
      <w:r w:rsidR="00AC3B9B">
        <w:t>učí rýchlejšie ako MLP.</w:t>
      </w:r>
    </w:p>
    <w:p w:rsidR="00A5036C" w:rsidRDefault="00A5036C" w:rsidP="00A5036C">
      <w:pPr>
        <w:pStyle w:val="Popis"/>
        <w:keepNext/>
        <w:spacing w:after="0"/>
        <w:jc w:val="center"/>
      </w:pPr>
      <w:r>
        <w:lastRenderedPageBreak/>
        <w:t xml:space="preserve">Graf </w:t>
      </w:r>
      <w:r>
        <w:fldChar w:fldCharType="begin"/>
      </w:r>
      <w:r>
        <w:instrText xml:space="preserve"> SEQ Graf \* ARABIC </w:instrText>
      </w:r>
      <w:r>
        <w:fldChar w:fldCharType="separate"/>
      </w:r>
      <w:r w:rsidR="00A02AD9">
        <w:rPr>
          <w:noProof/>
        </w:rPr>
        <w:t>2</w:t>
      </w:r>
      <w:r>
        <w:fldChar w:fldCharType="end"/>
      </w:r>
      <w:r>
        <w:t xml:space="preserve"> - porovnanie vývoja trénovacej chyby</w:t>
      </w:r>
    </w:p>
    <w:p w:rsidR="002F5F5C" w:rsidRDefault="00A5036C" w:rsidP="00B25870">
      <w:r>
        <w:rPr>
          <w:noProof/>
          <w:lang w:eastAsia="sk-SK"/>
        </w:rPr>
        <w:drawing>
          <wp:inline distT="0" distB="0" distL="0" distR="0" wp14:anchorId="0A0DCC44" wp14:editId="5AA8E94A">
            <wp:extent cx="5760720" cy="2871173"/>
            <wp:effectExtent l="0" t="0" r="0" b="5715"/>
            <wp:docPr id="56" name="Graf 5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:rsidR="005E63F2" w:rsidRDefault="005E63F2" w:rsidP="005E63F2">
      <w:pPr>
        <w:pStyle w:val="Nadpis2"/>
      </w:pPr>
      <w:r>
        <w:t>Záver</w:t>
      </w:r>
    </w:p>
    <w:p w:rsidR="005E63F2" w:rsidRPr="005E63F2" w:rsidRDefault="00753A43" w:rsidP="005E63F2">
      <w:r>
        <w:t xml:space="preserve">Počas tohto projektu sme implementovali tri rôzne algoritmy pre PCA – APEX, autoasociačný viacvrstvový perceptrón a analytické riešenie. </w:t>
      </w:r>
      <w:r w:rsidR="00E31B9B">
        <w:t>Ich použitie sme demonštrova</w:t>
      </w:r>
      <w:r w:rsidR="00644D8D">
        <w:t xml:space="preserve">li na úlohe kompresie obrázkov, a následne sme porovnali ich výsledky. </w:t>
      </w:r>
      <w:r w:rsidR="00496BAC">
        <w:t xml:space="preserve">Zistili sme, že APEX poskytuje lepšiu rekonštrukciu obrazu ako MLP, nie </w:t>
      </w:r>
      <w:r w:rsidR="00884D29">
        <w:t xml:space="preserve">však </w:t>
      </w:r>
      <w:r w:rsidR="00496BAC">
        <w:t>natoľko dobrú ako analytické riešenie</w:t>
      </w:r>
      <w:r w:rsidR="00884D29">
        <w:t>, i keď od nej nie je ďaleko</w:t>
      </w:r>
      <w:r w:rsidR="00496BAC">
        <w:t xml:space="preserve">. </w:t>
      </w:r>
      <w:r w:rsidR="0080676E">
        <w:t xml:space="preserve">Tiež sme porovnali, že APEX algoritmus sa dokáže </w:t>
      </w:r>
      <w:r w:rsidR="00EC1A4D">
        <w:t xml:space="preserve">naučiť </w:t>
      </w:r>
      <w:r w:rsidR="0080676E">
        <w:t>rýchlejšie než MLP.</w:t>
      </w:r>
    </w:p>
    <w:sectPr w:rsidR="005E63F2" w:rsidRPr="005E63F2" w:rsidSect="00A3171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BC09AD"/>
    <w:multiLevelType w:val="hybridMultilevel"/>
    <w:tmpl w:val="D1EE54CC"/>
    <w:lvl w:ilvl="0" w:tplc="041B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>
    <w:nsid w:val="1C011862"/>
    <w:multiLevelType w:val="hybridMultilevel"/>
    <w:tmpl w:val="4314A170"/>
    <w:lvl w:ilvl="0" w:tplc="041B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>
    <w:nsid w:val="38C4777E"/>
    <w:multiLevelType w:val="hybridMultilevel"/>
    <w:tmpl w:val="F7CE4D7C"/>
    <w:lvl w:ilvl="0" w:tplc="041B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>
    <w:nsid w:val="4AD92B9E"/>
    <w:multiLevelType w:val="hybridMultilevel"/>
    <w:tmpl w:val="20CEF702"/>
    <w:lvl w:ilvl="0" w:tplc="041B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>
    <w:nsid w:val="645A1839"/>
    <w:multiLevelType w:val="hybridMultilevel"/>
    <w:tmpl w:val="1278D678"/>
    <w:lvl w:ilvl="0" w:tplc="041B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>
    <w:nsid w:val="6488793C"/>
    <w:multiLevelType w:val="hybridMultilevel"/>
    <w:tmpl w:val="86888272"/>
    <w:lvl w:ilvl="0" w:tplc="F4B2D790">
      <w:start w:val="1"/>
      <w:numFmt w:val="bullet"/>
      <w:lvlText w:val=" "/>
      <w:lvlJc w:val="left"/>
      <w:pPr>
        <w:ind w:left="1004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>
    <w:nsid w:val="65802B73"/>
    <w:multiLevelType w:val="hybridMultilevel"/>
    <w:tmpl w:val="331E91FC"/>
    <w:lvl w:ilvl="0" w:tplc="041B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6B060E68"/>
    <w:multiLevelType w:val="hybridMultilevel"/>
    <w:tmpl w:val="CFAEC06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41C1BDE"/>
    <w:multiLevelType w:val="hybridMultilevel"/>
    <w:tmpl w:val="AE52EDA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5F80F2B"/>
    <w:multiLevelType w:val="hybridMultilevel"/>
    <w:tmpl w:val="22243462"/>
    <w:lvl w:ilvl="0" w:tplc="041B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2"/>
  </w:num>
  <w:num w:numId="4">
    <w:abstractNumId w:val="5"/>
  </w:num>
  <w:num w:numId="5">
    <w:abstractNumId w:val="1"/>
  </w:num>
  <w:num w:numId="6">
    <w:abstractNumId w:val="4"/>
  </w:num>
  <w:num w:numId="7">
    <w:abstractNumId w:val="3"/>
  </w:num>
  <w:num w:numId="8">
    <w:abstractNumId w:val="6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72C1"/>
    <w:rsid w:val="00001BBB"/>
    <w:rsid w:val="00007DD8"/>
    <w:rsid w:val="00015D40"/>
    <w:rsid w:val="00020164"/>
    <w:rsid w:val="00022AC1"/>
    <w:rsid w:val="0003732C"/>
    <w:rsid w:val="0005183D"/>
    <w:rsid w:val="0005728C"/>
    <w:rsid w:val="00064D6A"/>
    <w:rsid w:val="000756A9"/>
    <w:rsid w:val="00093B08"/>
    <w:rsid w:val="000A6C16"/>
    <w:rsid w:val="000C42F1"/>
    <w:rsid w:val="000C47F9"/>
    <w:rsid w:val="000C750B"/>
    <w:rsid w:val="000D5428"/>
    <w:rsid w:val="000E3735"/>
    <w:rsid w:val="001200C1"/>
    <w:rsid w:val="00121F81"/>
    <w:rsid w:val="00124970"/>
    <w:rsid w:val="00126655"/>
    <w:rsid w:val="00135940"/>
    <w:rsid w:val="001459A7"/>
    <w:rsid w:val="001550D8"/>
    <w:rsid w:val="00167A52"/>
    <w:rsid w:val="00171092"/>
    <w:rsid w:val="00175795"/>
    <w:rsid w:val="00183404"/>
    <w:rsid w:val="00183CDB"/>
    <w:rsid w:val="00191521"/>
    <w:rsid w:val="00191F15"/>
    <w:rsid w:val="001929C0"/>
    <w:rsid w:val="00192D87"/>
    <w:rsid w:val="001960DB"/>
    <w:rsid w:val="001A09D2"/>
    <w:rsid w:val="001A1180"/>
    <w:rsid w:val="001A5A42"/>
    <w:rsid w:val="001A7C17"/>
    <w:rsid w:val="001B6C11"/>
    <w:rsid w:val="001C6495"/>
    <w:rsid w:val="001D0CB5"/>
    <w:rsid w:val="001D0F0B"/>
    <w:rsid w:val="001E3973"/>
    <w:rsid w:val="001E7A99"/>
    <w:rsid w:val="001F652A"/>
    <w:rsid w:val="00211F77"/>
    <w:rsid w:val="0021582B"/>
    <w:rsid w:val="002179CA"/>
    <w:rsid w:val="00220AA8"/>
    <w:rsid w:val="002272C1"/>
    <w:rsid w:val="00230086"/>
    <w:rsid w:val="002312BC"/>
    <w:rsid w:val="002323EA"/>
    <w:rsid w:val="0023355B"/>
    <w:rsid w:val="0025195F"/>
    <w:rsid w:val="00254490"/>
    <w:rsid w:val="002662F7"/>
    <w:rsid w:val="00273FBF"/>
    <w:rsid w:val="002773D1"/>
    <w:rsid w:val="00277884"/>
    <w:rsid w:val="00281B22"/>
    <w:rsid w:val="002854C2"/>
    <w:rsid w:val="002900E3"/>
    <w:rsid w:val="002A267A"/>
    <w:rsid w:val="002C0133"/>
    <w:rsid w:val="002D720B"/>
    <w:rsid w:val="002F5F5C"/>
    <w:rsid w:val="002F5FAA"/>
    <w:rsid w:val="00302A4F"/>
    <w:rsid w:val="00306FA0"/>
    <w:rsid w:val="0031655D"/>
    <w:rsid w:val="0032332B"/>
    <w:rsid w:val="003377D5"/>
    <w:rsid w:val="00344C82"/>
    <w:rsid w:val="003568AF"/>
    <w:rsid w:val="00356ABF"/>
    <w:rsid w:val="00357816"/>
    <w:rsid w:val="00365F83"/>
    <w:rsid w:val="00366B72"/>
    <w:rsid w:val="00370806"/>
    <w:rsid w:val="003941A9"/>
    <w:rsid w:val="003A1D37"/>
    <w:rsid w:val="003A7735"/>
    <w:rsid w:val="003B0881"/>
    <w:rsid w:val="003D002E"/>
    <w:rsid w:val="003D34F2"/>
    <w:rsid w:val="003D6CA1"/>
    <w:rsid w:val="003D7CC0"/>
    <w:rsid w:val="003E18CA"/>
    <w:rsid w:val="003E5542"/>
    <w:rsid w:val="00407ADB"/>
    <w:rsid w:val="0041274D"/>
    <w:rsid w:val="004215D9"/>
    <w:rsid w:val="00421CC9"/>
    <w:rsid w:val="004249E6"/>
    <w:rsid w:val="00425E00"/>
    <w:rsid w:val="00426F2F"/>
    <w:rsid w:val="00431155"/>
    <w:rsid w:val="004358B3"/>
    <w:rsid w:val="004365B1"/>
    <w:rsid w:val="004370DB"/>
    <w:rsid w:val="004436DF"/>
    <w:rsid w:val="0044690D"/>
    <w:rsid w:val="00447EAA"/>
    <w:rsid w:val="0045326B"/>
    <w:rsid w:val="00460C1E"/>
    <w:rsid w:val="00471496"/>
    <w:rsid w:val="00475CCA"/>
    <w:rsid w:val="0048601B"/>
    <w:rsid w:val="00486492"/>
    <w:rsid w:val="0049044C"/>
    <w:rsid w:val="00496BAC"/>
    <w:rsid w:val="004970FB"/>
    <w:rsid w:val="004A2B27"/>
    <w:rsid w:val="004A44BB"/>
    <w:rsid w:val="004A6249"/>
    <w:rsid w:val="004B25D1"/>
    <w:rsid w:val="004C28F4"/>
    <w:rsid w:val="004D3241"/>
    <w:rsid w:val="004D392C"/>
    <w:rsid w:val="004D6546"/>
    <w:rsid w:val="004E0096"/>
    <w:rsid w:val="004E44FF"/>
    <w:rsid w:val="004E4EB8"/>
    <w:rsid w:val="004F2E65"/>
    <w:rsid w:val="00507440"/>
    <w:rsid w:val="0051290A"/>
    <w:rsid w:val="00525F25"/>
    <w:rsid w:val="00541AB5"/>
    <w:rsid w:val="00541D23"/>
    <w:rsid w:val="00546261"/>
    <w:rsid w:val="005472E7"/>
    <w:rsid w:val="00566755"/>
    <w:rsid w:val="00573909"/>
    <w:rsid w:val="00584CEE"/>
    <w:rsid w:val="0058785A"/>
    <w:rsid w:val="005A2ADF"/>
    <w:rsid w:val="005B105B"/>
    <w:rsid w:val="005C71FC"/>
    <w:rsid w:val="005D6451"/>
    <w:rsid w:val="005E30A5"/>
    <w:rsid w:val="005E3368"/>
    <w:rsid w:val="005E63F2"/>
    <w:rsid w:val="005F5399"/>
    <w:rsid w:val="00604422"/>
    <w:rsid w:val="0061454B"/>
    <w:rsid w:val="00622262"/>
    <w:rsid w:val="00630DBB"/>
    <w:rsid w:val="00631607"/>
    <w:rsid w:val="0063603A"/>
    <w:rsid w:val="006445AC"/>
    <w:rsid w:val="00644D8D"/>
    <w:rsid w:val="00645B6D"/>
    <w:rsid w:val="006575E3"/>
    <w:rsid w:val="006610DD"/>
    <w:rsid w:val="00662F0A"/>
    <w:rsid w:val="00667F32"/>
    <w:rsid w:val="006743A6"/>
    <w:rsid w:val="00683E60"/>
    <w:rsid w:val="0068504C"/>
    <w:rsid w:val="00687EFD"/>
    <w:rsid w:val="006A435B"/>
    <w:rsid w:val="006A67B2"/>
    <w:rsid w:val="006A7688"/>
    <w:rsid w:val="006C1157"/>
    <w:rsid w:val="006D01F7"/>
    <w:rsid w:val="006D3EFE"/>
    <w:rsid w:val="006E2E1D"/>
    <w:rsid w:val="006E5AEA"/>
    <w:rsid w:val="006F1A97"/>
    <w:rsid w:val="007018E8"/>
    <w:rsid w:val="00704684"/>
    <w:rsid w:val="007061F5"/>
    <w:rsid w:val="00716A97"/>
    <w:rsid w:val="007226E2"/>
    <w:rsid w:val="0072410E"/>
    <w:rsid w:val="00725A75"/>
    <w:rsid w:val="007308C6"/>
    <w:rsid w:val="00731A73"/>
    <w:rsid w:val="007354C9"/>
    <w:rsid w:val="00751FB4"/>
    <w:rsid w:val="00753A43"/>
    <w:rsid w:val="007644F8"/>
    <w:rsid w:val="0079189A"/>
    <w:rsid w:val="007A108F"/>
    <w:rsid w:val="007B42DF"/>
    <w:rsid w:val="007B5169"/>
    <w:rsid w:val="007B6327"/>
    <w:rsid w:val="007C2210"/>
    <w:rsid w:val="007D13F7"/>
    <w:rsid w:val="007D48BA"/>
    <w:rsid w:val="007E09A9"/>
    <w:rsid w:val="007E7D65"/>
    <w:rsid w:val="007F231A"/>
    <w:rsid w:val="007F6066"/>
    <w:rsid w:val="00801825"/>
    <w:rsid w:val="0080676E"/>
    <w:rsid w:val="008116A6"/>
    <w:rsid w:val="00811D97"/>
    <w:rsid w:val="00811F20"/>
    <w:rsid w:val="00824A81"/>
    <w:rsid w:val="00830216"/>
    <w:rsid w:val="0083198A"/>
    <w:rsid w:val="0084026C"/>
    <w:rsid w:val="00843302"/>
    <w:rsid w:val="008565E3"/>
    <w:rsid w:val="00863998"/>
    <w:rsid w:val="008725A3"/>
    <w:rsid w:val="00884D29"/>
    <w:rsid w:val="0089227F"/>
    <w:rsid w:val="00893239"/>
    <w:rsid w:val="00894846"/>
    <w:rsid w:val="008A14F4"/>
    <w:rsid w:val="008B4004"/>
    <w:rsid w:val="008B74AD"/>
    <w:rsid w:val="008D48C2"/>
    <w:rsid w:val="008D543D"/>
    <w:rsid w:val="008D6E6F"/>
    <w:rsid w:val="008F4958"/>
    <w:rsid w:val="009019B7"/>
    <w:rsid w:val="0090261D"/>
    <w:rsid w:val="00902DE8"/>
    <w:rsid w:val="00912997"/>
    <w:rsid w:val="00915E2D"/>
    <w:rsid w:val="0091653A"/>
    <w:rsid w:val="00920058"/>
    <w:rsid w:val="009248C0"/>
    <w:rsid w:val="0093412E"/>
    <w:rsid w:val="009368FA"/>
    <w:rsid w:val="00937382"/>
    <w:rsid w:val="009559DC"/>
    <w:rsid w:val="00955C66"/>
    <w:rsid w:val="00971DD7"/>
    <w:rsid w:val="00973D28"/>
    <w:rsid w:val="0098065F"/>
    <w:rsid w:val="00985A6E"/>
    <w:rsid w:val="009A3505"/>
    <w:rsid w:val="009A5F7E"/>
    <w:rsid w:val="009A6ED1"/>
    <w:rsid w:val="009C72C3"/>
    <w:rsid w:val="009E7DE5"/>
    <w:rsid w:val="009E7F02"/>
    <w:rsid w:val="009F2BEB"/>
    <w:rsid w:val="00A02AD9"/>
    <w:rsid w:val="00A2281D"/>
    <w:rsid w:val="00A241EA"/>
    <w:rsid w:val="00A31717"/>
    <w:rsid w:val="00A3789C"/>
    <w:rsid w:val="00A42528"/>
    <w:rsid w:val="00A43950"/>
    <w:rsid w:val="00A5036C"/>
    <w:rsid w:val="00A50B7D"/>
    <w:rsid w:val="00A521F3"/>
    <w:rsid w:val="00A66AD7"/>
    <w:rsid w:val="00A72A6C"/>
    <w:rsid w:val="00A769CF"/>
    <w:rsid w:val="00AB3786"/>
    <w:rsid w:val="00AB470A"/>
    <w:rsid w:val="00AB4909"/>
    <w:rsid w:val="00AB5C54"/>
    <w:rsid w:val="00AC3B9B"/>
    <w:rsid w:val="00AD58F1"/>
    <w:rsid w:val="00AD6DEF"/>
    <w:rsid w:val="00AE12EC"/>
    <w:rsid w:val="00AF1EC5"/>
    <w:rsid w:val="00AF3E32"/>
    <w:rsid w:val="00AF52F0"/>
    <w:rsid w:val="00AF68CE"/>
    <w:rsid w:val="00AF7E75"/>
    <w:rsid w:val="00B018FD"/>
    <w:rsid w:val="00B02F99"/>
    <w:rsid w:val="00B24686"/>
    <w:rsid w:val="00B25870"/>
    <w:rsid w:val="00B346A1"/>
    <w:rsid w:val="00B35600"/>
    <w:rsid w:val="00B357A3"/>
    <w:rsid w:val="00B36A55"/>
    <w:rsid w:val="00B36ED0"/>
    <w:rsid w:val="00B4130A"/>
    <w:rsid w:val="00B53874"/>
    <w:rsid w:val="00B616C8"/>
    <w:rsid w:val="00B629F3"/>
    <w:rsid w:val="00B64F7F"/>
    <w:rsid w:val="00B704D2"/>
    <w:rsid w:val="00B76E7D"/>
    <w:rsid w:val="00B8738E"/>
    <w:rsid w:val="00B9338F"/>
    <w:rsid w:val="00BA71D0"/>
    <w:rsid w:val="00BB0068"/>
    <w:rsid w:val="00BB2DA1"/>
    <w:rsid w:val="00BB4DD5"/>
    <w:rsid w:val="00BC6D23"/>
    <w:rsid w:val="00BD19E2"/>
    <w:rsid w:val="00BD279E"/>
    <w:rsid w:val="00BD6B4E"/>
    <w:rsid w:val="00BE2650"/>
    <w:rsid w:val="00BF2F9C"/>
    <w:rsid w:val="00C01D69"/>
    <w:rsid w:val="00C05A63"/>
    <w:rsid w:val="00C2353D"/>
    <w:rsid w:val="00C4278B"/>
    <w:rsid w:val="00C646BE"/>
    <w:rsid w:val="00C72F47"/>
    <w:rsid w:val="00C735AE"/>
    <w:rsid w:val="00C73F15"/>
    <w:rsid w:val="00C806C7"/>
    <w:rsid w:val="00C83D6B"/>
    <w:rsid w:val="00C86647"/>
    <w:rsid w:val="00C869DE"/>
    <w:rsid w:val="00C93AC9"/>
    <w:rsid w:val="00CA1409"/>
    <w:rsid w:val="00CA2403"/>
    <w:rsid w:val="00CA4B4A"/>
    <w:rsid w:val="00CA6DB4"/>
    <w:rsid w:val="00CB1F6C"/>
    <w:rsid w:val="00CB4AD3"/>
    <w:rsid w:val="00CE016A"/>
    <w:rsid w:val="00CE37AF"/>
    <w:rsid w:val="00CE5E61"/>
    <w:rsid w:val="00CF2549"/>
    <w:rsid w:val="00CF279E"/>
    <w:rsid w:val="00D00338"/>
    <w:rsid w:val="00D0267F"/>
    <w:rsid w:val="00D04945"/>
    <w:rsid w:val="00D30DCF"/>
    <w:rsid w:val="00D31B58"/>
    <w:rsid w:val="00D421B2"/>
    <w:rsid w:val="00D50AF8"/>
    <w:rsid w:val="00D551AB"/>
    <w:rsid w:val="00D55A60"/>
    <w:rsid w:val="00D57DB6"/>
    <w:rsid w:val="00D6328D"/>
    <w:rsid w:val="00D723EC"/>
    <w:rsid w:val="00D803C8"/>
    <w:rsid w:val="00D80447"/>
    <w:rsid w:val="00D92981"/>
    <w:rsid w:val="00D942C8"/>
    <w:rsid w:val="00DA41ED"/>
    <w:rsid w:val="00DA7D64"/>
    <w:rsid w:val="00DB1095"/>
    <w:rsid w:val="00DB5633"/>
    <w:rsid w:val="00DC3153"/>
    <w:rsid w:val="00DC6F12"/>
    <w:rsid w:val="00DD1CE7"/>
    <w:rsid w:val="00DE044D"/>
    <w:rsid w:val="00DF0997"/>
    <w:rsid w:val="00DF2480"/>
    <w:rsid w:val="00E05EDC"/>
    <w:rsid w:val="00E15AA7"/>
    <w:rsid w:val="00E21731"/>
    <w:rsid w:val="00E31B9B"/>
    <w:rsid w:val="00E406E3"/>
    <w:rsid w:val="00E50182"/>
    <w:rsid w:val="00E55D87"/>
    <w:rsid w:val="00E62A1A"/>
    <w:rsid w:val="00E641C0"/>
    <w:rsid w:val="00E659DE"/>
    <w:rsid w:val="00E67519"/>
    <w:rsid w:val="00EB39B3"/>
    <w:rsid w:val="00EC1A4D"/>
    <w:rsid w:val="00ED0C19"/>
    <w:rsid w:val="00EF7D6C"/>
    <w:rsid w:val="00F1417E"/>
    <w:rsid w:val="00F1726B"/>
    <w:rsid w:val="00F62341"/>
    <w:rsid w:val="00F64C67"/>
    <w:rsid w:val="00F66E03"/>
    <w:rsid w:val="00F81A60"/>
    <w:rsid w:val="00F82991"/>
    <w:rsid w:val="00F91AE9"/>
    <w:rsid w:val="00F9434C"/>
    <w:rsid w:val="00F970A4"/>
    <w:rsid w:val="00FB1FDC"/>
    <w:rsid w:val="00FB3D26"/>
    <w:rsid w:val="00FB56BA"/>
    <w:rsid w:val="00FB57CE"/>
    <w:rsid w:val="00FC6F73"/>
    <w:rsid w:val="00FD607E"/>
    <w:rsid w:val="00FD7412"/>
    <w:rsid w:val="00FF358F"/>
    <w:rsid w:val="00FF39CF"/>
    <w:rsid w:val="00FF5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ajorHAnsi" w:eastAsiaTheme="majorEastAsia" w:hAnsiTheme="majorHAnsi" w:cstheme="maj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1B6C11"/>
    <w:pPr>
      <w:ind w:firstLine="284"/>
      <w:jc w:val="both"/>
    </w:pPr>
  </w:style>
  <w:style w:type="paragraph" w:styleId="Nadpis1">
    <w:name w:val="heading 1"/>
    <w:basedOn w:val="Normlny"/>
    <w:next w:val="Normlny"/>
    <w:link w:val="Nadpis1Char"/>
    <w:uiPriority w:val="9"/>
    <w:qFormat/>
    <w:rsid w:val="00A2281D"/>
    <w:pPr>
      <w:spacing w:after="0"/>
      <w:contextualSpacing/>
      <w:jc w:val="center"/>
      <w:outlineLvl w:val="0"/>
    </w:pPr>
    <w:rPr>
      <w:b/>
      <w:smallCaps/>
      <w:spacing w:val="5"/>
      <w:sz w:val="40"/>
      <w:szCs w:val="36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05728C"/>
    <w:pPr>
      <w:spacing w:before="200" w:after="0" w:line="360" w:lineRule="auto"/>
      <w:ind w:firstLine="0"/>
      <w:outlineLvl w:val="1"/>
    </w:pPr>
    <w:rPr>
      <w:b/>
      <w:smallCaps/>
      <w:sz w:val="32"/>
      <w:szCs w:val="28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C05A63"/>
    <w:pPr>
      <w:outlineLvl w:val="2"/>
    </w:pPr>
    <w:rPr>
      <w:b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9F2BEB"/>
    <w:pPr>
      <w:spacing w:after="240" w:line="271" w:lineRule="auto"/>
      <w:outlineLvl w:val="3"/>
    </w:pPr>
    <w:rPr>
      <w:b/>
      <w:bCs/>
      <w:spacing w:val="5"/>
      <w:sz w:val="24"/>
      <w:szCs w:val="24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A2281D"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A2281D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A2281D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A2281D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A2281D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Textzstupnhosymbolu">
    <w:name w:val="Placeholder Text"/>
    <w:basedOn w:val="Predvolenpsmoodseku"/>
    <w:uiPriority w:val="99"/>
    <w:semiHidden/>
    <w:rsid w:val="002272C1"/>
    <w:rPr>
      <w:color w:val="808080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2272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2272C1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A2281D"/>
    <w:pPr>
      <w:ind w:left="720"/>
      <w:contextualSpacing/>
    </w:pPr>
  </w:style>
  <w:style w:type="table" w:styleId="Mriekatabuky">
    <w:name w:val="Table Grid"/>
    <w:basedOn w:val="Normlnatabuka"/>
    <w:uiPriority w:val="59"/>
    <w:rsid w:val="00CF25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opis">
    <w:name w:val="caption"/>
    <w:basedOn w:val="Normlny"/>
    <w:next w:val="Normlny"/>
    <w:uiPriority w:val="35"/>
    <w:unhideWhenUsed/>
    <w:rsid w:val="009C72C3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Nadpis1Char">
    <w:name w:val="Nadpis 1 Char"/>
    <w:basedOn w:val="Predvolenpsmoodseku"/>
    <w:link w:val="Nadpis1"/>
    <w:uiPriority w:val="9"/>
    <w:rsid w:val="00A2281D"/>
    <w:rPr>
      <w:b/>
      <w:smallCaps/>
      <w:spacing w:val="5"/>
      <w:sz w:val="40"/>
      <w:szCs w:val="36"/>
    </w:rPr>
  </w:style>
  <w:style w:type="character" w:customStyle="1" w:styleId="Nadpis2Char">
    <w:name w:val="Nadpis 2 Char"/>
    <w:basedOn w:val="Predvolenpsmoodseku"/>
    <w:link w:val="Nadpis2"/>
    <w:uiPriority w:val="9"/>
    <w:rsid w:val="0005728C"/>
    <w:rPr>
      <w:b/>
      <w:smallCaps/>
      <w:sz w:val="32"/>
      <w:szCs w:val="28"/>
    </w:rPr>
  </w:style>
  <w:style w:type="character" w:customStyle="1" w:styleId="Nadpis3Char">
    <w:name w:val="Nadpis 3 Char"/>
    <w:basedOn w:val="Predvolenpsmoodseku"/>
    <w:link w:val="Nadpis3"/>
    <w:uiPriority w:val="9"/>
    <w:rsid w:val="00C05A63"/>
    <w:rPr>
      <w:b/>
      <w:sz w:val="24"/>
      <w:szCs w:val="24"/>
    </w:rPr>
  </w:style>
  <w:style w:type="character" w:customStyle="1" w:styleId="Nadpis4Char">
    <w:name w:val="Nadpis 4 Char"/>
    <w:basedOn w:val="Predvolenpsmoodseku"/>
    <w:link w:val="Nadpis4"/>
    <w:uiPriority w:val="9"/>
    <w:rsid w:val="009F2BEB"/>
    <w:rPr>
      <w:b/>
      <w:bCs/>
      <w:spacing w:val="5"/>
      <w:sz w:val="24"/>
      <w:szCs w:val="24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A2281D"/>
    <w:rPr>
      <w:i/>
      <w:iCs/>
      <w:sz w:val="24"/>
      <w:szCs w:val="24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A2281D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A2281D"/>
    <w:rPr>
      <w:b/>
      <w:bCs/>
      <w:i/>
      <w:iCs/>
      <w:color w:val="5A5A5A" w:themeColor="text1" w:themeTint="A5"/>
      <w:sz w:val="20"/>
      <w:szCs w:val="20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A2281D"/>
    <w:rPr>
      <w:b/>
      <w:bCs/>
      <w:color w:val="7F7F7F" w:themeColor="text1" w:themeTint="80"/>
      <w:sz w:val="20"/>
      <w:szCs w:val="20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A2281D"/>
    <w:rPr>
      <w:b/>
      <w:bCs/>
      <w:i/>
      <w:iCs/>
      <w:color w:val="7F7F7F" w:themeColor="text1" w:themeTint="80"/>
      <w:sz w:val="18"/>
      <w:szCs w:val="18"/>
    </w:rPr>
  </w:style>
  <w:style w:type="paragraph" w:styleId="Nzov">
    <w:name w:val="Title"/>
    <w:basedOn w:val="Normlny"/>
    <w:next w:val="Normlny"/>
    <w:link w:val="NzovChar"/>
    <w:uiPriority w:val="10"/>
    <w:qFormat/>
    <w:rsid w:val="00A2281D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A2281D"/>
    <w:rPr>
      <w:smallCaps/>
      <w:sz w:val="52"/>
      <w:szCs w:val="52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A2281D"/>
    <w:pPr>
      <w:jc w:val="center"/>
    </w:pPr>
    <w:rPr>
      <w:i/>
      <w:iCs/>
      <w:smallCaps/>
      <w:spacing w:val="10"/>
      <w:szCs w:val="28"/>
    </w:rPr>
  </w:style>
  <w:style w:type="character" w:customStyle="1" w:styleId="PodtitulChar">
    <w:name w:val="Podtitul Char"/>
    <w:basedOn w:val="Predvolenpsmoodseku"/>
    <w:link w:val="Podtitul"/>
    <w:uiPriority w:val="11"/>
    <w:rsid w:val="00A2281D"/>
    <w:rPr>
      <w:i/>
      <w:iCs/>
      <w:smallCaps/>
      <w:spacing w:val="10"/>
      <w:szCs w:val="28"/>
    </w:rPr>
  </w:style>
  <w:style w:type="character" w:styleId="Siln">
    <w:name w:val="Strong"/>
    <w:uiPriority w:val="22"/>
    <w:qFormat/>
    <w:rsid w:val="00A2281D"/>
    <w:rPr>
      <w:b/>
      <w:bCs/>
    </w:rPr>
  </w:style>
  <w:style w:type="character" w:styleId="Zvraznenie">
    <w:name w:val="Emphasis"/>
    <w:uiPriority w:val="20"/>
    <w:qFormat/>
    <w:rsid w:val="00A2281D"/>
    <w:rPr>
      <w:b/>
      <w:bCs/>
      <w:i/>
      <w:iCs/>
      <w:spacing w:val="10"/>
    </w:rPr>
  </w:style>
  <w:style w:type="paragraph" w:styleId="Bezriadkovania">
    <w:name w:val="No Spacing"/>
    <w:basedOn w:val="Normlny"/>
    <w:uiPriority w:val="1"/>
    <w:qFormat/>
    <w:rsid w:val="004370DB"/>
    <w:pPr>
      <w:spacing w:after="0" w:line="240" w:lineRule="auto"/>
      <w:ind w:firstLine="0"/>
    </w:pPr>
  </w:style>
  <w:style w:type="paragraph" w:styleId="Citcia">
    <w:name w:val="Quote"/>
    <w:basedOn w:val="Normlny"/>
    <w:next w:val="Normlny"/>
    <w:link w:val="CitciaChar"/>
    <w:uiPriority w:val="29"/>
    <w:qFormat/>
    <w:rsid w:val="00A2281D"/>
    <w:rPr>
      <w:i/>
      <w:iCs/>
    </w:rPr>
  </w:style>
  <w:style w:type="character" w:customStyle="1" w:styleId="CitciaChar">
    <w:name w:val="Citácia Char"/>
    <w:basedOn w:val="Predvolenpsmoodseku"/>
    <w:link w:val="Citcia"/>
    <w:uiPriority w:val="29"/>
    <w:rsid w:val="00A2281D"/>
    <w:rPr>
      <w:i/>
      <w:iCs/>
    </w:rPr>
  </w:style>
  <w:style w:type="paragraph" w:styleId="Zvraznencitcia">
    <w:name w:val="Intense Quote"/>
    <w:basedOn w:val="Normlny"/>
    <w:next w:val="Normlny"/>
    <w:link w:val="ZvraznencitciaChar"/>
    <w:uiPriority w:val="30"/>
    <w:qFormat/>
    <w:rsid w:val="00A2281D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</w:pPr>
    <w:rPr>
      <w:i/>
      <w:iCs/>
    </w:rPr>
  </w:style>
  <w:style w:type="character" w:customStyle="1" w:styleId="ZvraznencitciaChar">
    <w:name w:val="Zvýraznená citácia Char"/>
    <w:basedOn w:val="Predvolenpsmoodseku"/>
    <w:link w:val="Zvraznencitcia"/>
    <w:uiPriority w:val="30"/>
    <w:rsid w:val="00A2281D"/>
    <w:rPr>
      <w:i/>
      <w:iCs/>
    </w:rPr>
  </w:style>
  <w:style w:type="character" w:styleId="Jemnzvraznenie">
    <w:name w:val="Subtle Emphasis"/>
    <w:uiPriority w:val="19"/>
    <w:qFormat/>
    <w:rsid w:val="00BB0068"/>
    <w:rPr>
      <w:i/>
      <w:iCs/>
      <w:sz w:val="20"/>
    </w:rPr>
  </w:style>
  <w:style w:type="character" w:styleId="Intenzvnezvraznenie">
    <w:name w:val="Intense Emphasis"/>
    <w:uiPriority w:val="21"/>
    <w:qFormat/>
    <w:rsid w:val="00A2281D"/>
    <w:rPr>
      <w:b/>
      <w:bCs/>
      <w:i/>
      <w:iCs/>
    </w:rPr>
  </w:style>
  <w:style w:type="character" w:styleId="Jemnodkaz">
    <w:name w:val="Subtle Reference"/>
    <w:basedOn w:val="Predvolenpsmoodseku"/>
    <w:uiPriority w:val="31"/>
    <w:qFormat/>
    <w:rsid w:val="00A2281D"/>
    <w:rPr>
      <w:smallCaps/>
    </w:rPr>
  </w:style>
  <w:style w:type="character" w:styleId="Intenzvnyodkaz">
    <w:name w:val="Intense Reference"/>
    <w:uiPriority w:val="32"/>
    <w:qFormat/>
    <w:rsid w:val="00A2281D"/>
    <w:rPr>
      <w:b/>
      <w:bCs/>
      <w:smallCaps/>
    </w:rPr>
  </w:style>
  <w:style w:type="character" w:styleId="Nzovknihy">
    <w:name w:val="Book Title"/>
    <w:basedOn w:val="Predvolenpsmoodseku"/>
    <w:uiPriority w:val="33"/>
    <w:qFormat/>
    <w:rsid w:val="00A2281D"/>
    <w:rPr>
      <w:i/>
      <w:iCs/>
      <w:smallCaps/>
      <w:spacing w:val="5"/>
    </w:rPr>
  </w:style>
  <w:style w:type="paragraph" w:styleId="Hlavikaobsahu">
    <w:name w:val="TOC Heading"/>
    <w:basedOn w:val="Nadpis1"/>
    <w:next w:val="Normlny"/>
    <w:uiPriority w:val="39"/>
    <w:semiHidden/>
    <w:unhideWhenUsed/>
    <w:qFormat/>
    <w:rsid w:val="00A2281D"/>
    <w:pPr>
      <w:outlineLvl w:val="9"/>
    </w:pPr>
    <w:rPr>
      <w:lang w:bidi="en-US"/>
    </w:rPr>
  </w:style>
  <w:style w:type="paragraph" w:customStyle="1" w:styleId="Codeinline">
    <w:name w:val="Code inline"/>
    <w:basedOn w:val="Normlny"/>
    <w:link w:val="CodeinlineChar"/>
    <w:qFormat/>
    <w:rsid w:val="00F1726B"/>
    <w:rPr>
      <w:rFonts w:ascii="Courier New" w:hAnsi="Courier New" w:cs="Courier New"/>
      <w:noProof/>
    </w:rPr>
  </w:style>
  <w:style w:type="character" w:customStyle="1" w:styleId="CodeinlineChar">
    <w:name w:val="Code inline Char"/>
    <w:basedOn w:val="Predvolenpsmoodseku"/>
    <w:link w:val="Codeinline"/>
    <w:rsid w:val="00F1726B"/>
    <w:rPr>
      <w:rFonts w:ascii="Courier New" w:hAnsi="Courier New" w:cs="Courier New"/>
      <w:noProof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ajorHAnsi" w:eastAsiaTheme="majorEastAsia" w:hAnsiTheme="majorHAnsi" w:cstheme="maj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1B6C11"/>
    <w:pPr>
      <w:ind w:firstLine="284"/>
      <w:jc w:val="both"/>
    </w:pPr>
  </w:style>
  <w:style w:type="paragraph" w:styleId="Nadpis1">
    <w:name w:val="heading 1"/>
    <w:basedOn w:val="Normlny"/>
    <w:next w:val="Normlny"/>
    <w:link w:val="Nadpis1Char"/>
    <w:uiPriority w:val="9"/>
    <w:qFormat/>
    <w:rsid w:val="00A2281D"/>
    <w:pPr>
      <w:spacing w:after="0"/>
      <w:contextualSpacing/>
      <w:jc w:val="center"/>
      <w:outlineLvl w:val="0"/>
    </w:pPr>
    <w:rPr>
      <w:b/>
      <w:smallCaps/>
      <w:spacing w:val="5"/>
      <w:sz w:val="40"/>
      <w:szCs w:val="36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05728C"/>
    <w:pPr>
      <w:spacing w:before="200" w:after="0" w:line="360" w:lineRule="auto"/>
      <w:ind w:firstLine="0"/>
      <w:outlineLvl w:val="1"/>
    </w:pPr>
    <w:rPr>
      <w:b/>
      <w:smallCaps/>
      <w:sz w:val="32"/>
      <w:szCs w:val="28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C05A63"/>
    <w:pPr>
      <w:outlineLvl w:val="2"/>
    </w:pPr>
    <w:rPr>
      <w:b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9F2BEB"/>
    <w:pPr>
      <w:spacing w:after="240" w:line="271" w:lineRule="auto"/>
      <w:outlineLvl w:val="3"/>
    </w:pPr>
    <w:rPr>
      <w:b/>
      <w:bCs/>
      <w:spacing w:val="5"/>
      <w:sz w:val="24"/>
      <w:szCs w:val="24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A2281D"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A2281D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A2281D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A2281D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A2281D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Textzstupnhosymbolu">
    <w:name w:val="Placeholder Text"/>
    <w:basedOn w:val="Predvolenpsmoodseku"/>
    <w:uiPriority w:val="99"/>
    <w:semiHidden/>
    <w:rsid w:val="002272C1"/>
    <w:rPr>
      <w:color w:val="808080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2272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2272C1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A2281D"/>
    <w:pPr>
      <w:ind w:left="720"/>
      <w:contextualSpacing/>
    </w:pPr>
  </w:style>
  <w:style w:type="table" w:styleId="Mriekatabuky">
    <w:name w:val="Table Grid"/>
    <w:basedOn w:val="Normlnatabuka"/>
    <w:uiPriority w:val="59"/>
    <w:rsid w:val="00CF25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opis">
    <w:name w:val="caption"/>
    <w:basedOn w:val="Normlny"/>
    <w:next w:val="Normlny"/>
    <w:uiPriority w:val="35"/>
    <w:unhideWhenUsed/>
    <w:rsid w:val="009C72C3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Nadpis1Char">
    <w:name w:val="Nadpis 1 Char"/>
    <w:basedOn w:val="Predvolenpsmoodseku"/>
    <w:link w:val="Nadpis1"/>
    <w:uiPriority w:val="9"/>
    <w:rsid w:val="00A2281D"/>
    <w:rPr>
      <w:b/>
      <w:smallCaps/>
      <w:spacing w:val="5"/>
      <w:sz w:val="40"/>
      <w:szCs w:val="36"/>
    </w:rPr>
  </w:style>
  <w:style w:type="character" w:customStyle="1" w:styleId="Nadpis2Char">
    <w:name w:val="Nadpis 2 Char"/>
    <w:basedOn w:val="Predvolenpsmoodseku"/>
    <w:link w:val="Nadpis2"/>
    <w:uiPriority w:val="9"/>
    <w:rsid w:val="0005728C"/>
    <w:rPr>
      <w:b/>
      <w:smallCaps/>
      <w:sz w:val="32"/>
      <w:szCs w:val="28"/>
    </w:rPr>
  </w:style>
  <w:style w:type="character" w:customStyle="1" w:styleId="Nadpis3Char">
    <w:name w:val="Nadpis 3 Char"/>
    <w:basedOn w:val="Predvolenpsmoodseku"/>
    <w:link w:val="Nadpis3"/>
    <w:uiPriority w:val="9"/>
    <w:rsid w:val="00C05A63"/>
    <w:rPr>
      <w:b/>
      <w:sz w:val="24"/>
      <w:szCs w:val="24"/>
    </w:rPr>
  </w:style>
  <w:style w:type="character" w:customStyle="1" w:styleId="Nadpis4Char">
    <w:name w:val="Nadpis 4 Char"/>
    <w:basedOn w:val="Predvolenpsmoodseku"/>
    <w:link w:val="Nadpis4"/>
    <w:uiPriority w:val="9"/>
    <w:rsid w:val="009F2BEB"/>
    <w:rPr>
      <w:b/>
      <w:bCs/>
      <w:spacing w:val="5"/>
      <w:sz w:val="24"/>
      <w:szCs w:val="24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A2281D"/>
    <w:rPr>
      <w:i/>
      <w:iCs/>
      <w:sz w:val="24"/>
      <w:szCs w:val="24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A2281D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A2281D"/>
    <w:rPr>
      <w:b/>
      <w:bCs/>
      <w:i/>
      <w:iCs/>
      <w:color w:val="5A5A5A" w:themeColor="text1" w:themeTint="A5"/>
      <w:sz w:val="20"/>
      <w:szCs w:val="20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A2281D"/>
    <w:rPr>
      <w:b/>
      <w:bCs/>
      <w:color w:val="7F7F7F" w:themeColor="text1" w:themeTint="80"/>
      <w:sz w:val="20"/>
      <w:szCs w:val="20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A2281D"/>
    <w:rPr>
      <w:b/>
      <w:bCs/>
      <w:i/>
      <w:iCs/>
      <w:color w:val="7F7F7F" w:themeColor="text1" w:themeTint="80"/>
      <w:sz w:val="18"/>
      <w:szCs w:val="18"/>
    </w:rPr>
  </w:style>
  <w:style w:type="paragraph" w:styleId="Nzov">
    <w:name w:val="Title"/>
    <w:basedOn w:val="Normlny"/>
    <w:next w:val="Normlny"/>
    <w:link w:val="NzovChar"/>
    <w:uiPriority w:val="10"/>
    <w:qFormat/>
    <w:rsid w:val="00A2281D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A2281D"/>
    <w:rPr>
      <w:smallCaps/>
      <w:sz w:val="52"/>
      <w:szCs w:val="52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A2281D"/>
    <w:pPr>
      <w:jc w:val="center"/>
    </w:pPr>
    <w:rPr>
      <w:i/>
      <w:iCs/>
      <w:smallCaps/>
      <w:spacing w:val="10"/>
      <w:szCs w:val="28"/>
    </w:rPr>
  </w:style>
  <w:style w:type="character" w:customStyle="1" w:styleId="PodtitulChar">
    <w:name w:val="Podtitul Char"/>
    <w:basedOn w:val="Predvolenpsmoodseku"/>
    <w:link w:val="Podtitul"/>
    <w:uiPriority w:val="11"/>
    <w:rsid w:val="00A2281D"/>
    <w:rPr>
      <w:i/>
      <w:iCs/>
      <w:smallCaps/>
      <w:spacing w:val="10"/>
      <w:szCs w:val="28"/>
    </w:rPr>
  </w:style>
  <w:style w:type="character" w:styleId="Siln">
    <w:name w:val="Strong"/>
    <w:uiPriority w:val="22"/>
    <w:qFormat/>
    <w:rsid w:val="00A2281D"/>
    <w:rPr>
      <w:b/>
      <w:bCs/>
    </w:rPr>
  </w:style>
  <w:style w:type="character" w:styleId="Zvraznenie">
    <w:name w:val="Emphasis"/>
    <w:uiPriority w:val="20"/>
    <w:qFormat/>
    <w:rsid w:val="00A2281D"/>
    <w:rPr>
      <w:b/>
      <w:bCs/>
      <w:i/>
      <w:iCs/>
      <w:spacing w:val="10"/>
    </w:rPr>
  </w:style>
  <w:style w:type="paragraph" w:styleId="Bezriadkovania">
    <w:name w:val="No Spacing"/>
    <w:basedOn w:val="Normlny"/>
    <w:uiPriority w:val="1"/>
    <w:qFormat/>
    <w:rsid w:val="004370DB"/>
    <w:pPr>
      <w:spacing w:after="0" w:line="240" w:lineRule="auto"/>
      <w:ind w:firstLine="0"/>
    </w:pPr>
  </w:style>
  <w:style w:type="paragraph" w:styleId="Citcia">
    <w:name w:val="Quote"/>
    <w:basedOn w:val="Normlny"/>
    <w:next w:val="Normlny"/>
    <w:link w:val="CitciaChar"/>
    <w:uiPriority w:val="29"/>
    <w:qFormat/>
    <w:rsid w:val="00A2281D"/>
    <w:rPr>
      <w:i/>
      <w:iCs/>
    </w:rPr>
  </w:style>
  <w:style w:type="character" w:customStyle="1" w:styleId="CitciaChar">
    <w:name w:val="Citácia Char"/>
    <w:basedOn w:val="Predvolenpsmoodseku"/>
    <w:link w:val="Citcia"/>
    <w:uiPriority w:val="29"/>
    <w:rsid w:val="00A2281D"/>
    <w:rPr>
      <w:i/>
      <w:iCs/>
    </w:rPr>
  </w:style>
  <w:style w:type="paragraph" w:styleId="Zvraznencitcia">
    <w:name w:val="Intense Quote"/>
    <w:basedOn w:val="Normlny"/>
    <w:next w:val="Normlny"/>
    <w:link w:val="ZvraznencitciaChar"/>
    <w:uiPriority w:val="30"/>
    <w:qFormat/>
    <w:rsid w:val="00A2281D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</w:pPr>
    <w:rPr>
      <w:i/>
      <w:iCs/>
    </w:rPr>
  </w:style>
  <w:style w:type="character" w:customStyle="1" w:styleId="ZvraznencitciaChar">
    <w:name w:val="Zvýraznená citácia Char"/>
    <w:basedOn w:val="Predvolenpsmoodseku"/>
    <w:link w:val="Zvraznencitcia"/>
    <w:uiPriority w:val="30"/>
    <w:rsid w:val="00A2281D"/>
    <w:rPr>
      <w:i/>
      <w:iCs/>
    </w:rPr>
  </w:style>
  <w:style w:type="character" w:styleId="Jemnzvraznenie">
    <w:name w:val="Subtle Emphasis"/>
    <w:uiPriority w:val="19"/>
    <w:qFormat/>
    <w:rsid w:val="00BB0068"/>
    <w:rPr>
      <w:i/>
      <w:iCs/>
      <w:sz w:val="20"/>
    </w:rPr>
  </w:style>
  <w:style w:type="character" w:styleId="Intenzvnezvraznenie">
    <w:name w:val="Intense Emphasis"/>
    <w:uiPriority w:val="21"/>
    <w:qFormat/>
    <w:rsid w:val="00A2281D"/>
    <w:rPr>
      <w:b/>
      <w:bCs/>
      <w:i/>
      <w:iCs/>
    </w:rPr>
  </w:style>
  <w:style w:type="character" w:styleId="Jemnodkaz">
    <w:name w:val="Subtle Reference"/>
    <w:basedOn w:val="Predvolenpsmoodseku"/>
    <w:uiPriority w:val="31"/>
    <w:qFormat/>
    <w:rsid w:val="00A2281D"/>
    <w:rPr>
      <w:smallCaps/>
    </w:rPr>
  </w:style>
  <w:style w:type="character" w:styleId="Intenzvnyodkaz">
    <w:name w:val="Intense Reference"/>
    <w:uiPriority w:val="32"/>
    <w:qFormat/>
    <w:rsid w:val="00A2281D"/>
    <w:rPr>
      <w:b/>
      <w:bCs/>
      <w:smallCaps/>
    </w:rPr>
  </w:style>
  <w:style w:type="character" w:styleId="Nzovknihy">
    <w:name w:val="Book Title"/>
    <w:basedOn w:val="Predvolenpsmoodseku"/>
    <w:uiPriority w:val="33"/>
    <w:qFormat/>
    <w:rsid w:val="00A2281D"/>
    <w:rPr>
      <w:i/>
      <w:iCs/>
      <w:smallCaps/>
      <w:spacing w:val="5"/>
    </w:rPr>
  </w:style>
  <w:style w:type="paragraph" w:styleId="Hlavikaobsahu">
    <w:name w:val="TOC Heading"/>
    <w:basedOn w:val="Nadpis1"/>
    <w:next w:val="Normlny"/>
    <w:uiPriority w:val="39"/>
    <w:semiHidden/>
    <w:unhideWhenUsed/>
    <w:qFormat/>
    <w:rsid w:val="00A2281D"/>
    <w:pPr>
      <w:outlineLvl w:val="9"/>
    </w:pPr>
    <w:rPr>
      <w:lang w:bidi="en-US"/>
    </w:rPr>
  </w:style>
  <w:style w:type="paragraph" w:customStyle="1" w:styleId="Codeinline">
    <w:name w:val="Code inline"/>
    <w:basedOn w:val="Normlny"/>
    <w:link w:val="CodeinlineChar"/>
    <w:qFormat/>
    <w:rsid w:val="00F1726B"/>
    <w:rPr>
      <w:rFonts w:ascii="Courier New" w:hAnsi="Courier New" w:cs="Courier New"/>
      <w:noProof/>
    </w:rPr>
  </w:style>
  <w:style w:type="character" w:customStyle="1" w:styleId="CodeinlineChar">
    <w:name w:val="Code inline Char"/>
    <w:basedOn w:val="Predvolenpsmoodseku"/>
    <w:link w:val="Codeinline"/>
    <w:rsid w:val="00F1726B"/>
    <w:rPr>
      <w:rFonts w:ascii="Courier New" w:hAnsi="Courier New" w:cs="Courier New"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67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5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2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3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2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5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chart" Target="charts/chart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chart" Target="charts/chart2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Juraj\Dokumenty\&#352;kola\FMFI\4.%20ro&#269;n&#237;k\Neur&#243;nov&#233;%20siete\Projekt3\RESULTS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Juraj\Dokumenty\&#352;kola\FMFI\4.%20ro&#269;n&#237;k\Neur&#243;nov&#233;%20siete\Projekt3\RESULT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sk-SK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1423840769903762"/>
          <c:y val="7.9562190142898809E-2"/>
          <c:w val="0.85520603674540685"/>
          <c:h val="0.80445793234179064"/>
        </c:manualLayout>
      </c:layout>
      <c:barChart>
        <c:barDir val="col"/>
        <c:grouping val="clustered"/>
        <c:varyColors val="0"/>
        <c:ser>
          <c:idx val="0"/>
          <c:order val="0"/>
          <c:tx>
            <c:v>analytické PCA</c:v>
          </c:tx>
          <c:spPr>
            <a:solidFill>
              <a:srgbClr val="92D050"/>
            </a:solidFill>
            <a:ln>
              <a:solidFill>
                <a:srgbClr val="92D050"/>
              </a:solidFill>
            </a:ln>
          </c:spPr>
          <c:invertIfNegative val="0"/>
          <c:cat>
            <c:numRef>
              <c:f>eigenvalues!$A$2:$A$16</c:f>
              <c:numCache>
                <c:formatCode>General</c:formatCode>
                <c:ptCount val="1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</c:numCache>
            </c:numRef>
          </c:cat>
          <c:val>
            <c:numRef>
              <c:f>eigenvalues!$B$2:$B$16</c:f>
              <c:numCache>
                <c:formatCode>General</c:formatCode>
                <c:ptCount val="15"/>
                <c:pt idx="0">
                  <c:v>9551.6787041662355</c:v>
                </c:pt>
                <c:pt idx="1">
                  <c:v>173.00346680762621</c:v>
                </c:pt>
                <c:pt idx="2">
                  <c:v>147.49583213966929</c:v>
                </c:pt>
                <c:pt idx="3">
                  <c:v>35.443799594500362</c:v>
                </c:pt>
                <c:pt idx="4">
                  <c:v>28.543677588063332</c:v>
                </c:pt>
                <c:pt idx="5">
                  <c:v>19.786675363683386</c:v>
                </c:pt>
                <c:pt idx="6">
                  <c:v>10.38680422988987</c:v>
                </c:pt>
                <c:pt idx="7">
                  <c:v>7.6643035478304382</c:v>
                </c:pt>
                <c:pt idx="8">
                  <c:v>6.8790746329291119</c:v>
                </c:pt>
                <c:pt idx="9">
                  <c:v>4.4671112238472857</c:v>
                </c:pt>
                <c:pt idx="10">
                  <c:v>3.8634985743985504</c:v>
                </c:pt>
                <c:pt idx="11">
                  <c:v>3.4214480231791153</c:v>
                </c:pt>
                <c:pt idx="12">
                  <c:v>2.9421768022867418</c:v>
                </c:pt>
                <c:pt idx="13">
                  <c:v>2.3439293153059206</c:v>
                </c:pt>
                <c:pt idx="14">
                  <c:v>2.0794979905547519</c:v>
                </c:pt>
              </c:numCache>
            </c:numRef>
          </c:val>
        </c:ser>
        <c:ser>
          <c:idx val="1"/>
          <c:order val="1"/>
          <c:tx>
            <c:strRef>
              <c:f>eigenvalues!$C$1</c:f>
              <c:strCache>
                <c:ptCount val="1"/>
                <c:pt idx="0">
                  <c:v>APEX</c:v>
                </c:pt>
              </c:strCache>
            </c:strRef>
          </c:tx>
          <c:spPr>
            <a:solidFill>
              <a:srgbClr val="0070C0"/>
            </a:solidFill>
          </c:spPr>
          <c:invertIfNegative val="0"/>
          <c:cat>
            <c:numRef>
              <c:f>eigenvalues!$A$2:$A$16</c:f>
              <c:numCache>
                <c:formatCode>General</c:formatCode>
                <c:ptCount val="1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</c:numCache>
            </c:numRef>
          </c:cat>
          <c:val>
            <c:numRef>
              <c:f>eigenvalues!$C$2:$C$16</c:f>
              <c:numCache>
                <c:formatCode>General</c:formatCode>
                <c:ptCount val="15"/>
                <c:pt idx="0">
                  <c:v>9558.0451553679286</c:v>
                </c:pt>
                <c:pt idx="1">
                  <c:v>170.74155578724489</c:v>
                </c:pt>
                <c:pt idx="2">
                  <c:v>146.35488634938551</c:v>
                </c:pt>
                <c:pt idx="3">
                  <c:v>34.938688715913784</c:v>
                </c:pt>
                <c:pt idx="4">
                  <c:v>28.363745454479385</c:v>
                </c:pt>
                <c:pt idx="5">
                  <c:v>19.314022514686627</c:v>
                </c:pt>
                <c:pt idx="6">
                  <c:v>10.306325556330991</c:v>
                </c:pt>
                <c:pt idx="7">
                  <c:v>7.4602115850853998</c:v>
                </c:pt>
                <c:pt idx="8">
                  <c:v>6.6682299753946221</c:v>
                </c:pt>
                <c:pt idx="9">
                  <c:v>4.2866101258358631</c:v>
                </c:pt>
                <c:pt idx="10">
                  <c:v>3.3885813817679247</c:v>
                </c:pt>
                <c:pt idx="11">
                  <c:v>3.5306587328326846</c:v>
                </c:pt>
                <c:pt idx="12">
                  <c:v>2.700140140554149</c:v>
                </c:pt>
                <c:pt idx="13">
                  <c:v>2.1177713593230338</c:v>
                </c:pt>
                <c:pt idx="14">
                  <c:v>1.7834169532363964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59489792"/>
        <c:axId val="262147456"/>
      </c:barChart>
      <c:catAx>
        <c:axId val="25948979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62147456"/>
        <c:crosses val="autoZero"/>
        <c:auto val="1"/>
        <c:lblAlgn val="ctr"/>
        <c:lblOffset val="100"/>
        <c:noMultiLvlLbl val="0"/>
      </c:catAx>
      <c:valAx>
        <c:axId val="262147456"/>
        <c:scaling>
          <c:logBase val="10"/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59489792"/>
        <c:crosses val="autoZero"/>
        <c:crossBetween val="between"/>
      </c:valAx>
    </c:plotArea>
    <c:legend>
      <c:legendPos val="t"/>
      <c:layout>
        <c:manualLayout>
          <c:xMode val="edge"/>
          <c:yMode val="edge"/>
          <c:x val="0.37579286964129482"/>
          <c:y val="0"/>
          <c:w val="0.34194794400699913"/>
          <c:h val="8.3717191601049873E-2"/>
        </c:manualLayout>
      </c:layout>
      <c:overlay val="0"/>
    </c:legend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sk-SK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0741798398113742"/>
          <c:y val="0.12759271119769994"/>
          <c:w val="0.86035614288729845"/>
          <c:h val="0.70528783437571296"/>
        </c:manualLayout>
      </c:layout>
      <c:lineChart>
        <c:grouping val="standard"/>
        <c:varyColors val="0"/>
        <c:ser>
          <c:idx val="0"/>
          <c:order val="0"/>
          <c:tx>
            <c:strRef>
              <c:f>error!$B$1</c:f>
              <c:strCache>
                <c:ptCount val="1"/>
                <c:pt idx="0">
                  <c:v>APEX</c:v>
                </c:pt>
              </c:strCache>
            </c:strRef>
          </c:tx>
          <c:spPr>
            <a:ln w="12700">
              <a:solidFill>
                <a:srgbClr val="0070C0"/>
              </a:solidFill>
            </a:ln>
          </c:spPr>
          <c:marker>
            <c:symbol val="none"/>
          </c:marker>
          <c:cat>
            <c:numRef>
              <c:f>error!$A$2:$A$1002</c:f>
              <c:numCache>
                <c:formatCode>General</c:formatCode>
                <c:ptCount val="100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</c:v>
                </c:pt>
                <c:pt idx="330">
                  <c:v>330</c:v>
                </c:pt>
                <c:pt idx="331">
                  <c:v>331</c:v>
                </c:pt>
                <c:pt idx="332">
                  <c:v>332</c:v>
                </c:pt>
                <c:pt idx="333">
                  <c:v>333</c:v>
                </c:pt>
                <c:pt idx="334">
                  <c:v>334</c:v>
                </c:pt>
                <c:pt idx="335">
                  <c:v>335</c:v>
                </c:pt>
                <c:pt idx="336">
                  <c:v>336</c:v>
                </c:pt>
                <c:pt idx="337">
                  <c:v>337</c:v>
                </c:pt>
                <c:pt idx="338">
                  <c:v>338</c:v>
                </c:pt>
                <c:pt idx="339">
                  <c:v>339</c:v>
                </c:pt>
                <c:pt idx="340">
                  <c:v>340</c:v>
                </c:pt>
                <c:pt idx="341">
                  <c:v>341</c:v>
                </c:pt>
                <c:pt idx="342">
                  <c:v>342</c:v>
                </c:pt>
                <c:pt idx="343">
                  <c:v>343</c:v>
                </c:pt>
                <c:pt idx="344">
                  <c:v>344</c:v>
                </c:pt>
                <c:pt idx="345">
                  <c:v>345</c:v>
                </c:pt>
                <c:pt idx="346">
                  <c:v>346</c:v>
                </c:pt>
                <c:pt idx="347">
                  <c:v>347</c:v>
                </c:pt>
                <c:pt idx="348">
                  <c:v>348</c:v>
                </c:pt>
                <c:pt idx="349">
                  <c:v>349</c:v>
                </c:pt>
                <c:pt idx="350">
                  <c:v>350</c:v>
                </c:pt>
                <c:pt idx="351">
                  <c:v>351</c:v>
                </c:pt>
                <c:pt idx="352">
                  <c:v>352</c:v>
                </c:pt>
                <c:pt idx="353">
                  <c:v>353</c:v>
                </c:pt>
                <c:pt idx="354">
                  <c:v>354</c:v>
                </c:pt>
                <c:pt idx="355">
                  <c:v>355</c:v>
                </c:pt>
                <c:pt idx="356">
                  <c:v>356</c:v>
                </c:pt>
                <c:pt idx="357">
                  <c:v>357</c:v>
                </c:pt>
                <c:pt idx="358">
                  <c:v>358</c:v>
                </c:pt>
                <c:pt idx="359">
                  <c:v>359</c:v>
                </c:pt>
                <c:pt idx="360">
                  <c:v>360</c:v>
                </c:pt>
                <c:pt idx="361">
                  <c:v>361</c:v>
                </c:pt>
                <c:pt idx="362">
                  <c:v>362</c:v>
                </c:pt>
                <c:pt idx="363">
                  <c:v>363</c:v>
                </c:pt>
                <c:pt idx="364">
                  <c:v>364</c:v>
                </c:pt>
                <c:pt idx="365">
                  <c:v>365</c:v>
                </c:pt>
                <c:pt idx="366">
                  <c:v>366</c:v>
                </c:pt>
                <c:pt idx="367">
                  <c:v>367</c:v>
                </c:pt>
                <c:pt idx="368">
                  <c:v>368</c:v>
                </c:pt>
                <c:pt idx="369">
                  <c:v>369</c:v>
                </c:pt>
                <c:pt idx="370">
                  <c:v>370</c:v>
                </c:pt>
                <c:pt idx="371">
                  <c:v>371</c:v>
                </c:pt>
                <c:pt idx="372">
                  <c:v>372</c:v>
                </c:pt>
                <c:pt idx="373">
                  <c:v>373</c:v>
                </c:pt>
                <c:pt idx="374">
                  <c:v>374</c:v>
                </c:pt>
                <c:pt idx="375">
                  <c:v>375</c:v>
                </c:pt>
                <c:pt idx="376">
                  <c:v>376</c:v>
                </c:pt>
                <c:pt idx="377">
                  <c:v>377</c:v>
                </c:pt>
                <c:pt idx="378">
                  <c:v>378</c:v>
                </c:pt>
                <c:pt idx="379">
                  <c:v>379</c:v>
                </c:pt>
                <c:pt idx="380">
                  <c:v>380</c:v>
                </c:pt>
                <c:pt idx="381">
                  <c:v>381</c:v>
                </c:pt>
                <c:pt idx="382">
                  <c:v>382</c:v>
                </c:pt>
                <c:pt idx="383">
                  <c:v>383</c:v>
                </c:pt>
                <c:pt idx="384">
                  <c:v>384</c:v>
                </c:pt>
                <c:pt idx="385">
                  <c:v>385</c:v>
                </c:pt>
                <c:pt idx="386">
                  <c:v>386</c:v>
                </c:pt>
                <c:pt idx="387">
                  <c:v>387</c:v>
                </c:pt>
                <c:pt idx="388">
                  <c:v>388</c:v>
                </c:pt>
                <c:pt idx="389">
                  <c:v>389</c:v>
                </c:pt>
                <c:pt idx="390">
                  <c:v>390</c:v>
                </c:pt>
                <c:pt idx="391">
                  <c:v>391</c:v>
                </c:pt>
                <c:pt idx="392">
                  <c:v>392</c:v>
                </c:pt>
                <c:pt idx="393">
                  <c:v>393</c:v>
                </c:pt>
                <c:pt idx="394">
                  <c:v>394</c:v>
                </c:pt>
                <c:pt idx="395">
                  <c:v>395</c:v>
                </c:pt>
                <c:pt idx="396">
                  <c:v>396</c:v>
                </c:pt>
                <c:pt idx="397">
                  <c:v>397</c:v>
                </c:pt>
                <c:pt idx="398">
                  <c:v>398</c:v>
                </c:pt>
                <c:pt idx="399">
                  <c:v>399</c:v>
                </c:pt>
                <c:pt idx="400">
                  <c:v>400</c:v>
                </c:pt>
                <c:pt idx="401">
                  <c:v>401</c:v>
                </c:pt>
                <c:pt idx="402">
                  <c:v>402</c:v>
                </c:pt>
                <c:pt idx="403">
                  <c:v>403</c:v>
                </c:pt>
                <c:pt idx="404">
                  <c:v>404</c:v>
                </c:pt>
                <c:pt idx="405">
                  <c:v>405</c:v>
                </c:pt>
                <c:pt idx="406">
                  <c:v>406</c:v>
                </c:pt>
                <c:pt idx="407">
                  <c:v>407</c:v>
                </c:pt>
                <c:pt idx="408">
                  <c:v>408</c:v>
                </c:pt>
                <c:pt idx="409">
                  <c:v>409</c:v>
                </c:pt>
                <c:pt idx="410">
                  <c:v>410</c:v>
                </c:pt>
                <c:pt idx="411">
                  <c:v>411</c:v>
                </c:pt>
                <c:pt idx="412">
                  <c:v>412</c:v>
                </c:pt>
                <c:pt idx="413">
                  <c:v>413</c:v>
                </c:pt>
                <c:pt idx="414">
                  <c:v>414</c:v>
                </c:pt>
                <c:pt idx="415">
                  <c:v>415</c:v>
                </c:pt>
                <c:pt idx="416">
                  <c:v>416</c:v>
                </c:pt>
                <c:pt idx="417">
                  <c:v>417</c:v>
                </c:pt>
                <c:pt idx="418">
                  <c:v>418</c:v>
                </c:pt>
                <c:pt idx="419">
                  <c:v>419</c:v>
                </c:pt>
                <c:pt idx="420">
                  <c:v>420</c:v>
                </c:pt>
                <c:pt idx="421">
                  <c:v>421</c:v>
                </c:pt>
                <c:pt idx="422">
                  <c:v>422</c:v>
                </c:pt>
                <c:pt idx="423">
                  <c:v>423</c:v>
                </c:pt>
                <c:pt idx="424">
                  <c:v>424</c:v>
                </c:pt>
                <c:pt idx="425">
                  <c:v>425</c:v>
                </c:pt>
                <c:pt idx="426">
                  <c:v>426</c:v>
                </c:pt>
                <c:pt idx="427">
                  <c:v>427</c:v>
                </c:pt>
                <c:pt idx="428">
                  <c:v>428</c:v>
                </c:pt>
                <c:pt idx="429">
                  <c:v>429</c:v>
                </c:pt>
                <c:pt idx="430">
                  <c:v>430</c:v>
                </c:pt>
                <c:pt idx="431">
                  <c:v>431</c:v>
                </c:pt>
                <c:pt idx="432">
                  <c:v>432</c:v>
                </c:pt>
                <c:pt idx="433">
                  <c:v>433</c:v>
                </c:pt>
                <c:pt idx="434">
                  <c:v>434</c:v>
                </c:pt>
                <c:pt idx="435">
                  <c:v>435</c:v>
                </c:pt>
                <c:pt idx="436">
                  <c:v>436</c:v>
                </c:pt>
                <c:pt idx="437">
                  <c:v>437</c:v>
                </c:pt>
                <c:pt idx="438">
                  <c:v>438</c:v>
                </c:pt>
                <c:pt idx="439">
                  <c:v>439</c:v>
                </c:pt>
                <c:pt idx="440">
                  <c:v>440</c:v>
                </c:pt>
                <c:pt idx="441">
                  <c:v>441</c:v>
                </c:pt>
                <c:pt idx="442">
                  <c:v>442</c:v>
                </c:pt>
                <c:pt idx="443">
                  <c:v>443</c:v>
                </c:pt>
                <c:pt idx="444">
                  <c:v>444</c:v>
                </c:pt>
                <c:pt idx="445">
                  <c:v>445</c:v>
                </c:pt>
                <c:pt idx="446">
                  <c:v>446</c:v>
                </c:pt>
                <c:pt idx="447">
                  <c:v>447</c:v>
                </c:pt>
                <c:pt idx="448">
                  <c:v>448</c:v>
                </c:pt>
                <c:pt idx="449">
                  <c:v>449</c:v>
                </c:pt>
                <c:pt idx="450">
                  <c:v>450</c:v>
                </c:pt>
                <c:pt idx="451">
                  <c:v>451</c:v>
                </c:pt>
                <c:pt idx="452">
                  <c:v>452</c:v>
                </c:pt>
                <c:pt idx="453">
                  <c:v>453</c:v>
                </c:pt>
                <c:pt idx="454">
                  <c:v>454</c:v>
                </c:pt>
                <c:pt idx="455">
                  <c:v>455</c:v>
                </c:pt>
                <c:pt idx="456">
                  <c:v>456</c:v>
                </c:pt>
                <c:pt idx="457">
                  <c:v>457</c:v>
                </c:pt>
                <c:pt idx="458">
                  <c:v>458</c:v>
                </c:pt>
                <c:pt idx="459">
                  <c:v>459</c:v>
                </c:pt>
                <c:pt idx="460">
                  <c:v>460</c:v>
                </c:pt>
                <c:pt idx="461">
                  <c:v>461</c:v>
                </c:pt>
                <c:pt idx="462">
                  <c:v>462</c:v>
                </c:pt>
                <c:pt idx="463">
                  <c:v>463</c:v>
                </c:pt>
                <c:pt idx="464">
                  <c:v>464</c:v>
                </c:pt>
                <c:pt idx="465">
                  <c:v>465</c:v>
                </c:pt>
                <c:pt idx="466">
                  <c:v>466</c:v>
                </c:pt>
                <c:pt idx="467">
                  <c:v>467</c:v>
                </c:pt>
                <c:pt idx="468">
                  <c:v>468</c:v>
                </c:pt>
                <c:pt idx="469">
                  <c:v>469</c:v>
                </c:pt>
                <c:pt idx="470">
                  <c:v>470</c:v>
                </c:pt>
                <c:pt idx="471">
                  <c:v>471</c:v>
                </c:pt>
                <c:pt idx="472">
                  <c:v>472</c:v>
                </c:pt>
                <c:pt idx="473">
                  <c:v>473</c:v>
                </c:pt>
                <c:pt idx="474">
                  <c:v>474</c:v>
                </c:pt>
                <c:pt idx="475">
                  <c:v>475</c:v>
                </c:pt>
                <c:pt idx="476">
                  <c:v>476</c:v>
                </c:pt>
                <c:pt idx="477">
                  <c:v>477</c:v>
                </c:pt>
                <c:pt idx="478">
                  <c:v>478</c:v>
                </c:pt>
                <c:pt idx="479">
                  <c:v>479</c:v>
                </c:pt>
                <c:pt idx="480">
                  <c:v>480</c:v>
                </c:pt>
                <c:pt idx="481">
                  <c:v>481</c:v>
                </c:pt>
                <c:pt idx="482">
                  <c:v>482</c:v>
                </c:pt>
                <c:pt idx="483">
                  <c:v>483</c:v>
                </c:pt>
                <c:pt idx="484">
                  <c:v>484</c:v>
                </c:pt>
                <c:pt idx="485">
                  <c:v>485</c:v>
                </c:pt>
                <c:pt idx="486">
                  <c:v>486</c:v>
                </c:pt>
                <c:pt idx="487">
                  <c:v>487</c:v>
                </c:pt>
                <c:pt idx="488">
                  <c:v>488</c:v>
                </c:pt>
                <c:pt idx="489">
                  <c:v>489</c:v>
                </c:pt>
                <c:pt idx="490">
                  <c:v>490</c:v>
                </c:pt>
                <c:pt idx="491">
                  <c:v>491</c:v>
                </c:pt>
                <c:pt idx="492">
                  <c:v>492</c:v>
                </c:pt>
                <c:pt idx="493">
                  <c:v>493</c:v>
                </c:pt>
                <c:pt idx="494">
                  <c:v>494</c:v>
                </c:pt>
                <c:pt idx="495">
                  <c:v>495</c:v>
                </c:pt>
                <c:pt idx="496">
                  <c:v>496</c:v>
                </c:pt>
                <c:pt idx="497">
                  <c:v>497</c:v>
                </c:pt>
                <c:pt idx="498">
                  <c:v>498</c:v>
                </c:pt>
                <c:pt idx="499">
                  <c:v>499</c:v>
                </c:pt>
                <c:pt idx="500">
                  <c:v>500</c:v>
                </c:pt>
                <c:pt idx="501">
                  <c:v>501</c:v>
                </c:pt>
                <c:pt idx="502">
                  <c:v>502</c:v>
                </c:pt>
                <c:pt idx="503">
                  <c:v>503</c:v>
                </c:pt>
                <c:pt idx="504">
                  <c:v>504</c:v>
                </c:pt>
                <c:pt idx="505">
                  <c:v>505</c:v>
                </c:pt>
                <c:pt idx="506">
                  <c:v>506</c:v>
                </c:pt>
                <c:pt idx="507">
                  <c:v>507</c:v>
                </c:pt>
                <c:pt idx="508">
                  <c:v>508</c:v>
                </c:pt>
                <c:pt idx="509">
                  <c:v>509</c:v>
                </c:pt>
                <c:pt idx="510">
                  <c:v>510</c:v>
                </c:pt>
                <c:pt idx="511">
                  <c:v>511</c:v>
                </c:pt>
                <c:pt idx="512">
                  <c:v>512</c:v>
                </c:pt>
                <c:pt idx="513">
                  <c:v>513</c:v>
                </c:pt>
                <c:pt idx="514">
                  <c:v>514</c:v>
                </c:pt>
                <c:pt idx="515">
                  <c:v>515</c:v>
                </c:pt>
                <c:pt idx="516">
                  <c:v>516</c:v>
                </c:pt>
                <c:pt idx="517">
                  <c:v>517</c:v>
                </c:pt>
                <c:pt idx="518">
                  <c:v>518</c:v>
                </c:pt>
                <c:pt idx="519">
                  <c:v>519</c:v>
                </c:pt>
                <c:pt idx="520">
                  <c:v>520</c:v>
                </c:pt>
                <c:pt idx="521">
                  <c:v>521</c:v>
                </c:pt>
                <c:pt idx="522">
                  <c:v>522</c:v>
                </c:pt>
                <c:pt idx="523">
                  <c:v>523</c:v>
                </c:pt>
                <c:pt idx="524">
                  <c:v>524</c:v>
                </c:pt>
                <c:pt idx="525">
                  <c:v>525</c:v>
                </c:pt>
                <c:pt idx="526">
                  <c:v>526</c:v>
                </c:pt>
                <c:pt idx="527">
                  <c:v>527</c:v>
                </c:pt>
                <c:pt idx="528">
                  <c:v>528</c:v>
                </c:pt>
                <c:pt idx="529">
                  <c:v>529</c:v>
                </c:pt>
                <c:pt idx="530">
                  <c:v>530</c:v>
                </c:pt>
                <c:pt idx="531">
                  <c:v>531</c:v>
                </c:pt>
                <c:pt idx="532">
                  <c:v>532</c:v>
                </c:pt>
                <c:pt idx="533">
                  <c:v>533</c:v>
                </c:pt>
                <c:pt idx="534">
                  <c:v>534</c:v>
                </c:pt>
                <c:pt idx="535">
                  <c:v>535</c:v>
                </c:pt>
                <c:pt idx="536">
                  <c:v>536</c:v>
                </c:pt>
                <c:pt idx="537">
                  <c:v>537</c:v>
                </c:pt>
                <c:pt idx="538">
                  <c:v>538</c:v>
                </c:pt>
                <c:pt idx="539">
                  <c:v>539</c:v>
                </c:pt>
                <c:pt idx="540">
                  <c:v>540</c:v>
                </c:pt>
                <c:pt idx="541">
                  <c:v>541</c:v>
                </c:pt>
                <c:pt idx="542">
                  <c:v>542</c:v>
                </c:pt>
                <c:pt idx="543">
                  <c:v>543</c:v>
                </c:pt>
                <c:pt idx="544">
                  <c:v>544</c:v>
                </c:pt>
                <c:pt idx="545">
                  <c:v>545</c:v>
                </c:pt>
                <c:pt idx="546">
                  <c:v>546</c:v>
                </c:pt>
                <c:pt idx="547">
                  <c:v>547</c:v>
                </c:pt>
                <c:pt idx="548">
                  <c:v>548</c:v>
                </c:pt>
                <c:pt idx="549">
                  <c:v>549</c:v>
                </c:pt>
                <c:pt idx="550">
                  <c:v>550</c:v>
                </c:pt>
                <c:pt idx="551">
                  <c:v>551</c:v>
                </c:pt>
                <c:pt idx="552">
                  <c:v>552</c:v>
                </c:pt>
                <c:pt idx="553">
                  <c:v>553</c:v>
                </c:pt>
                <c:pt idx="554">
                  <c:v>554</c:v>
                </c:pt>
                <c:pt idx="555">
                  <c:v>555</c:v>
                </c:pt>
                <c:pt idx="556">
                  <c:v>556</c:v>
                </c:pt>
                <c:pt idx="557">
                  <c:v>557</c:v>
                </c:pt>
                <c:pt idx="558">
                  <c:v>558</c:v>
                </c:pt>
                <c:pt idx="559">
                  <c:v>559</c:v>
                </c:pt>
                <c:pt idx="560">
                  <c:v>560</c:v>
                </c:pt>
                <c:pt idx="561">
                  <c:v>561</c:v>
                </c:pt>
                <c:pt idx="562">
                  <c:v>562</c:v>
                </c:pt>
                <c:pt idx="563">
                  <c:v>563</c:v>
                </c:pt>
                <c:pt idx="564">
                  <c:v>564</c:v>
                </c:pt>
                <c:pt idx="565">
                  <c:v>565</c:v>
                </c:pt>
                <c:pt idx="566">
                  <c:v>566</c:v>
                </c:pt>
                <c:pt idx="567">
                  <c:v>567</c:v>
                </c:pt>
                <c:pt idx="568">
                  <c:v>568</c:v>
                </c:pt>
                <c:pt idx="569">
                  <c:v>569</c:v>
                </c:pt>
                <c:pt idx="570">
                  <c:v>570</c:v>
                </c:pt>
                <c:pt idx="571">
                  <c:v>571</c:v>
                </c:pt>
                <c:pt idx="572">
                  <c:v>572</c:v>
                </c:pt>
                <c:pt idx="573">
                  <c:v>573</c:v>
                </c:pt>
                <c:pt idx="574">
                  <c:v>574</c:v>
                </c:pt>
                <c:pt idx="575">
                  <c:v>575</c:v>
                </c:pt>
                <c:pt idx="576">
                  <c:v>576</c:v>
                </c:pt>
                <c:pt idx="577">
                  <c:v>577</c:v>
                </c:pt>
                <c:pt idx="578">
                  <c:v>578</c:v>
                </c:pt>
                <c:pt idx="579">
                  <c:v>579</c:v>
                </c:pt>
                <c:pt idx="580">
                  <c:v>580</c:v>
                </c:pt>
                <c:pt idx="581">
                  <c:v>581</c:v>
                </c:pt>
                <c:pt idx="582">
                  <c:v>582</c:v>
                </c:pt>
                <c:pt idx="583">
                  <c:v>583</c:v>
                </c:pt>
                <c:pt idx="584">
                  <c:v>584</c:v>
                </c:pt>
                <c:pt idx="585">
                  <c:v>585</c:v>
                </c:pt>
                <c:pt idx="586">
                  <c:v>586</c:v>
                </c:pt>
                <c:pt idx="587">
                  <c:v>587</c:v>
                </c:pt>
                <c:pt idx="588">
                  <c:v>588</c:v>
                </c:pt>
                <c:pt idx="589">
                  <c:v>589</c:v>
                </c:pt>
                <c:pt idx="590">
                  <c:v>590</c:v>
                </c:pt>
                <c:pt idx="591">
                  <c:v>591</c:v>
                </c:pt>
                <c:pt idx="592">
                  <c:v>592</c:v>
                </c:pt>
                <c:pt idx="593">
                  <c:v>593</c:v>
                </c:pt>
                <c:pt idx="594">
                  <c:v>594</c:v>
                </c:pt>
                <c:pt idx="595">
                  <c:v>595</c:v>
                </c:pt>
                <c:pt idx="596">
                  <c:v>596</c:v>
                </c:pt>
                <c:pt idx="597">
                  <c:v>597</c:v>
                </c:pt>
                <c:pt idx="598">
                  <c:v>598</c:v>
                </c:pt>
                <c:pt idx="599">
                  <c:v>599</c:v>
                </c:pt>
                <c:pt idx="600">
                  <c:v>600</c:v>
                </c:pt>
                <c:pt idx="601">
                  <c:v>601</c:v>
                </c:pt>
                <c:pt idx="602">
                  <c:v>602</c:v>
                </c:pt>
                <c:pt idx="603">
                  <c:v>603</c:v>
                </c:pt>
                <c:pt idx="604">
                  <c:v>604</c:v>
                </c:pt>
                <c:pt idx="605">
                  <c:v>605</c:v>
                </c:pt>
                <c:pt idx="606">
                  <c:v>606</c:v>
                </c:pt>
                <c:pt idx="607">
                  <c:v>607</c:v>
                </c:pt>
                <c:pt idx="608">
                  <c:v>608</c:v>
                </c:pt>
                <c:pt idx="609">
                  <c:v>609</c:v>
                </c:pt>
                <c:pt idx="610">
                  <c:v>610</c:v>
                </c:pt>
                <c:pt idx="611">
                  <c:v>611</c:v>
                </c:pt>
                <c:pt idx="612">
                  <c:v>612</c:v>
                </c:pt>
                <c:pt idx="613">
                  <c:v>613</c:v>
                </c:pt>
                <c:pt idx="614">
                  <c:v>614</c:v>
                </c:pt>
                <c:pt idx="615">
                  <c:v>615</c:v>
                </c:pt>
                <c:pt idx="616">
                  <c:v>616</c:v>
                </c:pt>
                <c:pt idx="617">
                  <c:v>617</c:v>
                </c:pt>
                <c:pt idx="618">
                  <c:v>618</c:v>
                </c:pt>
                <c:pt idx="619">
                  <c:v>619</c:v>
                </c:pt>
                <c:pt idx="620">
                  <c:v>620</c:v>
                </c:pt>
                <c:pt idx="621">
                  <c:v>621</c:v>
                </c:pt>
                <c:pt idx="622">
                  <c:v>622</c:v>
                </c:pt>
                <c:pt idx="623">
                  <c:v>623</c:v>
                </c:pt>
                <c:pt idx="624">
                  <c:v>624</c:v>
                </c:pt>
                <c:pt idx="625">
                  <c:v>625</c:v>
                </c:pt>
                <c:pt idx="626">
                  <c:v>626</c:v>
                </c:pt>
                <c:pt idx="627">
                  <c:v>627</c:v>
                </c:pt>
                <c:pt idx="628">
                  <c:v>628</c:v>
                </c:pt>
                <c:pt idx="629">
                  <c:v>629</c:v>
                </c:pt>
                <c:pt idx="630">
                  <c:v>630</c:v>
                </c:pt>
                <c:pt idx="631">
                  <c:v>631</c:v>
                </c:pt>
                <c:pt idx="632">
                  <c:v>632</c:v>
                </c:pt>
                <c:pt idx="633">
                  <c:v>633</c:v>
                </c:pt>
                <c:pt idx="634">
                  <c:v>634</c:v>
                </c:pt>
                <c:pt idx="635">
                  <c:v>635</c:v>
                </c:pt>
                <c:pt idx="636">
                  <c:v>636</c:v>
                </c:pt>
                <c:pt idx="637">
                  <c:v>637</c:v>
                </c:pt>
                <c:pt idx="638">
                  <c:v>638</c:v>
                </c:pt>
                <c:pt idx="639">
                  <c:v>639</c:v>
                </c:pt>
                <c:pt idx="640">
                  <c:v>640</c:v>
                </c:pt>
                <c:pt idx="641">
                  <c:v>641</c:v>
                </c:pt>
                <c:pt idx="642">
                  <c:v>642</c:v>
                </c:pt>
                <c:pt idx="643">
                  <c:v>643</c:v>
                </c:pt>
                <c:pt idx="644">
                  <c:v>644</c:v>
                </c:pt>
                <c:pt idx="645">
                  <c:v>645</c:v>
                </c:pt>
                <c:pt idx="646">
                  <c:v>646</c:v>
                </c:pt>
                <c:pt idx="647">
                  <c:v>647</c:v>
                </c:pt>
                <c:pt idx="648">
                  <c:v>648</c:v>
                </c:pt>
                <c:pt idx="649">
                  <c:v>649</c:v>
                </c:pt>
                <c:pt idx="650">
                  <c:v>650</c:v>
                </c:pt>
                <c:pt idx="651">
                  <c:v>651</c:v>
                </c:pt>
                <c:pt idx="652">
                  <c:v>652</c:v>
                </c:pt>
                <c:pt idx="653">
                  <c:v>653</c:v>
                </c:pt>
                <c:pt idx="654">
                  <c:v>654</c:v>
                </c:pt>
                <c:pt idx="655">
                  <c:v>655</c:v>
                </c:pt>
                <c:pt idx="656">
                  <c:v>656</c:v>
                </c:pt>
                <c:pt idx="657">
                  <c:v>657</c:v>
                </c:pt>
                <c:pt idx="658">
                  <c:v>658</c:v>
                </c:pt>
                <c:pt idx="659">
                  <c:v>659</c:v>
                </c:pt>
                <c:pt idx="660">
                  <c:v>660</c:v>
                </c:pt>
                <c:pt idx="661">
                  <c:v>661</c:v>
                </c:pt>
                <c:pt idx="662">
                  <c:v>662</c:v>
                </c:pt>
                <c:pt idx="663">
                  <c:v>663</c:v>
                </c:pt>
                <c:pt idx="664">
                  <c:v>664</c:v>
                </c:pt>
                <c:pt idx="665">
                  <c:v>665</c:v>
                </c:pt>
                <c:pt idx="666">
                  <c:v>666</c:v>
                </c:pt>
                <c:pt idx="667">
                  <c:v>667</c:v>
                </c:pt>
                <c:pt idx="668">
                  <c:v>668</c:v>
                </c:pt>
                <c:pt idx="669">
                  <c:v>669</c:v>
                </c:pt>
                <c:pt idx="670">
                  <c:v>670</c:v>
                </c:pt>
                <c:pt idx="671">
                  <c:v>671</c:v>
                </c:pt>
                <c:pt idx="672">
                  <c:v>672</c:v>
                </c:pt>
                <c:pt idx="673">
                  <c:v>673</c:v>
                </c:pt>
                <c:pt idx="674">
                  <c:v>674</c:v>
                </c:pt>
                <c:pt idx="675">
                  <c:v>675</c:v>
                </c:pt>
                <c:pt idx="676">
                  <c:v>676</c:v>
                </c:pt>
                <c:pt idx="677">
                  <c:v>677</c:v>
                </c:pt>
                <c:pt idx="678">
                  <c:v>678</c:v>
                </c:pt>
                <c:pt idx="679">
                  <c:v>679</c:v>
                </c:pt>
                <c:pt idx="680">
                  <c:v>680</c:v>
                </c:pt>
                <c:pt idx="681">
                  <c:v>681</c:v>
                </c:pt>
                <c:pt idx="682">
                  <c:v>682</c:v>
                </c:pt>
                <c:pt idx="683">
                  <c:v>683</c:v>
                </c:pt>
                <c:pt idx="684">
                  <c:v>684</c:v>
                </c:pt>
                <c:pt idx="685">
                  <c:v>685</c:v>
                </c:pt>
                <c:pt idx="686">
                  <c:v>686</c:v>
                </c:pt>
                <c:pt idx="687">
                  <c:v>687</c:v>
                </c:pt>
                <c:pt idx="688">
                  <c:v>688</c:v>
                </c:pt>
                <c:pt idx="689">
                  <c:v>689</c:v>
                </c:pt>
                <c:pt idx="690">
                  <c:v>690</c:v>
                </c:pt>
                <c:pt idx="691">
                  <c:v>691</c:v>
                </c:pt>
                <c:pt idx="692">
                  <c:v>692</c:v>
                </c:pt>
                <c:pt idx="693">
                  <c:v>693</c:v>
                </c:pt>
                <c:pt idx="694">
                  <c:v>694</c:v>
                </c:pt>
                <c:pt idx="695">
                  <c:v>695</c:v>
                </c:pt>
                <c:pt idx="696">
                  <c:v>696</c:v>
                </c:pt>
                <c:pt idx="697">
                  <c:v>697</c:v>
                </c:pt>
                <c:pt idx="698">
                  <c:v>698</c:v>
                </c:pt>
                <c:pt idx="699">
                  <c:v>699</c:v>
                </c:pt>
                <c:pt idx="700">
                  <c:v>700</c:v>
                </c:pt>
                <c:pt idx="701">
                  <c:v>701</c:v>
                </c:pt>
                <c:pt idx="702">
                  <c:v>702</c:v>
                </c:pt>
                <c:pt idx="703">
                  <c:v>703</c:v>
                </c:pt>
                <c:pt idx="704">
                  <c:v>704</c:v>
                </c:pt>
                <c:pt idx="705">
                  <c:v>705</c:v>
                </c:pt>
                <c:pt idx="706">
                  <c:v>706</c:v>
                </c:pt>
                <c:pt idx="707">
                  <c:v>707</c:v>
                </c:pt>
                <c:pt idx="708">
                  <c:v>708</c:v>
                </c:pt>
                <c:pt idx="709">
                  <c:v>709</c:v>
                </c:pt>
                <c:pt idx="710">
                  <c:v>710</c:v>
                </c:pt>
                <c:pt idx="711">
                  <c:v>711</c:v>
                </c:pt>
                <c:pt idx="712">
                  <c:v>712</c:v>
                </c:pt>
                <c:pt idx="713">
                  <c:v>713</c:v>
                </c:pt>
                <c:pt idx="714">
                  <c:v>714</c:v>
                </c:pt>
                <c:pt idx="715">
                  <c:v>715</c:v>
                </c:pt>
                <c:pt idx="716">
                  <c:v>716</c:v>
                </c:pt>
                <c:pt idx="717">
                  <c:v>717</c:v>
                </c:pt>
                <c:pt idx="718">
                  <c:v>718</c:v>
                </c:pt>
                <c:pt idx="719">
                  <c:v>719</c:v>
                </c:pt>
                <c:pt idx="720">
                  <c:v>720</c:v>
                </c:pt>
                <c:pt idx="721">
                  <c:v>721</c:v>
                </c:pt>
                <c:pt idx="722">
                  <c:v>722</c:v>
                </c:pt>
                <c:pt idx="723">
                  <c:v>723</c:v>
                </c:pt>
                <c:pt idx="724">
                  <c:v>724</c:v>
                </c:pt>
                <c:pt idx="725">
                  <c:v>725</c:v>
                </c:pt>
                <c:pt idx="726">
                  <c:v>726</c:v>
                </c:pt>
                <c:pt idx="727">
                  <c:v>727</c:v>
                </c:pt>
                <c:pt idx="728">
                  <c:v>728</c:v>
                </c:pt>
                <c:pt idx="729">
                  <c:v>729</c:v>
                </c:pt>
                <c:pt idx="730">
                  <c:v>730</c:v>
                </c:pt>
                <c:pt idx="731">
                  <c:v>731</c:v>
                </c:pt>
                <c:pt idx="732">
                  <c:v>732</c:v>
                </c:pt>
                <c:pt idx="733">
                  <c:v>733</c:v>
                </c:pt>
                <c:pt idx="734">
                  <c:v>734</c:v>
                </c:pt>
                <c:pt idx="735">
                  <c:v>735</c:v>
                </c:pt>
                <c:pt idx="736">
                  <c:v>736</c:v>
                </c:pt>
                <c:pt idx="737">
                  <c:v>737</c:v>
                </c:pt>
                <c:pt idx="738">
                  <c:v>738</c:v>
                </c:pt>
                <c:pt idx="739">
                  <c:v>739</c:v>
                </c:pt>
                <c:pt idx="740">
                  <c:v>740</c:v>
                </c:pt>
                <c:pt idx="741">
                  <c:v>741</c:v>
                </c:pt>
                <c:pt idx="742">
                  <c:v>742</c:v>
                </c:pt>
                <c:pt idx="743">
                  <c:v>743</c:v>
                </c:pt>
                <c:pt idx="744">
                  <c:v>744</c:v>
                </c:pt>
                <c:pt idx="745">
                  <c:v>745</c:v>
                </c:pt>
                <c:pt idx="746">
                  <c:v>746</c:v>
                </c:pt>
                <c:pt idx="747">
                  <c:v>747</c:v>
                </c:pt>
                <c:pt idx="748">
                  <c:v>748</c:v>
                </c:pt>
                <c:pt idx="749">
                  <c:v>749</c:v>
                </c:pt>
                <c:pt idx="750">
                  <c:v>750</c:v>
                </c:pt>
                <c:pt idx="751">
                  <c:v>751</c:v>
                </c:pt>
                <c:pt idx="752">
                  <c:v>752</c:v>
                </c:pt>
                <c:pt idx="753">
                  <c:v>753</c:v>
                </c:pt>
                <c:pt idx="754">
                  <c:v>754</c:v>
                </c:pt>
                <c:pt idx="755">
                  <c:v>755</c:v>
                </c:pt>
                <c:pt idx="756">
                  <c:v>756</c:v>
                </c:pt>
                <c:pt idx="757">
                  <c:v>757</c:v>
                </c:pt>
                <c:pt idx="758">
                  <c:v>758</c:v>
                </c:pt>
                <c:pt idx="759">
                  <c:v>759</c:v>
                </c:pt>
                <c:pt idx="760">
                  <c:v>760</c:v>
                </c:pt>
                <c:pt idx="761">
                  <c:v>761</c:v>
                </c:pt>
                <c:pt idx="762">
                  <c:v>762</c:v>
                </c:pt>
                <c:pt idx="763">
                  <c:v>763</c:v>
                </c:pt>
                <c:pt idx="764">
                  <c:v>764</c:v>
                </c:pt>
                <c:pt idx="765">
                  <c:v>765</c:v>
                </c:pt>
                <c:pt idx="766">
                  <c:v>766</c:v>
                </c:pt>
                <c:pt idx="767">
                  <c:v>767</c:v>
                </c:pt>
                <c:pt idx="768">
                  <c:v>768</c:v>
                </c:pt>
                <c:pt idx="769">
                  <c:v>769</c:v>
                </c:pt>
                <c:pt idx="770">
                  <c:v>770</c:v>
                </c:pt>
                <c:pt idx="771">
                  <c:v>771</c:v>
                </c:pt>
                <c:pt idx="772">
                  <c:v>772</c:v>
                </c:pt>
                <c:pt idx="773">
                  <c:v>773</c:v>
                </c:pt>
                <c:pt idx="774">
                  <c:v>774</c:v>
                </c:pt>
                <c:pt idx="775">
                  <c:v>775</c:v>
                </c:pt>
                <c:pt idx="776">
                  <c:v>776</c:v>
                </c:pt>
                <c:pt idx="777">
                  <c:v>777</c:v>
                </c:pt>
                <c:pt idx="778">
                  <c:v>778</c:v>
                </c:pt>
                <c:pt idx="779">
                  <c:v>779</c:v>
                </c:pt>
                <c:pt idx="780">
                  <c:v>780</c:v>
                </c:pt>
                <c:pt idx="781">
                  <c:v>781</c:v>
                </c:pt>
                <c:pt idx="782">
                  <c:v>782</c:v>
                </c:pt>
                <c:pt idx="783">
                  <c:v>783</c:v>
                </c:pt>
                <c:pt idx="784">
                  <c:v>784</c:v>
                </c:pt>
                <c:pt idx="785">
                  <c:v>785</c:v>
                </c:pt>
                <c:pt idx="786">
                  <c:v>786</c:v>
                </c:pt>
                <c:pt idx="787">
                  <c:v>787</c:v>
                </c:pt>
                <c:pt idx="788">
                  <c:v>788</c:v>
                </c:pt>
                <c:pt idx="789">
                  <c:v>789</c:v>
                </c:pt>
                <c:pt idx="790">
                  <c:v>790</c:v>
                </c:pt>
                <c:pt idx="791">
                  <c:v>791</c:v>
                </c:pt>
                <c:pt idx="792">
                  <c:v>792</c:v>
                </c:pt>
                <c:pt idx="793">
                  <c:v>793</c:v>
                </c:pt>
                <c:pt idx="794">
                  <c:v>794</c:v>
                </c:pt>
                <c:pt idx="795">
                  <c:v>795</c:v>
                </c:pt>
                <c:pt idx="796">
                  <c:v>796</c:v>
                </c:pt>
                <c:pt idx="797">
                  <c:v>797</c:v>
                </c:pt>
                <c:pt idx="798">
                  <c:v>798</c:v>
                </c:pt>
                <c:pt idx="799">
                  <c:v>799</c:v>
                </c:pt>
                <c:pt idx="800">
                  <c:v>800</c:v>
                </c:pt>
                <c:pt idx="801">
                  <c:v>801</c:v>
                </c:pt>
                <c:pt idx="802">
                  <c:v>802</c:v>
                </c:pt>
                <c:pt idx="803">
                  <c:v>803</c:v>
                </c:pt>
                <c:pt idx="804">
                  <c:v>804</c:v>
                </c:pt>
                <c:pt idx="805">
                  <c:v>805</c:v>
                </c:pt>
                <c:pt idx="806">
                  <c:v>806</c:v>
                </c:pt>
                <c:pt idx="807">
                  <c:v>807</c:v>
                </c:pt>
                <c:pt idx="808">
                  <c:v>808</c:v>
                </c:pt>
                <c:pt idx="809">
                  <c:v>809</c:v>
                </c:pt>
                <c:pt idx="810">
                  <c:v>810</c:v>
                </c:pt>
                <c:pt idx="811">
                  <c:v>811</c:v>
                </c:pt>
                <c:pt idx="812">
                  <c:v>812</c:v>
                </c:pt>
                <c:pt idx="813">
                  <c:v>813</c:v>
                </c:pt>
                <c:pt idx="814">
                  <c:v>814</c:v>
                </c:pt>
                <c:pt idx="815">
                  <c:v>815</c:v>
                </c:pt>
                <c:pt idx="816">
                  <c:v>816</c:v>
                </c:pt>
                <c:pt idx="817">
                  <c:v>817</c:v>
                </c:pt>
                <c:pt idx="818">
                  <c:v>818</c:v>
                </c:pt>
                <c:pt idx="819">
                  <c:v>819</c:v>
                </c:pt>
                <c:pt idx="820">
                  <c:v>820</c:v>
                </c:pt>
                <c:pt idx="821">
                  <c:v>821</c:v>
                </c:pt>
                <c:pt idx="822">
                  <c:v>822</c:v>
                </c:pt>
                <c:pt idx="823">
                  <c:v>823</c:v>
                </c:pt>
                <c:pt idx="824">
                  <c:v>824</c:v>
                </c:pt>
                <c:pt idx="825">
                  <c:v>825</c:v>
                </c:pt>
                <c:pt idx="826">
                  <c:v>826</c:v>
                </c:pt>
                <c:pt idx="827">
                  <c:v>827</c:v>
                </c:pt>
                <c:pt idx="828">
                  <c:v>828</c:v>
                </c:pt>
                <c:pt idx="829">
                  <c:v>829</c:v>
                </c:pt>
                <c:pt idx="830">
                  <c:v>830</c:v>
                </c:pt>
                <c:pt idx="831">
                  <c:v>831</c:v>
                </c:pt>
                <c:pt idx="832">
                  <c:v>832</c:v>
                </c:pt>
                <c:pt idx="833">
                  <c:v>833</c:v>
                </c:pt>
                <c:pt idx="834">
                  <c:v>834</c:v>
                </c:pt>
                <c:pt idx="835">
                  <c:v>835</c:v>
                </c:pt>
                <c:pt idx="836">
                  <c:v>836</c:v>
                </c:pt>
                <c:pt idx="837">
                  <c:v>837</c:v>
                </c:pt>
                <c:pt idx="838">
                  <c:v>838</c:v>
                </c:pt>
                <c:pt idx="839">
                  <c:v>839</c:v>
                </c:pt>
                <c:pt idx="840">
                  <c:v>840</c:v>
                </c:pt>
                <c:pt idx="841">
                  <c:v>841</c:v>
                </c:pt>
                <c:pt idx="842">
                  <c:v>842</c:v>
                </c:pt>
                <c:pt idx="843">
                  <c:v>843</c:v>
                </c:pt>
                <c:pt idx="844">
                  <c:v>844</c:v>
                </c:pt>
                <c:pt idx="845">
                  <c:v>845</c:v>
                </c:pt>
                <c:pt idx="846">
                  <c:v>846</c:v>
                </c:pt>
                <c:pt idx="847">
                  <c:v>847</c:v>
                </c:pt>
                <c:pt idx="848">
                  <c:v>848</c:v>
                </c:pt>
                <c:pt idx="849">
                  <c:v>849</c:v>
                </c:pt>
                <c:pt idx="850">
                  <c:v>850</c:v>
                </c:pt>
                <c:pt idx="851">
                  <c:v>851</c:v>
                </c:pt>
                <c:pt idx="852">
                  <c:v>852</c:v>
                </c:pt>
                <c:pt idx="853">
                  <c:v>853</c:v>
                </c:pt>
                <c:pt idx="854">
                  <c:v>854</c:v>
                </c:pt>
                <c:pt idx="855">
                  <c:v>855</c:v>
                </c:pt>
                <c:pt idx="856">
                  <c:v>856</c:v>
                </c:pt>
                <c:pt idx="857">
                  <c:v>857</c:v>
                </c:pt>
                <c:pt idx="858">
                  <c:v>858</c:v>
                </c:pt>
                <c:pt idx="859">
                  <c:v>859</c:v>
                </c:pt>
                <c:pt idx="860">
                  <c:v>860</c:v>
                </c:pt>
                <c:pt idx="861">
                  <c:v>861</c:v>
                </c:pt>
                <c:pt idx="862">
                  <c:v>862</c:v>
                </c:pt>
                <c:pt idx="863">
                  <c:v>863</c:v>
                </c:pt>
                <c:pt idx="864">
                  <c:v>864</c:v>
                </c:pt>
                <c:pt idx="865">
                  <c:v>865</c:v>
                </c:pt>
                <c:pt idx="866">
                  <c:v>866</c:v>
                </c:pt>
                <c:pt idx="867">
                  <c:v>867</c:v>
                </c:pt>
                <c:pt idx="868">
                  <c:v>868</c:v>
                </c:pt>
                <c:pt idx="869">
                  <c:v>869</c:v>
                </c:pt>
                <c:pt idx="870">
                  <c:v>870</c:v>
                </c:pt>
                <c:pt idx="871">
                  <c:v>871</c:v>
                </c:pt>
                <c:pt idx="872">
                  <c:v>872</c:v>
                </c:pt>
                <c:pt idx="873">
                  <c:v>873</c:v>
                </c:pt>
                <c:pt idx="874">
                  <c:v>874</c:v>
                </c:pt>
                <c:pt idx="875">
                  <c:v>875</c:v>
                </c:pt>
                <c:pt idx="876">
                  <c:v>876</c:v>
                </c:pt>
                <c:pt idx="877">
                  <c:v>877</c:v>
                </c:pt>
                <c:pt idx="878">
                  <c:v>878</c:v>
                </c:pt>
                <c:pt idx="879">
                  <c:v>879</c:v>
                </c:pt>
                <c:pt idx="880">
                  <c:v>880</c:v>
                </c:pt>
                <c:pt idx="881">
                  <c:v>881</c:v>
                </c:pt>
                <c:pt idx="882">
                  <c:v>882</c:v>
                </c:pt>
                <c:pt idx="883">
                  <c:v>883</c:v>
                </c:pt>
                <c:pt idx="884">
                  <c:v>884</c:v>
                </c:pt>
                <c:pt idx="885">
                  <c:v>885</c:v>
                </c:pt>
                <c:pt idx="886">
                  <c:v>886</c:v>
                </c:pt>
                <c:pt idx="887">
                  <c:v>887</c:v>
                </c:pt>
                <c:pt idx="888">
                  <c:v>888</c:v>
                </c:pt>
                <c:pt idx="889">
                  <c:v>889</c:v>
                </c:pt>
                <c:pt idx="890">
                  <c:v>890</c:v>
                </c:pt>
                <c:pt idx="891">
                  <c:v>891</c:v>
                </c:pt>
                <c:pt idx="892">
                  <c:v>892</c:v>
                </c:pt>
                <c:pt idx="893">
                  <c:v>893</c:v>
                </c:pt>
                <c:pt idx="894">
                  <c:v>894</c:v>
                </c:pt>
                <c:pt idx="895">
                  <c:v>895</c:v>
                </c:pt>
                <c:pt idx="896">
                  <c:v>896</c:v>
                </c:pt>
                <c:pt idx="897">
                  <c:v>897</c:v>
                </c:pt>
                <c:pt idx="898">
                  <c:v>898</c:v>
                </c:pt>
                <c:pt idx="899">
                  <c:v>899</c:v>
                </c:pt>
                <c:pt idx="900">
                  <c:v>900</c:v>
                </c:pt>
                <c:pt idx="901">
                  <c:v>901</c:v>
                </c:pt>
                <c:pt idx="902">
                  <c:v>902</c:v>
                </c:pt>
                <c:pt idx="903">
                  <c:v>903</c:v>
                </c:pt>
                <c:pt idx="904">
                  <c:v>904</c:v>
                </c:pt>
                <c:pt idx="905">
                  <c:v>905</c:v>
                </c:pt>
                <c:pt idx="906">
                  <c:v>906</c:v>
                </c:pt>
                <c:pt idx="907">
                  <c:v>907</c:v>
                </c:pt>
                <c:pt idx="908">
                  <c:v>908</c:v>
                </c:pt>
                <c:pt idx="909">
                  <c:v>909</c:v>
                </c:pt>
                <c:pt idx="910">
                  <c:v>910</c:v>
                </c:pt>
                <c:pt idx="911">
                  <c:v>911</c:v>
                </c:pt>
                <c:pt idx="912">
                  <c:v>912</c:v>
                </c:pt>
                <c:pt idx="913">
                  <c:v>913</c:v>
                </c:pt>
                <c:pt idx="914">
                  <c:v>914</c:v>
                </c:pt>
                <c:pt idx="915">
                  <c:v>915</c:v>
                </c:pt>
                <c:pt idx="916">
                  <c:v>916</c:v>
                </c:pt>
                <c:pt idx="917">
                  <c:v>917</c:v>
                </c:pt>
                <c:pt idx="918">
                  <c:v>918</c:v>
                </c:pt>
                <c:pt idx="919">
                  <c:v>919</c:v>
                </c:pt>
                <c:pt idx="920">
                  <c:v>920</c:v>
                </c:pt>
                <c:pt idx="921">
                  <c:v>921</c:v>
                </c:pt>
                <c:pt idx="922">
                  <c:v>922</c:v>
                </c:pt>
                <c:pt idx="923">
                  <c:v>923</c:v>
                </c:pt>
                <c:pt idx="924">
                  <c:v>924</c:v>
                </c:pt>
                <c:pt idx="925">
                  <c:v>925</c:v>
                </c:pt>
                <c:pt idx="926">
                  <c:v>926</c:v>
                </c:pt>
                <c:pt idx="927">
                  <c:v>927</c:v>
                </c:pt>
                <c:pt idx="928">
                  <c:v>928</c:v>
                </c:pt>
                <c:pt idx="929">
                  <c:v>929</c:v>
                </c:pt>
                <c:pt idx="930">
                  <c:v>930</c:v>
                </c:pt>
                <c:pt idx="931">
                  <c:v>931</c:v>
                </c:pt>
                <c:pt idx="932">
                  <c:v>932</c:v>
                </c:pt>
                <c:pt idx="933">
                  <c:v>933</c:v>
                </c:pt>
                <c:pt idx="934">
                  <c:v>934</c:v>
                </c:pt>
                <c:pt idx="935">
                  <c:v>935</c:v>
                </c:pt>
                <c:pt idx="936">
                  <c:v>936</c:v>
                </c:pt>
                <c:pt idx="937">
                  <c:v>937</c:v>
                </c:pt>
                <c:pt idx="938">
                  <c:v>938</c:v>
                </c:pt>
                <c:pt idx="939">
                  <c:v>939</c:v>
                </c:pt>
                <c:pt idx="940">
                  <c:v>940</c:v>
                </c:pt>
                <c:pt idx="941">
                  <c:v>941</c:v>
                </c:pt>
                <c:pt idx="942">
                  <c:v>942</c:v>
                </c:pt>
                <c:pt idx="943">
                  <c:v>943</c:v>
                </c:pt>
                <c:pt idx="944">
                  <c:v>944</c:v>
                </c:pt>
                <c:pt idx="945">
                  <c:v>945</c:v>
                </c:pt>
                <c:pt idx="946">
                  <c:v>946</c:v>
                </c:pt>
                <c:pt idx="947">
                  <c:v>947</c:v>
                </c:pt>
                <c:pt idx="948">
                  <c:v>948</c:v>
                </c:pt>
                <c:pt idx="949">
                  <c:v>949</c:v>
                </c:pt>
                <c:pt idx="950">
                  <c:v>950</c:v>
                </c:pt>
                <c:pt idx="951">
                  <c:v>951</c:v>
                </c:pt>
                <c:pt idx="952">
                  <c:v>952</c:v>
                </c:pt>
                <c:pt idx="953">
                  <c:v>953</c:v>
                </c:pt>
                <c:pt idx="954">
                  <c:v>954</c:v>
                </c:pt>
                <c:pt idx="955">
                  <c:v>955</c:v>
                </c:pt>
                <c:pt idx="956">
                  <c:v>956</c:v>
                </c:pt>
                <c:pt idx="957">
                  <c:v>957</c:v>
                </c:pt>
                <c:pt idx="958">
                  <c:v>958</c:v>
                </c:pt>
                <c:pt idx="959">
                  <c:v>959</c:v>
                </c:pt>
                <c:pt idx="960">
                  <c:v>960</c:v>
                </c:pt>
                <c:pt idx="961">
                  <c:v>961</c:v>
                </c:pt>
                <c:pt idx="962">
                  <c:v>962</c:v>
                </c:pt>
                <c:pt idx="963">
                  <c:v>963</c:v>
                </c:pt>
                <c:pt idx="964">
                  <c:v>964</c:v>
                </c:pt>
                <c:pt idx="965">
                  <c:v>965</c:v>
                </c:pt>
                <c:pt idx="966">
                  <c:v>966</c:v>
                </c:pt>
                <c:pt idx="967">
                  <c:v>967</c:v>
                </c:pt>
                <c:pt idx="968">
                  <c:v>968</c:v>
                </c:pt>
                <c:pt idx="969">
                  <c:v>969</c:v>
                </c:pt>
                <c:pt idx="970">
                  <c:v>970</c:v>
                </c:pt>
                <c:pt idx="971">
                  <c:v>971</c:v>
                </c:pt>
                <c:pt idx="972">
                  <c:v>972</c:v>
                </c:pt>
                <c:pt idx="973">
                  <c:v>973</c:v>
                </c:pt>
                <c:pt idx="974">
                  <c:v>974</c:v>
                </c:pt>
                <c:pt idx="975">
                  <c:v>975</c:v>
                </c:pt>
                <c:pt idx="976">
                  <c:v>976</c:v>
                </c:pt>
                <c:pt idx="977">
                  <c:v>977</c:v>
                </c:pt>
                <c:pt idx="978">
                  <c:v>978</c:v>
                </c:pt>
                <c:pt idx="979">
                  <c:v>979</c:v>
                </c:pt>
                <c:pt idx="980">
                  <c:v>980</c:v>
                </c:pt>
                <c:pt idx="981">
                  <c:v>981</c:v>
                </c:pt>
                <c:pt idx="982">
                  <c:v>982</c:v>
                </c:pt>
                <c:pt idx="983">
                  <c:v>983</c:v>
                </c:pt>
                <c:pt idx="984">
                  <c:v>984</c:v>
                </c:pt>
                <c:pt idx="985">
                  <c:v>985</c:v>
                </c:pt>
                <c:pt idx="986">
                  <c:v>986</c:v>
                </c:pt>
                <c:pt idx="987">
                  <c:v>987</c:v>
                </c:pt>
                <c:pt idx="988">
                  <c:v>988</c:v>
                </c:pt>
                <c:pt idx="989">
                  <c:v>989</c:v>
                </c:pt>
                <c:pt idx="990">
                  <c:v>990</c:v>
                </c:pt>
                <c:pt idx="991">
                  <c:v>991</c:v>
                </c:pt>
                <c:pt idx="992">
                  <c:v>992</c:v>
                </c:pt>
                <c:pt idx="993">
                  <c:v>993</c:v>
                </c:pt>
                <c:pt idx="994">
                  <c:v>994</c:v>
                </c:pt>
                <c:pt idx="995">
                  <c:v>995</c:v>
                </c:pt>
                <c:pt idx="996">
                  <c:v>996</c:v>
                </c:pt>
                <c:pt idx="997">
                  <c:v>997</c:v>
                </c:pt>
                <c:pt idx="998">
                  <c:v>998</c:v>
                </c:pt>
                <c:pt idx="999">
                  <c:v>999</c:v>
                </c:pt>
                <c:pt idx="1000">
                  <c:v>1000</c:v>
                </c:pt>
              </c:numCache>
            </c:numRef>
          </c:cat>
          <c:val>
            <c:numRef>
              <c:f>error!$B$2:$B$1002</c:f>
              <c:numCache>
                <c:formatCode>General</c:formatCode>
                <c:ptCount val="1001"/>
                <c:pt idx="1">
                  <c:v>11197.901160662601</c:v>
                </c:pt>
                <c:pt idx="2">
                  <c:v>4283.5559480586699</c:v>
                </c:pt>
                <c:pt idx="3">
                  <c:v>3913.92960072815</c:v>
                </c:pt>
                <c:pt idx="4">
                  <c:v>2348.4269662792199</c:v>
                </c:pt>
                <c:pt idx="5">
                  <c:v>1797.9011031857599</c:v>
                </c:pt>
                <c:pt idx="6">
                  <c:v>1722.4004026933301</c:v>
                </c:pt>
                <c:pt idx="7">
                  <c:v>1599.4499612386501</c:v>
                </c:pt>
                <c:pt idx="8">
                  <c:v>1532.9319236869401</c:v>
                </c:pt>
                <c:pt idx="9">
                  <c:v>1523.9086459190501</c:v>
                </c:pt>
                <c:pt idx="10">
                  <c:v>1519.57810652014</c:v>
                </c:pt>
                <c:pt idx="11">
                  <c:v>1542.94967388033</c:v>
                </c:pt>
                <c:pt idx="12">
                  <c:v>1484.1061066704101</c:v>
                </c:pt>
                <c:pt idx="13">
                  <c:v>1411.9344660521599</c:v>
                </c:pt>
                <c:pt idx="14">
                  <c:v>1303.0117390590799</c:v>
                </c:pt>
                <c:pt idx="15">
                  <c:v>1260.89003024047</c:v>
                </c:pt>
                <c:pt idx="16">
                  <c:v>1235.2804079990401</c:v>
                </c:pt>
                <c:pt idx="17">
                  <c:v>1232.68413189736</c:v>
                </c:pt>
                <c:pt idx="18">
                  <c:v>1206.94023326723</c:v>
                </c:pt>
                <c:pt idx="19">
                  <c:v>1212.5170694501701</c:v>
                </c:pt>
                <c:pt idx="20">
                  <c:v>1176.78959739739</c:v>
                </c:pt>
                <c:pt idx="21">
                  <c:v>1100.5389340076199</c:v>
                </c:pt>
                <c:pt idx="22">
                  <c:v>1050.37479295398</c:v>
                </c:pt>
                <c:pt idx="23">
                  <c:v>1008.24442238425</c:v>
                </c:pt>
                <c:pt idx="24">
                  <c:v>945.73938528039503</c:v>
                </c:pt>
                <c:pt idx="25">
                  <c:v>903.48172836308595</c:v>
                </c:pt>
                <c:pt idx="26">
                  <c:v>900.60829731027297</c:v>
                </c:pt>
                <c:pt idx="27">
                  <c:v>914.20849853329003</c:v>
                </c:pt>
                <c:pt idx="28">
                  <c:v>916.09158338542204</c:v>
                </c:pt>
                <c:pt idx="29">
                  <c:v>877.32320354714398</c:v>
                </c:pt>
                <c:pt idx="30">
                  <c:v>883.89427960047499</c:v>
                </c:pt>
                <c:pt idx="31">
                  <c:v>870.98984375748796</c:v>
                </c:pt>
                <c:pt idx="32">
                  <c:v>909.69000768532203</c:v>
                </c:pt>
                <c:pt idx="33">
                  <c:v>870.011075219188</c:v>
                </c:pt>
                <c:pt idx="34">
                  <c:v>877.89759272052504</c:v>
                </c:pt>
                <c:pt idx="35">
                  <c:v>879.42979733053699</c:v>
                </c:pt>
                <c:pt idx="36">
                  <c:v>886.63862731473205</c:v>
                </c:pt>
                <c:pt idx="37">
                  <c:v>847.18886475398403</c:v>
                </c:pt>
                <c:pt idx="38">
                  <c:v>878.37217981875301</c:v>
                </c:pt>
                <c:pt idx="39">
                  <c:v>839.91212319349995</c:v>
                </c:pt>
                <c:pt idx="40">
                  <c:v>861.18643330772204</c:v>
                </c:pt>
                <c:pt idx="41">
                  <c:v>893.22277592219803</c:v>
                </c:pt>
                <c:pt idx="42">
                  <c:v>913.00990691931997</c:v>
                </c:pt>
                <c:pt idx="43">
                  <c:v>912.98858697488902</c:v>
                </c:pt>
                <c:pt idx="44">
                  <c:v>935.40856514994005</c:v>
                </c:pt>
                <c:pt idx="45">
                  <c:v>936.69117338492401</c:v>
                </c:pt>
                <c:pt idx="46">
                  <c:v>957.93765379022705</c:v>
                </c:pt>
                <c:pt idx="47">
                  <c:v>1002.45901976275</c:v>
                </c:pt>
                <c:pt idx="48">
                  <c:v>943.98304972566598</c:v>
                </c:pt>
                <c:pt idx="49">
                  <c:v>939.61911542057703</c:v>
                </c:pt>
                <c:pt idx="50">
                  <c:v>896.98312542937504</c:v>
                </c:pt>
                <c:pt idx="51">
                  <c:v>882.212001211136</c:v>
                </c:pt>
                <c:pt idx="52">
                  <c:v>876.82189334469501</c:v>
                </c:pt>
                <c:pt idx="53">
                  <c:v>885.536915913342</c:v>
                </c:pt>
                <c:pt idx="54">
                  <c:v>858.35308352732</c:v>
                </c:pt>
                <c:pt idx="55">
                  <c:v>839.70099574460505</c:v>
                </c:pt>
                <c:pt idx="56">
                  <c:v>844.20641565760002</c:v>
                </c:pt>
                <c:pt idx="57">
                  <c:v>831.17220203041995</c:v>
                </c:pt>
                <c:pt idx="58">
                  <c:v>849.28834710318404</c:v>
                </c:pt>
                <c:pt idx="59">
                  <c:v>821.68942596381999</c:v>
                </c:pt>
                <c:pt idx="60">
                  <c:v>843.15915533808902</c:v>
                </c:pt>
                <c:pt idx="61">
                  <c:v>801.673697107831</c:v>
                </c:pt>
                <c:pt idx="62">
                  <c:v>808.55692479423999</c:v>
                </c:pt>
                <c:pt idx="63">
                  <c:v>792.99697925250496</c:v>
                </c:pt>
                <c:pt idx="64">
                  <c:v>784.07269302582097</c:v>
                </c:pt>
                <c:pt idx="65">
                  <c:v>799.80493002077299</c:v>
                </c:pt>
                <c:pt idx="66">
                  <c:v>810.92913631753402</c:v>
                </c:pt>
                <c:pt idx="67">
                  <c:v>783.40939072975402</c:v>
                </c:pt>
                <c:pt idx="68">
                  <c:v>769.48395025189905</c:v>
                </c:pt>
                <c:pt idx="69">
                  <c:v>774.25162421457298</c:v>
                </c:pt>
                <c:pt idx="70">
                  <c:v>757.36189347808499</c:v>
                </c:pt>
                <c:pt idx="71">
                  <c:v>757.87266502296995</c:v>
                </c:pt>
                <c:pt idx="72">
                  <c:v>748.84036956502098</c:v>
                </c:pt>
                <c:pt idx="73">
                  <c:v>742.65933715426104</c:v>
                </c:pt>
                <c:pt idx="74">
                  <c:v>742.78122320240595</c:v>
                </c:pt>
                <c:pt idx="75">
                  <c:v>784.112843827191</c:v>
                </c:pt>
                <c:pt idx="76">
                  <c:v>793.95181324979205</c:v>
                </c:pt>
                <c:pt idx="77">
                  <c:v>757.30518218988095</c:v>
                </c:pt>
                <c:pt idx="78">
                  <c:v>741.22671894024404</c:v>
                </c:pt>
                <c:pt idx="79">
                  <c:v>781.72882480555597</c:v>
                </c:pt>
                <c:pt idx="80">
                  <c:v>760.25748055444399</c:v>
                </c:pt>
                <c:pt idx="81">
                  <c:v>744.99470756968503</c:v>
                </c:pt>
                <c:pt idx="82">
                  <c:v>752.98173377528099</c:v>
                </c:pt>
                <c:pt idx="83">
                  <c:v>739.37971616997402</c:v>
                </c:pt>
                <c:pt idx="84">
                  <c:v>758.18580346837302</c:v>
                </c:pt>
                <c:pt idx="85">
                  <c:v>756.28900196491202</c:v>
                </c:pt>
                <c:pt idx="86">
                  <c:v>745.70771471476996</c:v>
                </c:pt>
                <c:pt idx="87">
                  <c:v>756.29314886147301</c:v>
                </c:pt>
                <c:pt idx="88">
                  <c:v>762.41422892179003</c:v>
                </c:pt>
                <c:pt idx="89">
                  <c:v>741.68666218603801</c:v>
                </c:pt>
                <c:pt idx="90">
                  <c:v>758.20664418471597</c:v>
                </c:pt>
                <c:pt idx="91">
                  <c:v>765.97358483681205</c:v>
                </c:pt>
                <c:pt idx="92">
                  <c:v>762.23383670464</c:v>
                </c:pt>
                <c:pt idx="93">
                  <c:v>766.38959025324198</c:v>
                </c:pt>
                <c:pt idx="94">
                  <c:v>764.95377576185604</c:v>
                </c:pt>
                <c:pt idx="95">
                  <c:v>784.05896900582798</c:v>
                </c:pt>
                <c:pt idx="96">
                  <c:v>779.59608937416704</c:v>
                </c:pt>
                <c:pt idx="97">
                  <c:v>739.78316479830005</c:v>
                </c:pt>
                <c:pt idx="98">
                  <c:v>762.08848311720999</c:v>
                </c:pt>
                <c:pt idx="99">
                  <c:v>734.65983527837295</c:v>
                </c:pt>
                <c:pt idx="100">
                  <c:v>750.78200691418397</c:v>
                </c:pt>
                <c:pt idx="101">
                  <c:v>759.15914857095595</c:v>
                </c:pt>
                <c:pt idx="102">
                  <c:v>757.88187191251802</c:v>
                </c:pt>
                <c:pt idx="103">
                  <c:v>758.12825825040397</c:v>
                </c:pt>
                <c:pt idx="104">
                  <c:v>770.80767638259897</c:v>
                </c:pt>
                <c:pt idx="105">
                  <c:v>754.47579280236403</c:v>
                </c:pt>
                <c:pt idx="106">
                  <c:v>747.32902299132104</c:v>
                </c:pt>
                <c:pt idx="107">
                  <c:v>709.99194093379697</c:v>
                </c:pt>
                <c:pt idx="108">
                  <c:v>727.66427387644501</c:v>
                </c:pt>
                <c:pt idx="109">
                  <c:v>716.61163680997299</c:v>
                </c:pt>
                <c:pt idx="110">
                  <c:v>718.91495320842296</c:v>
                </c:pt>
                <c:pt idx="111">
                  <c:v>745.05172470145703</c:v>
                </c:pt>
                <c:pt idx="112">
                  <c:v>758.43451940071202</c:v>
                </c:pt>
                <c:pt idx="113">
                  <c:v>790.51889232290205</c:v>
                </c:pt>
                <c:pt idx="114">
                  <c:v>732.57389476928097</c:v>
                </c:pt>
                <c:pt idx="115">
                  <c:v>766.40008102725005</c:v>
                </c:pt>
                <c:pt idx="116">
                  <c:v>725.40937830137705</c:v>
                </c:pt>
                <c:pt idx="117">
                  <c:v>729.25828116303796</c:v>
                </c:pt>
                <c:pt idx="118">
                  <c:v>733.58741487180805</c:v>
                </c:pt>
                <c:pt idx="119">
                  <c:v>751.89323476556604</c:v>
                </c:pt>
                <c:pt idx="120">
                  <c:v>730.11643763336895</c:v>
                </c:pt>
                <c:pt idx="121">
                  <c:v>749.84315132166296</c:v>
                </c:pt>
                <c:pt idx="122">
                  <c:v>756.39815509280595</c:v>
                </c:pt>
                <c:pt idx="123">
                  <c:v>719.90425675694598</c:v>
                </c:pt>
                <c:pt idx="124">
                  <c:v>745.64010388600104</c:v>
                </c:pt>
                <c:pt idx="125">
                  <c:v>740.54174455908105</c:v>
                </c:pt>
                <c:pt idx="126">
                  <c:v>754.75711875705895</c:v>
                </c:pt>
                <c:pt idx="127">
                  <c:v>730.72741742534095</c:v>
                </c:pt>
                <c:pt idx="128">
                  <c:v>714.45916439200698</c:v>
                </c:pt>
                <c:pt idx="129">
                  <c:v>723.56634076765101</c:v>
                </c:pt>
                <c:pt idx="130">
                  <c:v>739.01632732876999</c:v>
                </c:pt>
                <c:pt idx="131">
                  <c:v>731.90111847306298</c:v>
                </c:pt>
                <c:pt idx="132">
                  <c:v>720.58206667576303</c:v>
                </c:pt>
                <c:pt idx="133">
                  <c:v>734.95440586614302</c:v>
                </c:pt>
                <c:pt idx="134">
                  <c:v>716.56701528537099</c:v>
                </c:pt>
                <c:pt idx="135">
                  <c:v>698.39538321530904</c:v>
                </c:pt>
                <c:pt idx="136">
                  <c:v>694.21491857982096</c:v>
                </c:pt>
                <c:pt idx="137">
                  <c:v>705.42803513962099</c:v>
                </c:pt>
                <c:pt idx="138">
                  <c:v>730.56256153351796</c:v>
                </c:pt>
                <c:pt idx="139">
                  <c:v>677.05265159442195</c:v>
                </c:pt>
                <c:pt idx="140">
                  <c:v>668.95497576620301</c:v>
                </c:pt>
                <c:pt idx="141">
                  <c:v>722.82009246485904</c:v>
                </c:pt>
                <c:pt idx="142">
                  <c:v>679.50121055345403</c:v>
                </c:pt>
                <c:pt idx="143">
                  <c:v>674.78175129855902</c:v>
                </c:pt>
                <c:pt idx="144">
                  <c:v>681.08282748415695</c:v>
                </c:pt>
                <c:pt idx="145">
                  <c:v>697.38404254196496</c:v>
                </c:pt>
                <c:pt idx="146">
                  <c:v>671.561169219563</c:v>
                </c:pt>
                <c:pt idx="147">
                  <c:v>659.30294847559003</c:v>
                </c:pt>
                <c:pt idx="148">
                  <c:v>666.94090722179703</c:v>
                </c:pt>
                <c:pt idx="149">
                  <c:v>663.08822387261603</c:v>
                </c:pt>
                <c:pt idx="150">
                  <c:v>661.69662320041698</c:v>
                </c:pt>
                <c:pt idx="151">
                  <c:v>657.528702847658</c:v>
                </c:pt>
                <c:pt idx="152">
                  <c:v>691.17457628605496</c:v>
                </c:pt>
                <c:pt idx="153">
                  <c:v>689.72611522836303</c:v>
                </c:pt>
                <c:pt idx="154">
                  <c:v>665.01435500711204</c:v>
                </c:pt>
                <c:pt idx="155">
                  <c:v>664.34023269826105</c:v>
                </c:pt>
                <c:pt idx="156">
                  <c:v>675.29487461526401</c:v>
                </c:pt>
                <c:pt idx="157">
                  <c:v>661.62346190357698</c:v>
                </c:pt>
                <c:pt idx="158">
                  <c:v>659.59618415925797</c:v>
                </c:pt>
                <c:pt idx="159">
                  <c:v>637.77255961555704</c:v>
                </c:pt>
                <c:pt idx="160">
                  <c:v>636.27715930001705</c:v>
                </c:pt>
                <c:pt idx="161">
                  <c:v>656.88169017604696</c:v>
                </c:pt>
                <c:pt idx="162">
                  <c:v>664.047449577272</c:v>
                </c:pt>
                <c:pt idx="163">
                  <c:v>644.44390871516305</c:v>
                </c:pt>
                <c:pt idx="164">
                  <c:v>659.45614011164605</c:v>
                </c:pt>
                <c:pt idx="165">
                  <c:v>643.373598317458</c:v>
                </c:pt>
                <c:pt idx="166">
                  <c:v>644.64814557282705</c:v>
                </c:pt>
                <c:pt idx="167">
                  <c:v>638.95882586713606</c:v>
                </c:pt>
                <c:pt idx="168">
                  <c:v>664.01260165321503</c:v>
                </c:pt>
                <c:pt idx="169">
                  <c:v>631.04920237716397</c:v>
                </c:pt>
                <c:pt idx="170">
                  <c:v>659.50553871570401</c:v>
                </c:pt>
                <c:pt idx="171">
                  <c:v>644.69301312376501</c:v>
                </c:pt>
                <c:pt idx="172">
                  <c:v>645.98400394325904</c:v>
                </c:pt>
                <c:pt idx="173">
                  <c:v>702.30935467423399</c:v>
                </c:pt>
                <c:pt idx="174">
                  <c:v>643.72033326859605</c:v>
                </c:pt>
                <c:pt idx="175">
                  <c:v>648.62921809926502</c:v>
                </c:pt>
                <c:pt idx="176">
                  <c:v>667.39277924185001</c:v>
                </c:pt>
                <c:pt idx="177">
                  <c:v>659.23650554047299</c:v>
                </c:pt>
                <c:pt idx="178">
                  <c:v>676.48003614562299</c:v>
                </c:pt>
                <c:pt idx="179">
                  <c:v>668.59689434638005</c:v>
                </c:pt>
                <c:pt idx="180">
                  <c:v>641.57679072605504</c:v>
                </c:pt>
                <c:pt idx="181">
                  <c:v>631.28960158761902</c:v>
                </c:pt>
                <c:pt idx="182">
                  <c:v>636.47392819709603</c:v>
                </c:pt>
                <c:pt idx="183">
                  <c:v>694.00137758252004</c:v>
                </c:pt>
                <c:pt idx="184">
                  <c:v>632.07874836235601</c:v>
                </c:pt>
                <c:pt idx="185">
                  <c:v>655.23521696533805</c:v>
                </c:pt>
                <c:pt idx="186">
                  <c:v>632.63330764217403</c:v>
                </c:pt>
                <c:pt idx="187">
                  <c:v>660.81933575226299</c:v>
                </c:pt>
                <c:pt idx="188">
                  <c:v>640.19570477673699</c:v>
                </c:pt>
                <c:pt idx="189">
                  <c:v>662.24241667117997</c:v>
                </c:pt>
                <c:pt idx="190">
                  <c:v>640.23166108378598</c:v>
                </c:pt>
                <c:pt idx="191">
                  <c:v>644.79417383192094</c:v>
                </c:pt>
                <c:pt idx="192">
                  <c:v>662.17447558369702</c:v>
                </c:pt>
                <c:pt idx="193">
                  <c:v>654.08661512784602</c:v>
                </c:pt>
                <c:pt idx="194">
                  <c:v>671.797822188635</c:v>
                </c:pt>
                <c:pt idx="195">
                  <c:v>629.74511894666796</c:v>
                </c:pt>
                <c:pt idx="196">
                  <c:v>659.50498588119694</c:v>
                </c:pt>
                <c:pt idx="197">
                  <c:v>649.48152801987806</c:v>
                </c:pt>
                <c:pt idx="198">
                  <c:v>648.36120055637002</c:v>
                </c:pt>
                <c:pt idx="199">
                  <c:v>644.30476603191801</c:v>
                </c:pt>
                <c:pt idx="200">
                  <c:v>670.40624537110898</c:v>
                </c:pt>
                <c:pt idx="201">
                  <c:v>642.60105876870102</c:v>
                </c:pt>
                <c:pt idx="202">
                  <c:v>656.92261014954397</c:v>
                </c:pt>
                <c:pt idx="203">
                  <c:v>645.80706773034603</c:v>
                </c:pt>
                <c:pt idx="204">
                  <c:v>640.95774354613104</c:v>
                </c:pt>
                <c:pt idx="205">
                  <c:v>678.65254260609299</c:v>
                </c:pt>
                <c:pt idx="206">
                  <c:v>676.23260371854496</c:v>
                </c:pt>
                <c:pt idx="207">
                  <c:v>633.43383234716498</c:v>
                </c:pt>
                <c:pt idx="208">
                  <c:v>653.80579759294005</c:v>
                </c:pt>
                <c:pt idx="209">
                  <c:v>640.40358137828105</c:v>
                </c:pt>
                <c:pt idx="210">
                  <c:v>646.28017144026501</c:v>
                </c:pt>
                <c:pt idx="211">
                  <c:v>653.90138999444105</c:v>
                </c:pt>
                <c:pt idx="212">
                  <c:v>633.59789109806002</c:v>
                </c:pt>
                <c:pt idx="213">
                  <c:v>642.68281923437905</c:v>
                </c:pt>
                <c:pt idx="214">
                  <c:v>657.308833312307</c:v>
                </c:pt>
                <c:pt idx="215">
                  <c:v>656.635864521023</c:v>
                </c:pt>
                <c:pt idx="216">
                  <c:v>660.73452988940903</c:v>
                </c:pt>
                <c:pt idx="217">
                  <c:v>669.02678505943902</c:v>
                </c:pt>
                <c:pt idx="218">
                  <c:v>631.13248916917598</c:v>
                </c:pt>
                <c:pt idx="219">
                  <c:v>633.53627785637195</c:v>
                </c:pt>
                <c:pt idx="220">
                  <c:v>645.13751777749201</c:v>
                </c:pt>
                <c:pt idx="221">
                  <c:v>612.33287653282298</c:v>
                </c:pt>
                <c:pt idx="222">
                  <c:v>641.225692863625</c:v>
                </c:pt>
                <c:pt idx="223">
                  <c:v>635.43548810405298</c:v>
                </c:pt>
                <c:pt idx="224">
                  <c:v>633.96699074917206</c:v>
                </c:pt>
                <c:pt idx="225">
                  <c:v>639.50361788985697</c:v>
                </c:pt>
                <c:pt idx="226">
                  <c:v>633.89400315883097</c:v>
                </c:pt>
                <c:pt idx="227">
                  <c:v>630.47454809864098</c:v>
                </c:pt>
                <c:pt idx="228">
                  <c:v>643.20737520492798</c:v>
                </c:pt>
                <c:pt idx="229">
                  <c:v>629.42875530364097</c:v>
                </c:pt>
                <c:pt idx="230">
                  <c:v>647.31780501530102</c:v>
                </c:pt>
                <c:pt idx="231">
                  <c:v>668.55879659475704</c:v>
                </c:pt>
                <c:pt idx="232">
                  <c:v>651.03154320877195</c:v>
                </c:pt>
                <c:pt idx="233">
                  <c:v>663.32120113037502</c:v>
                </c:pt>
                <c:pt idx="234">
                  <c:v>667.01757678117303</c:v>
                </c:pt>
                <c:pt idx="235">
                  <c:v>657.33219258412896</c:v>
                </c:pt>
                <c:pt idx="236">
                  <c:v>643.71844467017399</c:v>
                </c:pt>
                <c:pt idx="237">
                  <c:v>632.86725790158505</c:v>
                </c:pt>
                <c:pt idx="238">
                  <c:v>644.14825643511597</c:v>
                </c:pt>
                <c:pt idx="239">
                  <c:v>680.15627931133804</c:v>
                </c:pt>
                <c:pt idx="240">
                  <c:v>653.24308304121496</c:v>
                </c:pt>
                <c:pt idx="241">
                  <c:v>645.60462907213105</c:v>
                </c:pt>
                <c:pt idx="242">
                  <c:v>667.93636187999903</c:v>
                </c:pt>
                <c:pt idx="243">
                  <c:v>663.21849980712</c:v>
                </c:pt>
                <c:pt idx="244">
                  <c:v>629.73045954218003</c:v>
                </c:pt>
                <c:pt idx="245">
                  <c:v>650.93446480803004</c:v>
                </c:pt>
                <c:pt idx="246">
                  <c:v>655.37709800726998</c:v>
                </c:pt>
                <c:pt idx="247">
                  <c:v>657.42503342475004</c:v>
                </c:pt>
                <c:pt idx="248">
                  <c:v>664.58318343735505</c:v>
                </c:pt>
                <c:pt idx="249">
                  <c:v>647.09935370201595</c:v>
                </c:pt>
                <c:pt idx="250">
                  <c:v>635.97228487130894</c:v>
                </c:pt>
                <c:pt idx="251">
                  <c:v>629.75353513245705</c:v>
                </c:pt>
                <c:pt idx="252">
                  <c:v>653.39000147497904</c:v>
                </c:pt>
                <c:pt idx="253">
                  <c:v>628.06716165283694</c:v>
                </c:pt>
                <c:pt idx="254">
                  <c:v>648.91562902222404</c:v>
                </c:pt>
                <c:pt idx="255">
                  <c:v>643.662502926211</c:v>
                </c:pt>
                <c:pt idx="256">
                  <c:v>650.78533012485002</c:v>
                </c:pt>
                <c:pt idx="257">
                  <c:v>648.36584144486903</c:v>
                </c:pt>
                <c:pt idx="258">
                  <c:v>645.64076390366802</c:v>
                </c:pt>
                <c:pt idx="259">
                  <c:v>648.47106461068597</c:v>
                </c:pt>
                <c:pt idx="260">
                  <c:v>641.65711038621896</c:v>
                </c:pt>
                <c:pt idx="261">
                  <c:v>665.54582497961906</c:v>
                </c:pt>
                <c:pt idx="262">
                  <c:v>654.592585800032</c:v>
                </c:pt>
                <c:pt idx="263">
                  <c:v>644.61667830174599</c:v>
                </c:pt>
                <c:pt idx="264">
                  <c:v>659.09959305190796</c:v>
                </c:pt>
                <c:pt idx="265">
                  <c:v>626.54880433055098</c:v>
                </c:pt>
                <c:pt idx="266">
                  <c:v>657.00676708838705</c:v>
                </c:pt>
                <c:pt idx="267">
                  <c:v>654.52027042067095</c:v>
                </c:pt>
                <c:pt idx="268">
                  <c:v>666.17181496227295</c:v>
                </c:pt>
                <c:pt idx="269">
                  <c:v>641.16982753019295</c:v>
                </c:pt>
                <c:pt idx="270">
                  <c:v>638.52332445660102</c:v>
                </c:pt>
                <c:pt idx="271">
                  <c:v>656.68450406384</c:v>
                </c:pt>
                <c:pt idx="272">
                  <c:v>645.83545538225303</c:v>
                </c:pt>
                <c:pt idx="273">
                  <c:v>647.71724768530498</c:v>
                </c:pt>
                <c:pt idx="274">
                  <c:v>629.900542873375</c:v>
                </c:pt>
                <c:pt idx="275">
                  <c:v>638.34054571137301</c:v>
                </c:pt>
                <c:pt idx="276">
                  <c:v>671.96717046894901</c:v>
                </c:pt>
                <c:pt idx="277">
                  <c:v>657.64760393939105</c:v>
                </c:pt>
                <c:pt idx="278">
                  <c:v>677.76082281107404</c:v>
                </c:pt>
                <c:pt idx="279">
                  <c:v>662.19343894414305</c:v>
                </c:pt>
                <c:pt idx="280">
                  <c:v>642.98473171791704</c:v>
                </c:pt>
                <c:pt idx="281">
                  <c:v>643.17762892936003</c:v>
                </c:pt>
                <c:pt idx="282">
                  <c:v>640.07519005505696</c:v>
                </c:pt>
                <c:pt idx="283">
                  <c:v>644.478385656657</c:v>
                </c:pt>
                <c:pt idx="284">
                  <c:v>644.90576904041598</c:v>
                </c:pt>
                <c:pt idx="285">
                  <c:v>663.96225599870604</c:v>
                </c:pt>
                <c:pt idx="286">
                  <c:v>661.02777419645804</c:v>
                </c:pt>
                <c:pt idx="287">
                  <c:v>653.06363260530804</c:v>
                </c:pt>
                <c:pt idx="288">
                  <c:v>644.89917371350703</c:v>
                </c:pt>
                <c:pt idx="289">
                  <c:v>662.53275418135001</c:v>
                </c:pt>
                <c:pt idx="290">
                  <c:v>669.29232829501302</c:v>
                </c:pt>
                <c:pt idx="291">
                  <c:v>655.82249855908299</c:v>
                </c:pt>
                <c:pt idx="292">
                  <c:v>634.850749206822</c:v>
                </c:pt>
                <c:pt idx="293">
                  <c:v>646.78020991111305</c:v>
                </c:pt>
                <c:pt idx="294">
                  <c:v>663.197820969644</c:v>
                </c:pt>
                <c:pt idx="295">
                  <c:v>632.77577794977503</c:v>
                </c:pt>
                <c:pt idx="296">
                  <c:v>654.18933368351304</c:v>
                </c:pt>
                <c:pt idx="297">
                  <c:v>676.17112626107996</c:v>
                </c:pt>
                <c:pt idx="298">
                  <c:v>647.21533688775401</c:v>
                </c:pt>
                <c:pt idx="299">
                  <c:v>638.176971626973</c:v>
                </c:pt>
                <c:pt idx="300">
                  <c:v>652.10875571747999</c:v>
                </c:pt>
                <c:pt idx="301">
                  <c:v>670.21820699746297</c:v>
                </c:pt>
                <c:pt idx="302">
                  <c:v>645.49710539571902</c:v>
                </c:pt>
                <c:pt idx="303">
                  <c:v>643.03061698645604</c:v>
                </c:pt>
                <c:pt idx="304">
                  <c:v>665.37379650048103</c:v>
                </c:pt>
                <c:pt idx="305">
                  <c:v>664.062109932986</c:v>
                </c:pt>
                <c:pt idx="306">
                  <c:v>660.62890770357296</c:v>
                </c:pt>
                <c:pt idx="307">
                  <c:v>635.57235252354701</c:v>
                </c:pt>
                <c:pt idx="308">
                  <c:v>671.25450849051595</c:v>
                </c:pt>
                <c:pt idx="309">
                  <c:v>664.21511689976705</c:v>
                </c:pt>
                <c:pt idx="310">
                  <c:v>671.32164974869295</c:v>
                </c:pt>
                <c:pt idx="311">
                  <c:v>655.37757006411698</c:v>
                </c:pt>
                <c:pt idx="312">
                  <c:v>636.72055089151604</c:v>
                </c:pt>
                <c:pt idx="313">
                  <c:v>635.851069013612</c:v>
                </c:pt>
                <c:pt idx="314">
                  <c:v>671.91022448950196</c:v>
                </c:pt>
                <c:pt idx="315">
                  <c:v>646.75566769956595</c:v>
                </c:pt>
                <c:pt idx="316">
                  <c:v>666.670336187261</c:v>
                </c:pt>
                <c:pt idx="317">
                  <c:v>654.66991809397905</c:v>
                </c:pt>
                <c:pt idx="318">
                  <c:v>647.60165967321404</c:v>
                </c:pt>
                <c:pt idx="319">
                  <c:v>639.12021048262204</c:v>
                </c:pt>
                <c:pt idx="320">
                  <c:v>629.06204222883002</c:v>
                </c:pt>
                <c:pt idx="321">
                  <c:v>635.078865534638</c:v>
                </c:pt>
                <c:pt idx="322">
                  <c:v>675.63708132003705</c:v>
                </c:pt>
                <c:pt idx="323">
                  <c:v>660.79372068253394</c:v>
                </c:pt>
                <c:pt idx="324">
                  <c:v>671.04617271283496</c:v>
                </c:pt>
                <c:pt idx="325">
                  <c:v>655.64178097483398</c:v>
                </c:pt>
                <c:pt idx="326">
                  <c:v>623.57374009702005</c:v>
                </c:pt>
                <c:pt idx="327">
                  <c:v>649.40578825381795</c:v>
                </c:pt>
                <c:pt idx="328">
                  <c:v>659.10888468155497</c:v>
                </c:pt>
                <c:pt idx="329">
                  <c:v>664.739779612044</c:v>
                </c:pt>
                <c:pt idx="330">
                  <c:v>639.90574317063704</c:v>
                </c:pt>
                <c:pt idx="331">
                  <c:v>647.95519408599603</c:v>
                </c:pt>
                <c:pt idx="332">
                  <c:v>651.50541877147998</c:v>
                </c:pt>
                <c:pt idx="333">
                  <c:v>649.71542948304602</c:v>
                </c:pt>
                <c:pt idx="334">
                  <c:v>664.200532020521</c:v>
                </c:pt>
                <c:pt idx="335">
                  <c:v>680.45031996572197</c:v>
                </c:pt>
                <c:pt idx="336">
                  <c:v>648.46515047352</c:v>
                </c:pt>
                <c:pt idx="337">
                  <c:v>642.88956399492895</c:v>
                </c:pt>
                <c:pt idx="338">
                  <c:v>657.97846166342197</c:v>
                </c:pt>
                <c:pt idx="339">
                  <c:v>639.24476183303102</c:v>
                </c:pt>
                <c:pt idx="340">
                  <c:v>642.11932416807304</c:v>
                </c:pt>
                <c:pt idx="341">
                  <c:v>645.52580601807199</c:v>
                </c:pt>
                <c:pt idx="342">
                  <c:v>651.86319918498498</c:v>
                </c:pt>
                <c:pt idx="343">
                  <c:v>678.40347506988599</c:v>
                </c:pt>
                <c:pt idx="344">
                  <c:v>650.33705532831596</c:v>
                </c:pt>
                <c:pt idx="345">
                  <c:v>680.51593331982497</c:v>
                </c:pt>
                <c:pt idx="346">
                  <c:v>654.190302942176</c:v>
                </c:pt>
                <c:pt idx="347">
                  <c:v>657.88721490731598</c:v>
                </c:pt>
                <c:pt idx="348">
                  <c:v>632.20261944832998</c:v>
                </c:pt>
                <c:pt idx="349">
                  <c:v>633.24766585344798</c:v>
                </c:pt>
                <c:pt idx="350">
                  <c:v>669.48424755661904</c:v>
                </c:pt>
                <c:pt idx="351">
                  <c:v>644.53118104415501</c:v>
                </c:pt>
                <c:pt idx="352">
                  <c:v>672.77066176400297</c:v>
                </c:pt>
                <c:pt idx="353">
                  <c:v>654.63899197765295</c:v>
                </c:pt>
                <c:pt idx="354">
                  <c:v>680.49005692156595</c:v>
                </c:pt>
                <c:pt idx="355">
                  <c:v>670.02688620811398</c:v>
                </c:pt>
                <c:pt idx="356">
                  <c:v>647.02406358700398</c:v>
                </c:pt>
                <c:pt idx="357">
                  <c:v>645.75629117089204</c:v>
                </c:pt>
                <c:pt idx="358">
                  <c:v>634.12034713159596</c:v>
                </c:pt>
                <c:pt idx="359">
                  <c:v>655.77263286707705</c:v>
                </c:pt>
                <c:pt idx="360">
                  <c:v>654.25205099372704</c:v>
                </c:pt>
                <c:pt idx="361">
                  <c:v>666.27101875130097</c:v>
                </c:pt>
                <c:pt idx="362">
                  <c:v>651.43924562725294</c:v>
                </c:pt>
                <c:pt idx="363">
                  <c:v>661.64407968459398</c:v>
                </c:pt>
                <c:pt idx="364">
                  <c:v>640.19842317917096</c:v>
                </c:pt>
                <c:pt idx="365">
                  <c:v>647.43592598276405</c:v>
                </c:pt>
                <c:pt idx="366">
                  <c:v>640.35656564190799</c:v>
                </c:pt>
                <c:pt idx="367">
                  <c:v>634.95639316130803</c:v>
                </c:pt>
                <c:pt idx="368">
                  <c:v>629.49818828450998</c:v>
                </c:pt>
                <c:pt idx="369">
                  <c:v>657.64875095707305</c:v>
                </c:pt>
                <c:pt idx="370">
                  <c:v>640.66066713063901</c:v>
                </c:pt>
                <c:pt idx="371">
                  <c:v>635.08981707442797</c:v>
                </c:pt>
                <c:pt idx="372">
                  <c:v>644.760262117813</c:v>
                </c:pt>
                <c:pt idx="373">
                  <c:v>655.358528861987</c:v>
                </c:pt>
                <c:pt idx="374">
                  <c:v>662.47057058867404</c:v>
                </c:pt>
                <c:pt idx="375">
                  <c:v>658.99188724672194</c:v>
                </c:pt>
                <c:pt idx="376">
                  <c:v>646.91454915685904</c:v>
                </c:pt>
                <c:pt idx="377">
                  <c:v>630.19946330447397</c:v>
                </c:pt>
                <c:pt idx="378">
                  <c:v>634.94171709535397</c:v>
                </c:pt>
                <c:pt idx="379">
                  <c:v>668.11489345602399</c:v>
                </c:pt>
                <c:pt idx="380">
                  <c:v>623.761715230444</c:v>
                </c:pt>
                <c:pt idx="381">
                  <c:v>659.77687112642195</c:v>
                </c:pt>
                <c:pt idx="382">
                  <c:v>629.54695623665998</c:v>
                </c:pt>
                <c:pt idx="383">
                  <c:v>664.18620973323402</c:v>
                </c:pt>
                <c:pt idx="384">
                  <c:v>658.55427289194199</c:v>
                </c:pt>
                <c:pt idx="385">
                  <c:v>639.70455204165296</c:v>
                </c:pt>
                <c:pt idx="386">
                  <c:v>646.63424290469595</c:v>
                </c:pt>
                <c:pt idx="387">
                  <c:v>624.20670372278698</c:v>
                </c:pt>
                <c:pt idx="388">
                  <c:v>643.69890848854402</c:v>
                </c:pt>
                <c:pt idx="389">
                  <c:v>660.314595248459</c:v>
                </c:pt>
                <c:pt idx="390">
                  <c:v>666.85172596844495</c:v>
                </c:pt>
                <c:pt idx="391">
                  <c:v>661.46872790747602</c:v>
                </c:pt>
                <c:pt idx="392">
                  <c:v>646.60460788344699</c:v>
                </c:pt>
                <c:pt idx="393">
                  <c:v>688.00386512062198</c:v>
                </c:pt>
                <c:pt idx="394">
                  <c:v>650.43375934414598</c:v>
                </c:pt>
                <c:pt idx="395">
                  <c:v>654.75772849538805</c:v>
                </c:pt>
                <c:pt idx="396">
                  <c:v>655.99754604714406</c:v>
                </c:pt>
                <c:pt idx="397">
                  <c:v>666.96351192912198</c:v>
                </c:pt>
                <c:pt idx="398">
                  <c:v>647.93415669445801</c:v>
                </c:pt>
                <c:pt idx="399">
                  <c:v>650.11064999712698</c:v>
                </c:pt>
                <c:pt idx="400">
                  <c:v>663.90949014751504</c:v>
                </c:pt>
                <c:pt idx="401">
                  <c:v>677.68156049183597</c:v>
                </c:pt>
                <c:pt idx="402">
                  <c:v>643.49119578296802</c:v>
                </c:pt>
                <c:pt idx="403">
                  <c:v>664.92115567390499</c:v>
                </c:pt>
                <c:pt idx="404">
                  <c:v>647.42480167640394</c:v>
                </c:pt>
                <c:pt idx="405">
                  <c:v>649.83651367975995</c:v>
                </c:pt>
                <c:pt idx="406">
                  <c:v>665.12538678099099</c:v>
                </c:pt>
                <c:pt idx="407">
                  <c:v>658.10320303695903</c:v>
                </c:pt>
                <c:pt idx="408">
                  <c:v>644.40121982309404</c:v>
                </c:pt>
                <c:pt idx="409">
                  <c:v>684.11240915184305</c:v>
                </c:pt>
                <c:pt idx="410">
                  <c:v>634.94973154486297</c:v>
                </c:pt>
                <c:pt idx="411">
                  <c:v>698.11563068037697</c:v>
                </c:pt>
                <c:pt idx="412">
                  <c:v>656.04927591016406</c:v>
                </c:pt>
                <c:pt idx="413">
                  <c:v>652.35754677500404</c:v>
                </c:pt>
                <c:pt idx="414">
                  <c:v>633.43963274754901</c:v>
                </c:pt>
                <c:pt idx="415">
                  <c:v>643.28463862123294</c:v>
                </c:pt>
                <c:pt idx="416">
                  <c:v>645.97292109242903</c:v>
                </c:pt>
                <c:pt idx="417">
                  <c:v>664.75913231684206</c:v>
                </c:pt>
                <c:pt idx="418">
                  <c:v>647.93508131133001</c:v>
                </c:pt>
                <c:pt idx="419">
                  <c:v>653.66897271462199</c:v>
                </c:pt>
                <c:pt idx="420">
                  <c:v>642.195321261765</c:v>
                </c:pt>
                <c:pt idx="421">
                  <c:v>646.95986769169701</c:v>
                </c:pt>
                <c:pt idx="422">
                  <c:v>662.48333329977595</c:v>
                </c:pt>
                <c:pt idx="423">
                  <c:v>667.02944071275704</c:v>
                </c:pt>
                <c:pt idx="424">
                  <c:v>672.14216507896299</c:v>
                </c:pt>
                <c:pt idx="425">
                  <c:v>639.62089672620004</c:v>
                </c:pt>
                <c:pt idx="426">
                  <c:v>647.81700286323201</c:v>
                </c:pt>
                <c:pt idx="427">
                  <c:v>666.06240808353903</c:v>
                </c:pt>
                <c:pt idx="428">
                  <c:v>655.13962924282805</c:v>
                </c:pt>
                <c:pt idx="429">
                  <c:v>646.47447675844501</c:v>
                </c:pt>
                <c:pt idx="430">
                  <c:v>661.29819788494297</c:v>
                </c:pt>
                <c:pt idx="431">
                  <c:v>635.10674525975298</c:v>
                </c:pt>
                <c:pt idx="432">
                  <c:v>632.40261047755303</c:v>
                </c:pt>
                <c:pt idx="433">
                  <c:v>706.29324654498305</c:v>
                </c:pt>
                <c:pt idx="434">
                  <c:v>657.91116851682204</c:v>
                </c:pt>
                <c:pt idx="435">
                  <c:v>644.58966465715196</c:v>
                </c:pt>
                <c:pt idx="436">
                  <c:v>647.97941460417496</c:v>
                </c:pt>
                <c:pt idx="437">
                  <c:v>671.654427103785</c:v>
                </c:pt>
                <c:pt idx="438">
                  <c:v>655.38689564012202</c:v>
                </c:pt>
                <c:pt idx="439">
                  <c:v>657.84939773688302</c:v>
                </c:pt>
                <c:pt idx="440">
                  <c:v>655.65838034683804</c:v>
                </c:pt>
                <c:pt idx="441">
                  <c:v>707.57815162517102</c:v>
                </c:pt>
                <c:pt idx="442">
                  <c:v>670.85958962101597</c:v>
                </c:pt>
                <c:pt idx="443">
                  <c:v>657.23794150111598</c:v>
                </c:pt>
                <c:pt idx="444">
                  <c:v>648.64658872550797</c:v>
                </c:pt>
                <c:pt idx="445">
                  <c:v>642.14106825956696</c:v>
                </c:pt>
                <c:pt idx="446">
                  <c:v>665.32293485327898</c:v>
                </c:pt>
                <c:pt idx="447">
                  <c:v>636.79546026374601</c:v>
                </c:pt>
                <c:pt idx="448">
                  <c:v>642.22474190042703</c:v>
                </c:pt>
                <c:pt idx="449">
                  <c:v>644.86902529665997</c:v>
                </c:pt>
                <c:pt idx="450">
                  <c:v>656.11723123869206</c:v>
                </c:pt>
                <c:pt idx="451">
                  <c:v>645.75349363553505</c:v>
                </c:pt>
                <c:pt idx="452">
                  <c:v>654.89534782144801</c:v>
                </c:pt>
                <c:pt idx="453">
                  <c:v>640.56190965453504</c:v>
                </c:pt>
                <c:pt idx="454">
                  <c:v>654.63128639502804</c:v>
                </c:pt>
                <c:pt idx="455">
                  <c:v>660.87474761115902</c:v>
                </c:pt>
                <c:pt idx="456">
                  <c:v>653.50922165361396</c:v>
                </c:pt>
                <c:pt idx="457">
                  <c:v>642.58400313191305</c:v>
                </c:pt>
                <c:pt idx="458">
                  <c:v>653.05013277721002</c:v>
                </c:pt>
                <c:pt idx="459">
                  <c:v>641.89658730273595</c:v>
                </c:pt>
                <c:pt idx="460">
                  <c:v>657.71709216175998</c:v>
                </c:pt>
                <c:pt idx="461">
                  <c:v>628.63065634783902</c:v>
                </c:pt>
                <c:pt idx="462">
                  <c:v>651.08018907174301</c:v>
                </c:pt>
                <c:pt idx="463">
                  <c:v>634.84999079912996</c:v>
                </c:pt>
                <c:pt idx="464">
                  <c:v>648.10032637459904</c:v>
                </c:pt>
                <c:pt idx="465">
                  <c:v>661.36902662239004</c:v>
                </c:pt>
                <c:pt idx="466">
                  <c:v>644.75712462818399</c:v>
                </c:pt>
                <c:pt idx="467">
                  <c:v>640.20463073204496</c:v>
                </c:pt>
                <c:pt idx="468">
                  <c:v>688.657471884458</c:v>
                </c:pt>
                <c:pt idx="469">
                  <c:v>699.66791496441999</c:v>
                </c:pt>
                <c:pt idx="470">
                  <c:v>644.773861906447</c:v>
                </c:pt>
                <c:pt idx="471">
                  <c:v>662.58045049069096</c:v>
                </c:pt>
                <c:pt idx="472">
                  <c:v>642.65019338097602</c:v>
                </c:pt>
                <c:pt idx="473">
                  <c:v>636.77829897884601</c:v>
                </c:pt>
                <c:pt idx="474">
                  <c:v>699.99313021574699</c:v>
                </c:pt>
                <c:pt idx="475">
                  <c:v>669.79987182426999</c:v>
                </c:pt>
                <c:pt idx="476">
                  <c:v>647.84997087073396</c:v>
                </c:pt>
                <c:pt idx="477">
                  <c:v>657.03991109810897</c:v>
                </c:pt>
                <c:pt idx="478">
                  <c:v>642.36285376625597</c:v>
                </c:pt>
                <c:pt idx="479">
                  <c:v>689.20113146002802</c:v>
                </c:pt>
                <c:pt idx="480">
                  <c:v>672.76608713506801</c:v>
                </c:pt>
                <c:pt idx="481">
                  <c:v>654.09562519242195</c:v>
                </c:pt>
                <c:pt idx="482">
                  <c:v>628.72214279736397</c:v>
                </c:pt>
                <c:pt idx="483">
                  <c:v>646.037619024945</c:v>
                </c:pt>
                <c:pt idx="484">
                  <c:v>677.22376211731796</c:v>
                </c:pt>
                <c:pt idx="485">
                  <c:v>636.81803354815202</c:v>
                </c:pt>
                <c:pt idx="486">
                  <c:v>630.12426055313199</c:v>
                </c:pt>
                <c:pt idx="487">
                  <c:v>658.90247985443796</c:v>
                </c:pt>
                <c:pt idx="488">
                  <c:v>627.718818177093</c:v>
                </c:pt>
                <c:pt idx="489">
                  <c:v>651.20640245644097</c:v>
                </c:pt>
                <c:pt idx="490">
                  <c:v>655.68249478934695</c:v>
                </c:pt>
                <c:pt idx="491">
                  <c:v>658.51424595258504</c:v>
                </c:pt>
                <c:pt idx="492">
                  <c:v>646.54789269804496</c:v>
                </c:pt>
                <c:pt idx="493">
                  <c:v>673.97037927005499</c:v>
                </c:pt>
                <c:pt idx="494">
                  <c:v>641.32545662221798</c:v>
                </c:pt>
                <c:pt idx="495">
                  <c:v>637.75830171177404</c:v>
                </c:pt>
                <c:pt idx="496">
                  <c:v>632.11196197811705</c:v>
                </c:pt>
                <c:pt idx="497">
                  <c:v>653.59196960741099</c:v>
                </c:pt>
                <c:pt idx="498">
                  <c:v>644.49730354226699</c:v>
                </c:pt>
                <c:pt idx="499">
                  <c:v>647.02771765286695</c:v>
                </c:pt>
                <c:pt idx="500">
                  <c:v>691.432363579504</c:v>
                </c:pt>
                <c:pt idx="501">
                  <c:v>660.728275083227</c:v>
                </c:pt>
                <c:pt idx="502">
                  <c:v>627.12579552949205</c:v>
                </c:pt>
                <c:pt idx="503">
                  <c:v>654.16030183837097</c:v>
                </c:pt>
                <c:pt idx="504">
                  <c:v>654.85214392875196</c:v>
                </c:pt>
                <c:pt idx="505">
                  <c:v>647.26788473838099</c:v>
                </c:pt>
                <c:pt idx="506">
                  <c:v>666.45647550706894</c:v>
                </c:pt>
                <c:pt idx="507">
                  <c:v>661.79292271591703</c:v>
                </c:pt>
                <c:pt idx="508">
                  <c:v>666.12571471711101</c:v>
                </c:pt>
                <c:pt idx="509">
                  <c:v>673.50077710100504</c:v>
                </c:pt>
                <c:pt idx="510">
                  <c:v>684.05433200534503</c:v>
                </c:pt>
                <c:pt idx="511">
                  <c:v>649.87694218030697</c:v>
                </c:pt>
                <c:pt idx="512">
                  <c:v>659.93400412538801</c:v>
                </c:pt>
                <c:pt idx="513">
                  <c:v>655.74511470160996</c:v>
                </c:pt>
                <c:pt idx="514">
                  <c:v>629.62218302269105</c:v>
                </c:pt>
                <c:pt idx="515">
                  <c:v>669.73836517309599</c:v>
                </c:pt>
                <c:pt idx="516">
                  <c:v>648.75799687304095</c:v>
                </c:pt>
                <c:pt idx="517">
                  <c:v>653.89736197194202</c:v>
                </c:pt>
                <c:pt idx="518">
                  <c:v>671.866635082215</c:v>
                </c:pt>
                <c:pt idx="519">
                  <c:v>651.33922022388299</c:v>
                </c:pt>
                <c:pt idx="520">
                  <c:v>636.49659768544598</c:v>
                </c:pt>
                <c:pt idx="521">
                  <c:v>623.88248797408301</c:v>
                </c:pt>
                <c:pt idx="522">
                  <c:v>670.896307095108</c:v>
                </c:pt>
                <c:pt idx="523">
                  <c:v>653.04807030708901</c:v>
                </c:pt>
                <c:pt idx="524">
                  <c:v>678.99164440255799</c:v>
                </c:pt>
                <c:pt idx="525">
                  <c:v>662.04772257530101</c:v>
                </c:pt>
                <c:pt idx="526">
                  <c:v>648.10203810864505</c:v>
                </c:pt>
                <c:pt idx="527">
                  <c:v>642.95919290290703</c:v>
                </c:pt>
                <c:pt idx="528">
                  <c:v>667.08542214408703</c:v>
                </c:pt>
                <c:pt idx="529">
                  <c:v>645.92347187124301</c:v>
                </c:pt>
                <c:pt idx="530">
                  <c:v>637.120235384333</c:v>
                </c:pt>
                <c:pt idx="531">
                  <c:v>646.50831751885698</c:v>
                </c:pt>
                <c:pt idx="532">
                  <c:v>647.27600533702298</c:v>
                </c:pt>
                <c:pt idx="533">
                  <c:v>635.32217940167504</c:v>
                </c:pt>
                <c:pt idx="534">
                  <c:v>661.24639227327498</c:v>
                </c:pt>
                <c:pt idx="535">
                  <c:v>656.46269747687597</c:v>
                </c:pt>
                <c:pt idx="536">
                  <c:v>650.35003417816995</c:v>
                </c:pt>
                <c:pt idx="537">
                  <c:v>650.91823058015495</c:v>
                </c:pt>
                <c:pt idx="538">
                  <c:v>653.38857879320506</c:v>
                </c:pt>
                <c:pt idx="539">
                  <c:v>673.38791176011796</c:v>
                </c:pt>
                <c:pt idx="540">
                  <c:v>667.22809700342702</c:v>
                </c:pt>
                <c:pt idx="541">
                  <c:v>680.98849937171599</c:v>
                </c:pt>
                <c:pt idx="542">
                  <c:v>645.02178302756795</c:v>
                </c:pt>
                <c:pt idx="543">
                  <c:v>634.75884515962798</c:v>
                </c:pt>
                <c:pt idx="544">
                  <c:v>641.32530863232898</c:v>
                </c:pt>
                <c:pt idx="545">
                  <c:v>634.45526252800505</c:v>
                </c:pt>
                <c:pt idx="546">
                  <c:v>630.533640739936</c:v>
                </c:pt>
                <c:pt idx="547">
                  <c:v>641.06074798347595</c:v>
                </c:pt>
                <c:pt idx="548">
                  <c:v>662.71757171699596</c:v>
                </c:pt>
                <c:pt idx="549">
                  <c:v>654.34763290643696</c:v>
                </c:pt>
                <c:pt idx="550">
                  <c:v>643.60919266514804</c:v>
                </c:pt>
                <c:pt idx="551">
                  <c:v>677.30087927631303</c:v>
                </c:pt>
                <c:pt idx="552">
                  <c:v>654.10019562414004</c:v>
                </c:pt>
                <c:pt idx="553">
                  <c:v>650.55184950516502</c:v>
                </c:pt>
                <c:pt idx="554">
                  <c:v>639.34122331437902</c:v>
                </c:pt>
                <c:pt idx="555">
                  <c:v>625.651897352525</c:v>
                </c:pt>
                <c:pt idx="556">
                  <c:v>667.63055802060398</c:v>
                </c:pt>
                <c:pt idx="557">
                  <c:v>645.33395421158002</c:v>
                </c:pt>
                <c:pt idx="558">
                  <c:v>645.59947583362805</c:v>
                </c:pt>
                <c:pt idx="559">
                  <c:v>682.98394515513803</c:v>
                </c:pt>
                <c:pt idx="560">
                  <c:v>636.180282566306</c:v>
                </c:pt>
                <c:pt idx="561">
                  <c:v>646.52765707434003</c:v>
                </c:pt>
                <c:pt idx="562">
                  <c:v>633.35886629788399</c:v>
                </c:pt>
                <c:pt idx="563">
                  <c:v>657.71014554303599</c:v>
                </c:pt>
                <c:pt idx="564">
                  <c:v>622.82960615700995</c:v>
                </c:pt>
                <c:pt idx="565">
                  <c:v>675.179117259348</c:v>
                </c:pt>
                <c:pt idx="566">
                  <c:v>650.383019118216</c:v>
                </c:pt>
                <c:pt idx="567">
                  <c:v>649.81482700112099</c:v>
                </c:pt>
                <c:pt idx="568">
                  <c:v>650.58107215569203</c:v>
                </c:pt>
                <c:pt idx="569">
                  <c:v>649.21566090604404</c:v>
                </c:pt>
                <c:pt idx="570">
                  <c:v>649.59340529880103</c:v>
                </c:pt>
                <c:pt idx="571">
                  <c:v>658.06457619185301</c:v>
                </c:pt>
                <c:pt idx="572">
                  <c:v>627.81573053816896</c:v>
                </c:pt>
                <c:pt idx="573">
                  <c:v>645.86810913331999</c:v>
                </c:pt>
                <c:pt idx="574">
                  <c:v>649.54786281320003</c:v>
                </c:pt>
                <c:pt idx="575">
                  <c:v>665.22658202639695</c:v>
                </c:pt>
                <c:pt idx="576">
                  <c:v>656.53167580015895</c:v>
                </c:pt>
                <c:pt idx="577">
                  <c:v>657.19246336404797</c:v>
                </c:pt>
                <c:pt idx="578">
                  <c:v>647.75761966573202</c:v>
                </c:pt>
                <c:pt idx="579">
                  <c:v>648.05678431552099</c:v>
                </c:pt>
                <c:pt idx="580">
                  <c:v>676.94493534614105</c:v>
                </c:pt>
                <c:pt idx="581">
                  <c:v>662.79539206983804</c:v>
                </c:pt>
                <c:pt idx="582">
                  <c:v>644.10138216301198</c:v>
                </c:pt>
                <c:pt idx="583">
                  <c:v>649.21074933596901</c:v>
                </c:pt>
                <c:pt idx="584">
                  <c:v>656.89742137045903</c:v>
                </c:pt>
                <c:pt idx="585">
                  <c:v>673.32285017628396</c:v>
                </c:pt>
                <c:pt idx="586">
                  <c:v>645.59338032771802</c:v>
                </c:pt>
                <c:pt idx="587">
                  <c:v>634.11266193470397</c:v>
                </c:pt>
                <c:pt idx="588">
                  <c:v>652.76252712199698</c:v>
                </c:pt>
                <c:pt idx="589">
                  <c:v>679.05475051357701</c:v>
                </c:pt>
                <c:pt idx="590">
                  <c:v>643.592926413143</c:v>
                </c:pt>
                <c:pt idx="591">
                  <c:v>634.29011582886005</c:v>
                </c:pt>
                <c:pt idx="592">
                  <c:v>646.42066918441799</c:v>
                </c:pt>
                <c:pt idx="593">
                  <c:v>640.13837005664902</c:v>
                </c:pt>
                <c:pt idx="594">
                  <c:v>684.52086824673597</c:v>
                </c:pt>
                <c:pt idx="595">
                  <c:v>657.81025040559996</c:v>
                </c:pt>
                <c:pt idx="596">
                  <c:v>639.85040009069405</c:v>
                </c:pt>
                <c:pt idx="597">
                  <c:v>646.79577958394395</c:v>
                </c:pt>
                <c:pt idx="598">
                  <c:v>664.75304787330197</c:v>
                </c:pt>
                <c:pt idx="599">
                  <c:v>654.73187289611701</c:v>
                </c:pt>
                <c:pt idx="600">
                  <c:v>632.709525433929</c:v>
                </c:pt>
                <c:pt idx="601">
                  <c:v>639.81791673542102</c:v>
                </c:pt>
                <c:pt idx="602">
                  <c:v>641.51468409248696</c:v>
                </c:pt>
                <c:pt idx="603">
                  <c:v>656.236139442943</c:v>
                </c:pt>
                <c:pt idx="604">
                  <c:v>684.017424857008</c:v>
                </c:pt>
                <c:pt idx="605">
                  <c:v>650.17150096535295</c:v>
                </c:pt>
                <c:pt idx="606">
                  <c:v>667.49669138346599</c:v>
                </c:pt>
                <c:pt idx="607">
                  <c:v>658.64221249923003</c:v>
                </c:pt>
                <c:pt idx="608">
                  <c:v>663.97982730393596</c:v>
                </c:pt>
                <c:pt idx="609">
                  <c:v>674.32822491357399</c:v>
                </c:pt>
                <c:pt idx="610">
                  <c:v>646.35265321156498</c:v>
                </c:pt>
                <c:pt idx="611">
                  <c:v>631.71119898571601</c:v>
                </c:pt>
                <c:pt idx="612">
                  <c:v>639.71929097988505</c:v>
                </c:pt>
                <c:pt idx="613">
                  <c:v>646.50038984108505</c:v>
                </c:pt>
                <c:pt idx="614">
                  <c:v>630.478847778567</c:v>
                </c:pt>
                <c:pt idx="615">
                  <c:v>664.70515389222601</c:v>
                </c:pt>
                <c:pt idx="616">
                  <c:v>667.13461251441902</c:v>
                </c:pt>
                <c:pt idx="617">
                  <c:v>682.37949249314602</c:v>
                </c:pt>
                <c:pt idx="618">
                  <c:v>655.86258872446103</c:v>
                </c:pt>
                <c:pt idx="619">
                  <c:v>652.43789355141701</c:v>
                </c:pt>
                <c:pt idx="620">
                  <c:v>662.35859830880099</c:v>
                </c:pt>
                <c:pt idx="621">
                  <c:v>657.78130302816305</c:v>
                </c:pt>
                <c:pt idx="622">
                  <c:v>644.846095507109</c:v>
                </c:pt>
                <c:pt idx="623">
                  <c:v>660.14680320473803</c:v>
                </c:pt>
                <c:pt idx="624">
                  <c:v>650.55670886553696</c:v>
                </c:pt>
                <c:pt idx="625">
                  <c:v>626.01158010095003</c:v>
                </c:pt>
                <c:pt idx="626">
                  <c:v>624.21748335690302</c:v>
                </c:pt>
                <c:pt idx="627">
                  <c:v>632.75421481801095</c:v>
                </c:pt>
                <c:pt idx="628">
                  <c:v>633.55238376863895</c:v>
                </c:pt>
                <c:pt idx="629">
                  <c:v>655.68382903152997</c:v>
                </c:pt>
                <c:pt idx="630">
                  <c:v>635.25739532289401</c:v>
                </c:pt>
                <c:pt idx="631">
                  <c:v>646.49700305373005</c:v>
                </c:pt>
                <c:pt idx="632">
                  <c:v>658.77611653260101</c:v>
                </c:pt>
                <c:pt idx="633">
                  <c:v>637.45208533596997</c:v>
                </c:pt>
                <c:pt idx="634">
                  <c:v>635.51657954826896</c:v>
                </c:pt>
                <c:pt idx="635">
                  <c:v>648.84005714855004</c:v>
                </c:pt>
                <c:pt idx="636">
                  <c:v>659.08695902634997</c:v>
                </c:pt>
                <c:pt idx="637">
                  <c:v>681.44511288314197</c:v>
                </c:pt>
                <c:pt idx="638">
                  <c:v>656.50310590053505</c:v>
                </c:pt>
                <c:pt idx="639">
                  <c:v>631.248902278537</c:v>
                </c:pt>
                <c:pt idx="640">
                  <c:v>639.91712605438704</c:v>
                </c:pt>
                <c:pt idx="641">
                  <c:v>631.44852348800202</c:v>
                </c:pt>
                <c:pt idx="642">
                  <c:v>647.704135767342</c:v>
                </c:pt>
                <c:pt idx="643">
                  <c:v>616.789634998922</c:v>
                </c:pt>
                <c:pt idx="644">
                  <c:v>640.67250745861202</c:v>
                </c:pt>
                <c:pt idx="645">
                  <c:v>646.07702475498104</c:v>
                </c:pt>
                <c:pt idx="646">
                  <c:v>685.59718424193397</c:v>
                </c:pt>
                <c:pt idx="647">
                  <c:v>649.92511655584406</c:v>
                </c:pt>
                <c:pt idx="648">
                  <c:v>656.49987405483103</c:v>
                </c:pt>
                <c:pt idx="649">
                  <c:v>650.85939368015397</c:v>
                </c:pt>
                <c:pt idx="650">
                  <c:v>647.554523484225</c:v>
                </c:pt>
                <c:pt idx="651">
                  <c:v>683.33099112928505</c:v>
                </c:pt>
                <c:pt idx="652">
                  <c:v>668.18540260179702</c:v>
                </c:pt>
                <c:pt idx="653">
                  <c:v>641.41185255789298</c:v>
                </c:pt>
                <c:pt idx="654">
                  <c:v>711.27607290287801</c:v>
                </c:pt>
                <c:pt idx="655">
                  <c:v>668.76367509613794</c:v>
                </c:pt>
                <c:pt idx="656">
                  <c:v>662.04831340762598</c:v>
                </c:pt>
                <c:pt idx="657">
                  <c:v>664.77052860185802</c:v>
                </c:pt>
                <c:pt idx="658">
                  <c:v>642.05816655770104</c:v>
                </c:pt>
                <c:pt idx="659">
                  <c:v>645.036003635253</c:v>
                </c:pt>
                <c:pt idx="660">
                  <c:v>657.61003089091798</c:v>
                </c:pt>
                <c:pt idx="661">
                  <c:v>649.07246171963595</c:v>
                </c:pt>
                <c:pt idx="662">
                  <c:v>672.77433409013304</c:v>
                </c:pt>
                <c:pt idx="663">
                  <c:v>667.45564849442803</c:v>
                </c:pt>
                <c:pt idx="664">
                  <c:v>659.41740392016504</c:v>
                </c:pt>
                <c:pt idx="665">
                  <c:v>650.25020326019001</c:v>
                </c:pt>
                <c:pt idx="666">
                  <c:v>637.25657060874596</c:v>
                </c:pt>
                <c:pt idx="667">
                  <c:v>662.14987094536605</c:v>
                </c:pt>
                <c:pt idx="668">
                  <c:v>675.75210771408797</c:v>
                </c:pt>
                <c:pt idx="669">
                  <c:v>673.86159561726697</c:v>
                </c:pt>
                <c:pt idx="670">
                  <c:v>647.09144755635896</c:v>
                </c:pt>
                <c:pt idx="671">
                  <c:v>655.81057671206599</c:v>
                </c:pt>
                <c:pt idx="672">
                  <c:v>669.25261994296295</c:v>
                </c:pt>
                <c:pt idx="673">
                  <c:v>660.59786041548898</c:v>
                </c:pt>
                <c:pt idx="674">
                  <c:v>649.95576652280999</c:v>
                </c:pt>
                <c:pt idx="675">
                  <c:v>651.72529266213496</c:v>
                </c:pt>
                <c:pt idx="676">
                  <c:v>632.96134320233602</c:v>
                </c:pt>
                <c:pt idx="677">
                  <c:v>637.35107881567001</c:v>
                </c:pt>
                <c:pt idx="678">
                  <c:v>667.56377019864306</c:v>
                </c:pt>
                <c:pt idx="679">
                  <c:v>691.102015170551</c:v>
                </c:pt>
                <c:pt idx="680">
                  <c:v>668.46103532178597</c:v>
                </c:pt>
                <c:pt idx="681">
                  <c:v>693.47653803872799</c:v>
                </c:pt>
                <c:pt idx="682">
                  <c:v>648.65390739064003</c:v>
                </c:pt>
                <c:pt idx="683">
                  <c:v>653.04888661444204</c:v>
                </c:pt>
                <c:pt idx="684">
                  <c:v>663.41478878922396</c:v>
                </c:pt>
                <c:pt idx="685">
                  <c:v>656.50749727431196</c:v>
                </c:pt>
                <c:pt idx="686">
                  <c:v>690.11466414613301</c:v>
                </c:pt>
                <c:pt idx="687">
                  <c:v>641.75546777016405</c:v>
                </c:pt>
                <c:pt idx="688">
                  <c:v>654.48879076019898</c:v>
                </c:pt>
                <c:pt idx="689">
                  <c:v>658.55869438605203</c:v>
                </c:pt>
                <c:pt idx="690">
                  <c:v>652.80790365662301</c:v>
                </c:pt>
                <c:pt idx="691">
                  <c:v>660.60611445007805</c:v>
                </c:pt>
                <c:pt idx="692">
                  <c:v>655.48555412123505</c:v>
                </c:pt>
                <c:pt idx="693">
                  <c:v>637.26090019422395</c:v>
                </c:pt>
                <c:pt idx="694">
                  <c:v>640.54735213847505</c:v>
                </c:pt>
                <c:pt idx="695">
                  <c:v>659.15532663697695</c:v>
                </c:pt>
                <c:pt idx="696">
                  <c:v>643.14356817335295</c:v>
                </c:pt>
                <c:pt idx="697">
                  <c:v>643.23974604940395</c:v>
                </c:pt>
                <c:pt idx="698">
                  <c:v>659.93018729989001</c:v>
                </c:pt>
                <c:pt idx="699">
                  <c:v>649.113734318968</c:v>
                </c:pt>
                <c:pt idx="700">
                  <c:v>637.78691168570106</c:v>
                </c:pt>
                <c:pt idx="701">
                  <c:v>670.07290912330302</c:v>
                </c:pt>
                <c:pt idx="702">
                  <c:v>642.26680177770299</c:v>
                </c:pt>
                <c:pt idx="703">
                  <c:v>652.04803501235403</c:v>
                </c:pt>
                <c:pt idx="704">
                  <c:v>644.57895541548999</c:v>
                </c:pt>
                <c:pt idx="705">
                  <c:v>654.169008564671</c:v>
                </c:pt>
                <c:pt idx="706">
                  <c:v>686.63690326041899</c:v>
                </c:pt>
                <c:pt idx="707">
                  <c:v>691.27940372427997</c:v>
                </c:pt>
                <c:pt idx="708">
                  <c:v>648.17364268183997</c:v>
                </c:pt>
                <c:pt idx="709">
                  <c:v>624.06356799470097</c:v>
                </c:pt>
                <c:pt idx="710">
                  <c:v>649.38121044606999</c:v>
                </c:pt>
                <c:pt idx="711">
                  <c:v>641.43797797584295</c:v>
                </c:pt>
                <c:pt idx="712">
                  <c:v>642.68445865454601</c:v>
                </c:pt>
                <c:pt idx="713">
                  <c:v>654.27725130983299</c:v>
                </c:pt>
                <c:pt idx="714">
                  <c:v>649.94426547936996</c:v>
                </c:pt>
                <c:pt idx="715">
                  <c:v>649.73734614363002</c:v>
                </c:pt>
                <c:pt idx="716">
                  <c:v>673.17350458833505</c:v>
                </c:pt>
                <c:pt idx="717">
                  <c:v>697.97129400240397</c:v>
                </c:pt>
                <c:pt idx="718">
                  <c:v>651.48971206309795</c:v>
                </c:pt>
                <c:pt idx="719">
                  <c:v>646.00988632554402</c:v>
                </c:pt>
                <c:pt idx="720">
                  <c:v>678.75972305283597</c:v>
                </c:pt>
                <c:pt idx="721">
                  <c:v>664.71180784053001</c:v>
                </c:pt>
                <c:pt idx="722">
                  <c:v>680.17253238008902</c:v>
                </c:pt>
                <c:pt idx="723">
                  <c:v>640.36596432351701</c:v>
                </c:pt>
                <c:pt idx="724">
                  <c:v>652.16534227698696</c:v>
                </c:pt>
                <c:pt idx="725">
                  <c:v>642.65101534571397</c:v>
                </c:pt>
                <c:pt idx="726">
                  <c:v>677.15813893547102</c:v>
                </c:pt>
                <c:pt idx="727">
                  <c:v>662.08308576964498</c:v>
                </c:pt>
                <c:pt idx="728">
                  <c:v>651.546794584037</c:v>
                </c:pt>
                <c:pt idx="729">
                  <c:v>651.49841672277603</c:v>
                </c:pt>
                <c:pt idx="730">
                  <c:v>648.20216744065499</c:v>
                </c:pt>
                <c:pt idx="731">
                  <c:v>657.15128045526603</c:v>
                </c:pt>
                <c:pt idx="732">
                  <c:v>651.95954164940997</c:v>
                </c:pt>
                <c:pt idx="733">
                  <c:v>653.97049567901297</c:v>
                </c:pt>
                <c:pt idx="734">
                  <c:v>655.37617845284501</c:v>
                </c:pt>
                <c:pt idx="735">
                  <c:v>673.76438562177498</c:v>
                </c:pt>
                <c:pt idx="736">
                  <c:v>644.04115287786703</c:v>
                </c:pt>
                <c:pt idx="737">
                  <c:v>639.52610755269598</c:v>
                </c:pt>
                <c:pt idx="738">
                  <c:v>650.741683338852</c:v>
                </c:pt>
                <c:pt idx="739">
                  <c:v>643.44304570028999</c:v>
                </c:pt>
                <c:pt idx="740">
                  <c:v>617.97855892681298</c:v>
                </c:pt>
                <c:pt idx="741">
                  <c:v>645.60193162558198</c:v>
                </c:pt>
                <c:pt idx="742">
                  <c:v>670.31831179952201</c:v>
                </c:pt>
                <c:pt idx="743">
                  <c:v>693.97575162767998</c:v>
                </c:pt>
                <c:pt idx="744">
                  <c:v>732.83446658223397</c:v>
                </c:pt>
                <c:pt idx="745">
                  <c:v>687.608976749475</c:v>
                </c:pt>
                <c:pt idx="746">
                  <c:v>637.02912097373496</c:v>
                </c:pt>
                <c:pt idx="747">
                  <c:v>633.48934089155603</c:v>
                </c:pt>
                <c:pt idx="748">
                  <c:v>651.73778698766796</c:v>
                </c:pt>
                <c:pt idx="749">
                  <c:v>670.13682713684705</c:v>
                </c:pt>
                <c:pt idx="750">
                  <c:v>666.65219645772902</c:v>
                </c:pt>
                <c:pt idx="751">
                  <c:v>618.50352657449105</c:v>
                </c:pt>
                <c:pt idx="752">
                  <c:v>629.51630178879805</c:v>
                </c:pt>
                <c:pt idx="753">
                  <c:v>667.03647216148602</c:v>
                </c:pt>
                <c:pt idx="754">
                  <c:v>644.81760874904103</c:v>
                </c:pt>
                <c:pt idx="755">
                  <c:v>629.88582557433199</c:v>
                </c:pt>
                <c:pt idx="756">
                  <c:v>672.67413477438095</c:v>
                </c:pt>
                <c:pt idx="757">
                  <c:v>641.56804530627903</c:v>
                </c:pt>
                <c:pt idx="758">
                  <c:v>659.17980559511795</c:v>
                </c:pt>
                <c:pt idx="759">
                  <c:v>642.02909206233801</c:v>
                </c:pt>
                <c:pt idx="760">
                  <c:v>622.82201918583496</c:v>
                </c:pt>
                <c:pt idx="761">
                  <c:v>641.42399809843505</c:v>
                </c:pt>
                <c:pt idx="762">
                  <c:v>652.84517170046399</c:v>
                </c:pt>
                <c:pt idx="763">
                  <c:v>666.68266287940696</c:v>
                </c:pt>
                <c:pt idx="764">
                  <c:v>659.54401955350602</c:v>
                </c:pt>
                <c:pt idx="765">
                  <c:v>642.697523159193</c:v>
                </c:pt>
                <c:pt idx="766">
                  <c:v>654.03641612154297</c:v>
                </c:pt>
                <c:pt idx="767">
                  <c:v>652.39017379557095</c:v>
                </c:pt>
                <c:pt idx="768">
                  <c:v>657.59067788737002</c:v>
                </c:pt>
                <c:pt idx="769">
                  <c:v>655.623854788269</c:v>
                </c:pt>
                <c:pt idx="770">
                  <c:v>649.53259323385203</c:v>
                </c:pt>
                <c:pt idx="771">
                  <c:v>708.98064863858394</c:v>
                </c:pt>
                <c:pt idx="772">
                  <c:v>664.30769154495397</c:v>
                </c:pt>
                <c:pt idx="773">
                  <c:v>642.51846219962295</c:v>
                </c:pt>
                <c:pt idx="774">
                  <c:v>653.21409116777204</c:v>
                </c:pt>
                <c:pt idx="775">
                  <c:v>673.85724092550902</c:v>
                </c:pt>
                <c:pt idx="776">
                  <c:v>704.32198555530704</c:v>
                </c:pt>
                <c:pt idx="777">
                  <c:v>645.58565721988396</c:v>
                </c:pt>
                <c:pt idx="778">
                  <c:v>644.51456330262897</c:v>
                </c:pt>
                <c:pt idx="779">
                  <c:v>678.93398399367402</c:v>
                </c:pt>
                <c:pt idx="780">
                  <c:v>656.95035686296603</c:v>
                </c:pt>
                <c:pt idx="781">
                  <c:v>641.14994225938199</c:v>
                </c:pt>
                <c:pt idx="782">
                  <c:v>638.97770771197304</c:v>
                </c:pt>
                <c:pt idx="783">
                  <c:v>651.41316842541505</c:v>
                </c:pt>
                <c:pt idx="784">
                  <c:v>656.00535462332402</c:v>
                </c:pt>
                <c:pt idx="785">
                  <c:v>673.05814935684805</c:v>
                </c:pt>
                <c:pt idx="786">
                  <c:v>650.89554434753995</c:v>
                </c:pt>
                <c:pt idx="787">
                  <c:v>653.31557070921804</c:v>
                </c:pt>
                <c:pt idx="788">
                  <c:v>682.18867298363296</c:v>
                </c:pt>
                <c:pt idx="789">
                  <c:v>629.47316993364996</c:v>
                </c:pt>
                <c:pt idx="790">
                  <c:v>640.21398758359896</c:v>
                </c:pt>
                <c:pt idx="791">
                  <c:v>660.29692605947696</c:v>
                </c:pt>
                <c:pt idx="792">
                  <c:v>636.39203750469198</c:v>
                </c:pt>
                <c:pt idx="793">
                  <c:v>629.23670057561003</c:v>
                </c:pt>
                <c:pt idx="794">
                  <c:v>639.13604347313901</c:v>
                </c:pt>
                <c:pt idx="795">
                  <c:v>650.54136244961501</c:v>
                </c:pt>
                <c:pt idx="796">
                  <c:v>643.50962870809803</c:v>
                </c:pt>
                <c:pt idx="797">
                  <c:v>660.82025389085095</c:v>
                </c:pt>
                <c:pt idx="798">
                  <c:v>655.27201155868897</c:v>
                </c:pt>
                <c:pt idx="799">
                  <c:v>641.26897966878096</c:v>
                </c:pt>
                <c:pt idx="800">
                  <c:v>661.28800615254795</c:v>
                </c:pt>
                <c:pt idx="801">
                  <c:v>672.30687183595796</c:v>
                </c:pt>
                <c:pt idx="802">
                  <c:v>655.12796134623204</c:v>
                </c:pt>
                <c:pt idx="803">
                  <c:v>683.80937882597095</c:v>
                </c:pt>
                <c:pt idx="804">
                  <c:v>659.31825446469497</c:v>
                </c:pt>
                <c:pt idx="805">
                  <c:v>669.75026368770796</c:v>
                </c:pt>
                <c:pt idx="806">
                  <c:v>646.26358920530799</c:v>
                </c:pt>
                <c:pt idx="807">
                  <c:v>675.327610184322</c:v>
                </c:pt>
                <c:pt idx="808">
                  <c:v>650.27540668737697</c:v>
                </c:pt>
                <c:pt idx="809">
                  <c:v>656.53396438987897</c:v>
                </c:pt>
                <c:pt idx="810">
                  <c:v>651.01801963790001</c:v>
                </c:pt>
                <c:pt idx="811">
                  <c:v>689.68510493086603</c:v>
                </c:pt>
                <c:pt idx="812">
                  <c:v>642.96327187916097</c:v>
                </c:pt>
                <c:pt idx="813">
                  <c:v>654.31713603480102</c:v>
                </c:pt>
                <c:pt idx="814">
                  <c:v>631.02725520927902</c:v>
                </c:pt>
                <c:pt idx="815">
                  <c:v>632.00565869175296</c:v>
                </c:pt>
                <c:pt idx="816">
                  <c:v>648.74552865987403</c:v>
                </c:pt>
                <c:pt idx="817">
                  <c:v>685.46723775704095</c:v>
                </c:pt>
                <c:pt idx="818">
                  <c:v>690.55423535395698</c:v>
                </c:pt>
                <c:pt idx="819">
                  <c:v>639.72753731848604</c:v>
                </c:pt>
                <c:pt idx="820">
                  <c:v>646.23098124834996</c:v>
                </c:pt>
                <c:pt idx="821">
                  <c:v>651.10579011875996</c:v>
                </c:pt>
                <c:pt idx="822">
                  <c:v>644.367712908096</c:v>
                </c:pt>
                <c:pt idx="823">
                  <c:v>645.14124097209003</c:v>
                </c:pt>
                <c:pt idx="824">
                  <c:v>623.00916629884205</c:v>
                </c:pt>
                <c:pt idx="825">
                  <c:v>656.43243318744601</c:v>
                </c:pt>
                <c:pt idx="826">
                  <c:v>654.21081344623599</c:v>
                </c:pt>
                <c:pt idx="827">
                  <c:v>671.01138209391797</c:v>
                </c:pt>
                <c:pt idx="828">
                  <c:v>648.44472427363098</c:v>
                </c:pt>
                <c:pt idx="829">
                  <c:v>661.99675919708204</c:v>
                </c:pt>
                <c:pt idx="830">
                  <c:v>658.07686147913</c:v>
                </c:pt>
                <c:pt idx="831">
                  <c:v>674.13837809168399</c:v>
                </c:pt>
                <c:pt idx="832">
                  <c:v>656.87995408794495</c:v>
                </c:pt>
                <c:pt idx="833">
                  <c:v>657.84086435573295</c:v>
                </c:pt>
                <c:pt idx="834">
                  <c:v>678.05693240424398</c:v>
                </c:pt>
                <c:pt idx="835">
                  <c:v>635.64389171990194</c:v>
                </c:pt>
                <c:pt idx="836">
                  <c:v>662.88192096255602</c:v>
                </c:pt>
                <c:pt idx="837">
                  <c:v>651.44113759485504</c:v>
                </c:pt>
                <c:pt idx="838">
                  <c:v>642.33277848669195</c:v>
                </c:pt>
                <c:pt idx="839">
                  <c:v>635.56498470452698</c:v>
                </c:pt>
                <c:pt idx="840">
                  <c:v>661.92495146709803</c:v>
                </c:pt>
                <c:pt idx="841">
                  <c:v>632.853481684489</c:v>
                </c:pt>
                <c:pt idx="842">
                  <c:v>642.15322850384803</c:v>
                </c:pt>
                <c:pt idx="843">
                  <c:v>628.15316096785796</c:v>
                </c:pt>
                <c:pt idx="844">
                  <c:v>647.51047733123505</c:v>
                </c:pt>
                <c:pt idx="845">
                  <c:v>666.58678829108396</c:v>
                </c:pt>
                <c:pt idx="846">
                  <c:v>667.60066659554195</c:v>
                </c:pt>
                <c:pt idx="847">
                  <c:v>648.97042675498506</c:v>
                </c:pt>
                <c:pt idx="848">
                  <c:v>644.68282984083305</c:v>
                </c:pt>
                <c:pt idx="849">
                  <c:v>624.65006647029304</c:v>
                </c:pt>
                <c:pt idx="850">
                  <c:v>654.73835851993795</c:v>
                </c:pt>
                <c:pt idx="851">
                  <c:v>633.08286619189403</c:v>
                </c:pt>
                <c:pt idx="852">
                  <c:v>663.48274395438102</c:v>
                </c:pt>
                <c:pt idx="853">
                  <c:v>645.19981961527299</c:v>
                </c:pt>
                <c:pt idx="854">
                  <c:v>640.10742310399996</c:v>
                </c:pt>
                <c:pt idx="855">
                  <c:v>627.43062317709598</c:v>
                </c:pt>
                <c:pt idx="856">
                  <c:v>668.27965398836398</c:v>
                </c:pt>
                <c:pt idx="857">
                  <c:v>703.876544493952</c:v>
                </c:pt>
                <c:pt idx="858">
                  <c:v>652.03000333702198</c:v>
                </c:pt>
                <c:pt idx="859">
                  <c:v>641.26050637380899</c:v>
                </c:pt>
                <c:pt idx="860">
                  <c:v>648.13514177320201</c:v>
                </c:pt>
                <c:pt idx="861">
                  <c:v>628.82736369559802</c:v>
                </c:pt>
                <c:pt idx="862">
                  <c:v>645.79743459297094</c:v>
                </c:pt>
                <c:pt idx="863">
                  <c:v>671.56944969016104</c:v>
                </c:pt>
                <c:pt idx="864">
                  <c:v>643.80085279996194</c:v>
                </c:pt>
                <c:pt idx="865">
                  <c:v>628.39467152526004</c:v>
                </c:pt>
                <c:pt idx="866">
                  <c:v>629.83509559784204</c:v>
                </c:pt>
                <c:pt idx="867">
                  <c:v>653.32867993805303</c:v>
                </c:pt>
                <c:pt idx="868">
                  <c:v>654.14167172680902</c:v>
                </c:pt>
                <c:pt idx="869">
                  <c:v>648.65918260725095</c:v>
                </c:pt>
                <c:pt idx="870">
                  <c:v>650.33730848596997</c:v>
                </c:pt>
                <c:pt idx="871">
                  <c:v>650.00109861382396</c:v>
                </c:pt>
                <c:pt idx="872">
                  <c:v>664.28139941766199</c:v>
                </c:pt>
                <c:pt idx="873">
                  <c:v>673.36772229592805</c:v>
                </c:pt>
                <c:pt idx="874">
                  <c:v>687.91891392618902</c:v>
                </c:pt>
                <c:pt idx="875">
                  <c:v>665.80859580210904</c:v>
                </c:pt>
                <c:pt idx="876">
                  <c:v>672.98316527899101</c:v>
                </c:pt>
                <c:pt idx="877">
                  <c:v>622.83541782338102</c:v>
                </c:pt>
                <c:pt idx="878">
                  <c:v>664.65386368388204</c:v>
                </c:pt>
                <c:pt idx="879">
                  <c:v>630.29536442648202</c:v>
                </c:pt>
                <c:pt idx="880">
                  <c:v>656.78401778751902</c:v>
                </c:pt>
                <c:pt idx="881">
                  <c:v>640.05203238725096</c:v>
                </c:pt>
                <c:pt idx="882">
                  <c:v>638.121459017956</c:v>
                </c:pt>
                <c:pt idx="883">
                  <c:v>651.11535715575906</c:v>
                </c:pt>
                <c:pt idx="884">
                  <c:v>636.83798491415803</c:v>
                </c:pt>
                <c:pt idx="885">
                  <c:v>642.80702293174397</c:v>
                </c:pt>
                <c:pt idx="886">
                  <c:v>653.06471132107004</c:v>
                </c:pt>
                <c:pt idx="887">
                  <c:v>658.99178887407902</c:v>
                </c:pt>
                <c:pt idx="888">
                  <c:v>623.31256139343304</c:v>
                </c:pt>
                <c:pt idx="889">
                  <c:v>630.20769179631998</c:v>
                </c:pt>
                <c:pt idx="890">
                  <c:v>630.94864944822598</c:v>
                </c:pt>
                <c:pt idx="891">
                  <c:v>652.10686017127705</c:v>
                </c:pt>
                <c:pt idx="892">
                  <c:v>676.811600431339</c:v>
                </c:pt>
                <c:pt idx="893">
                  <c:v>658.88823670629802</c:v>
                </c:pt>
                <c:pt idx="894">
                  <c:v>651.27553830969998</c:v>
                </c:pt>
                <c:pt idx="895">
                  <c:v>646.09071463997702</c:v>
                </c:pt>
                <c:pt idx="896">
                  <c:v>636.97883689415005</c:v>
                </c:pt>
                <c:pt idx="897">
                  <c:v>666.93703013110201</c:v>
                </c:pt>
                <c:pt idx="898">
                  <c:v>651.38026004636197</c:v>
                </c:pt>
                <c:pt idx="899">
                  <c:v>667.73662350957397</c:v>
                </c:pt>
                <c:pt idx="900">
                  <c:v>643.47525079593504</c:v>
                </c:pt>
                <c:pt idx="901">
                  <c:v>663.47136400144495</c:v>
                </c:pt>
                <c:pt idx="902">
                  <c:v>632.92785142884395</c:v>
                </c:pt>
                <c:pt idx="903">
                  <c:v>657.54639248828403</c:v>
                </c:pt>
                <c:pt idx="904">
                  <c:v>693.16952895662496</c:v>
                </c:pt>
                <c:pt idx="905">
                  <c:v>662.50051307164495</c:v>
                </c:pt>
                <c:pt idx="906">
                  <c:v>636.00829555763698</c:v>
                </c:pt>
                <c:pt idx="907">
                  <c:v>656.50862077274201</c:v>
                </c:pt>
                <c:pt idx="908">
                  <c:v>656.34266521838697</c:v>
                </c:pt>
                <c:pt idx="909">
                  <c:v>655.32370203171195</c:v>
                </c:pt>
                <c:pt idx="910">
                  <c:v>665.28838515965697</c:v>
                </c:pt>
                <c:pt idx="911">
                  <c:v>647.149250250053</c:v>
                </c:pt>
                <c:pt idx="912">
                  <c:v>671.31227996669895</c:v>
                </c:pt>
                <c:pt idx="913">
                  <c:v>668.536493883145</c:v>
                </c:pt>
                <c:pt idx="914">
                  <c:v>668.71894135794298</c:v>
                </c:pt>
                <c:pt idx="915">
                  <c:v>667.34342760454501</c:v>
                </c:pt>
                <c:pt idx="916">
                  <c:v>644.88915490298496</c:v>
                </c:pt>
                <c:pt idx="917">
                  <c:v>650.71471426930805</c:v>
                </c:pt>
                <c:pt idx="918">
                  <c:v>637.43311361784799</c:v>
                </c:pt>
                <c:pt idx="919">
                  <c:v>616.371593054095</c:v>
                </c:pt>
                <c:pt idx="920">
                  <c:v>623.13476084021795</c:v>
                </c:pt>
                <c:pt idx="921">
                  <c:v>634.85929747017099</c:v>
                </c:pt>
                <c:pt idx="922">
                  <c:v>662.72267184822101</c:v>
                </c:pt>
                <c:pt idx="923">
                  <c:v>669.88461118465204</c:v>
                </c:pt>
                <c:pt idx="924">
                  <c:v>669.281292132256</c:v>
                </c:pt>
                <c:pt idx="925">
                  <c:v>632.57395608788295</c:v>
                </c:pt>
                <c:pt idx="926">
                  <c:v>670.80741401539206</c:v>
                </c:pt>
                <c:pt idx="927">
                  <c:v>652.76874276445903</c:v>
                </c:pt>
                <c:pt idx="928">
                  <c:v>628.70295288719603</c:v>
                </c:pt>
                <c:pt idx="929">
                  <c:v>636.57042188475202</c:v>
                </c:pt>
                <c:pt idx="930">
                  <c:v>651.69222459429398</c:v>
                </c:pt>
                <c:pt idx="931">
                  <c:v>654.36629122248098</c:v>
                </c:pt>
                <c:pt idx="932">
                  <c:v>670.86584283197794</c:v>
                </c:pt>
                <c:pt idx="933">
                  <c:v>630.36261008970803</c:v>
                </c:pt>
                <c:pt idx="934">
                  <c:v>646.15604092999604</c:v>
                </c:pt>
                <c:pt idx="935">
                  <c:v>642.60641015836302</c:v>
                </c:pt>
                <c:pt idx="936">
                  <c:v>641.60954930511105</c:v>
                </c:pt>
                <c:pt idx="937">
                  <c:v>633.54722625694001</c:v>
                </c:pt>
                <c:pt idx="938">
                  <c:v>656.54194498047002</c:v>
                </c:pt>
                <c:pt idx="939">
                  <c:v>654.140275517855</c:v>
                </c:pt>
                <c:pt idx="940">
                  <c:v>645.47309529158304</c:v>
                </c:pt>
                <c:pt idx="941">
                  <c:v>685.45823673540804</c:v>
                </c:pt>
                <c:pt idx="942">
                  <c:v>658.540791326413</c:v>
                </c:pt>
                <c:pt idx="943">
                  <c:v>664.124016296322</c:v>
                </c:pt>
                <c:pt idx="944">
                  <c:v>653.72227338129403</c:v>
                </c:pt>
                <c:pt idx="945">
                  <c:v>645.28115567257601</c:v>
                </c:pt>
                <c:pt idx="946">
                  <c:v>635.28257750928003</c:v>
                </c:pt>
                <c:pt idx="947">
                  <c:v>672.13850885117301</c:v>
                </c:pt>
                <c:pt idx="948">
                  <c:v>648.61133025806998</c:v>
                </c:pt>
                <c:pt idx="949">
                  <c:v>624.31242171069903</c:v>
                </c:pt>
                <c:pt idx="950">
                  <c:v>650.91340073829497</c:v>
                </c:pt>
                <c:pt idx="951">
                  <c:v>649.45413063938804</c:v>
                </c:pt>
                <c:pt idx="952">
                  <c:v>632.16213932593496</c:v>
                </c:pt>
                <c:pt idx="953">
                  <c:v>640.09582792003505</c:v>
                </c:pt>
                <c:pt idx="954">
                  <c:v>670.44048507490004</c:v>
                </c:pt>
                <c:pt idx="955">
                  <c:v>643.68448872770898</c:v>
                </c:pt>
                <c:pt idx="956">
                  <c:v>651.65043840630506</c:v>
                </c:pt>
                <c:pt idx="957">
                  <c:v>676.72126621467396</c:v>
                </c:pt>
                <c:pt idx="958">
                  <c:v>667.70371379607502</c:v>
                </c:pt>
                <c:pt idx="959">
                  <c:v>633.80955329105598</c:v>
                </c:pt>
                <c:pt idx="960">
                  <c:v>660.98010928093095</c:v>
                </c:pt>
                <c:pt idx="961">
                  <c:v>658.16248776921896</c:v>
                </c:pt>
                <c:pt idx="962">
                  <c:v>650.33339248160496</c:v>
                </c:pt>
                <c:pt idx="963">
                  <c:v>623.66979716518404</c:v>
                </c:pt>
                <c:pt idx="964">
                  <c:v>633.83499620422003</c:v>
                </c:pt>
                <c:pt idx="965">
                  <c:v>662.17230546552298</c:v>
                </c:pt>
                <c:pt idx="966">
                  <c:v>674.62650397293498</c:v>
                </c:pt>
                <c:pt idx="967">
                  <c:v>704.13604723696801</c:v>
                </c:pt>
                <c:pt idx="968">
                  <c:v>643.81285695816905</c:v>
                </c:pt>
                <c:pt idx="969">
                  <c:v>678.30807340634203</c:v>
                </c:pt>
                <c:pt idx="970">
                  <c:v>674.22028518273305</c:v>
                </c:pt>
                <c:pt idx="971">
                  <c:v>651.92745858381397</c:v>
                </c:pt>
                <c:pt idx="972">
                  <c:v>643.20470933850299</c:v>
                </c:pt>
                <c:pt idx="973">
                  <c:v>643.86729779465304</c:v>
                </c:pt>
                <c:pt idx="974">
                  <c:v>648.29167821427097</c:v>
                </c:pt>
                <c:pt idx="975">
                  <c:v>641.31000286529797</c:v>
                </c:pt>
                <c:pt idx="976">
                  <c:v>647.00583798586297</c:v>
                </c:pt>
                <c:pt idx="977">
                  <c:v>661.39355836510003</c:v>
                </c:pt>
                <c:pt idx="978">
                  <c:v>658.457250945287</c:v>
                </c:pt>
                <c:pt idx="979">
                  <c:v>664.02061008901603</c:v>
                </c:pt>
                <c:pt idx="980">
                  <c:v>684.79941705428303</c:v>
                </c:pt>
                <c:pt idx="981">
                  <c:v>661.49918635613506</c:v>
                </c:pt>
                <c:pt idx="982">
                  <c:v>654.632242612293</c:v>
                </c:pt>
                <c:pt idx="983">
                  <c:v>651.40983370316997</c:v>
                </c:pt>
                <c:pt idx="984">
                  <c:v>658.71790954120002</c:v>
                </c:pt>
                <c:pt idx="985">
                  <c:v>660.84266263300697</c:v>
                </c:pt>
                <c:pt idx="986">
                  <c:v>657.96968880269401</c:v>
                </c:pt>
                <c:pt idx="987">
                  <c:v>643.17657624948697</c:v>
                </c:pt>
                <c:pt idx="988">
                  <c:v>638.81243415126301</c:v>
                </c:pt>
                <c:pt idx="989">
                  <c:v>659.842117106508</c:v>
                </c:pt>
                <c:pt idx="990">
                  <c:v>653.67615301904402</c:v>
                </c:pt>
                <c:pt idx="991">
                  <c:v>639.22810869341799</c:v>
                </c:pt>
                <c:pt idx="992">
                  <c:v>665.21850839449201</c:v>
                </c:pt>
                <c:pt idx="993">
                  <c:v>669.32602771641803</c:v>
                </c:pt>
                <c:pt idx="994">
                  <c:v>659.45408179463698</c:v>
                </c:pt>
                <c:pt idx="995">
                  <c:v>644.65471297920499</c:v>
                </c:pt>
                <c:pt idx="996">
                  <c:v>641.63399336161206</c:v>
                </c:pt>
                <c:pt idx="997">
                  <c:v>655.48064868857898</c:v>
                </c:pt>
                <c:pt idx="998">
                  <c:v>662.18805613118104</c:v>
                </c:pt>
                <c:pt idx="999">
                  <c:v>647.36441893721997</c:v>
                </c:pt>
                <c:pt idx="1000">
                  <c:v>654.35037637262201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error!$C$1</c:f>
              <c:strCache>
                <c:ptCount val="1"/>
                <c:pt idx="0">
                  <c:v>MLP</c:v>
                </c:pt>
              </c:strCache>
            </c:strRef>
          </c:tx>
          <c:spPr>
            <a:ln w="12700">
              <a:solidFill>
                <a:srgbClr val="FF0000"/>
              </a:solidFill>
            </a:ln>
          </c:spPr>
          <c:marker>
            <c:symbol val="none"/>
          </c:marker>
          <c:cat>
            <c:numRef>
              <c:f>error!$A$2:$A$1002</c:f>
              <c:numCache>
                <c:formatCode>General</c:formatCode>
                <c:ptCount val="100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</c:v>
                </c:pt>
                <c:pt idx="330">
                  <c:v>330</c:v>
                </c:pt>
                <c:pt idx="331">
                  <c:v>331</c:v>
                </c:pt>
                <c:pt idx="332">
                  <c:v>332</c:v>
                </c:pt>
                <c:pt idx="333">
                  <c:v>333</c:v>
                </c:pt>
                <c:pt idx="334">
                  <c:v>334</c:v>
                </c:pt>
                <c:pt idx="335">
                  <c:v>335</c:v>
                </c:pt>
                <c:pt idx="336">
                  <c:v>336</c:v>
                </c:pt>
                <c:pt idx="337">
                  <c:v>337</c:v>
                </c:pt>
                <c:pt idx="338">
                  <c:v>338</c:v>
                </c:pt>
                <c:pt idx="339">
                  <c:v>339</c:v>
                </c:pt>
                <c:pt idx="340">
                  <c:v>340</c:v>
                </c:pt>
                <c:pt idx="341">
                  <c:v>341</c:v>
                </c:pt>
                <c:pt idx="342">
                  <c:v>342</c:v>
                </c:pt>
                <c:pt idx="343">
                  <c:v>343</c:v>
                </c:pt>
                <c:pt idx="344">
                  <c:v>344</c:v>
                </c:pt>
                <c:pt idx="345">
                  <c:v>345</c:v>
                </c:pt>
                <c:pt idx="346">
                  <c:v>346</c:v>
                </c:pt>
                <c:pt idx="347">
                  <c:v>347</c:v>
                </c:pt>
                <c:pt idx="348">
                  <c:v>348</c:v>
                </c:pt>
                <c:pt idx="349">
                  <c:v>349</c:v>
                </c:pt>
                <c:pt idx="350">
                  <c:v>350</c:v>
                </c:pt>
                <c:pt idx="351">
                  <c:v>351</c:v>
                </c:pt>
                <c:pt idx="352">
                  <c:v>352</c:v>
                </c:pt>
                <c:pt idx="353">
                  <c:v>353</c:v>
                </c:pt>
                <c:pt idx="354">
                  <c:v>354</c:v>
                </c:pt>
                <c:pt idx="355">
                  <c:v>355</c:v>
                </c:pt>
                <c:pt idx="356">
                  <c:v>356</c:v>
                </c:pt>
                <c:pt idx="357">
                  <c:v>357</c:v>
                </c:pt>
                <c:pt idx="358">
                  <c:v>358</c:v>
                </c:pt>
                <c:pt idx="359">
                  <c:v>359</c:v>
                </c:pt>
                <c:pt idx="360">
                  <c:v>360</c:v>
                </c:pt>
                <c:pt idx="361">
                  <c:v>361</c:v>
                </c:pt>
                <c:pt idx="362">
                  <c:v>362</c:v>
                </c:pt>
                <c:pt idx="363">
                  <c:v>363</c:v>
                </c:pt>
                <c:pt idx="364">
                  <c:v>364</c:v>
                </c:pt>
                <c:pt idx="365">
                  <c:v>365</c:v>
                </c:pt>
                <c:pt idx="366">
                  <c:v>366</c:v>
                </c:pt>
                <c:pt idx="367">
                  <c:v>367</c:v>
                </c:pt>
                <c:pt idx="368">
                  <c:v>368</c:v>
                </c:pt>
                <c:pt idx="369">
                  <c:v>369</c:v>
                </c:pt>
                <c:pt idx="370">
                  <c:v>370</c:v>
                </c:pt>
                <c:pt idx="371">
                  <c:v>371</c:v>
                </c:pt>
                <c:pt idx="372">
                  <c:v>372</c:v>
                </c:pt>
                <c:pt idx="373">
                  <c:v>373</c:v>
                </c:pt>
                <c:pt idx="374">
                  <c:v>374</c:v>
                </c:pt>
                <c:pt idx="375">
                  <c:v>375</c:v>
                </c:pt>
                <c:pt idx="376">
                  <c:v>376</c:v>
                </c:pt>
                <c:pt idx="377">
                  <c:v>377</c:v>
                </c:pt>
                <c:pt idx="378">
                  <c:v>378</c:v>
                </c:pt>
                <c:pt idx="379">
                  <c:v>379</c:v>
                </c:pt>
                <c:pt idx="380">
                  <c:v>380</c:v>
                </c:pt>
                <c:pt idx="381">
                  <c:v>381</c:v>
                </c:pt>
                <c:pt idx="382">
                  <c:v>382</c:v>
                </c:pt>
                <c:pt idx="383">
                  <c:v>383</c:v>
                </c:pt>
                <c:pt idx="384">
                  <c:v>384</c:v>
                </c:pt>
                <c:pt idx="385">
                  <c:v>385</c:v>
                </c:pt>
                <c:pt idx="386">
                  <c:v>386</c:v>
                </c:pt>
                <c:pt idx="387">
                  <c:v>387</c:v>
                </c:pt>
                <c:pt idx="388">
                  <c:v>388</c:v>
                </c:pt>
                <c:pt idx="389">
                  <c:v>389</c:v>
                </c:pt>
                <c:pt idx="390">
                  <c:v>390</c:v>
                </c:pt>
                <c:pt idx="391">
                  <c:v>391</c:v>
                </c:pt>
                <c:pt idx="392">
                  <c:v>392</c:v>
                </c:pt>
                <c:pt idx="393">
                  <c:v>393</c:v>
                </c:pt>
                <c:pt idx="394">
                  <c:v>394</c:v>
                </c:pt>
                <c:pt idx="395">
                  <c:v>395</c:v>
                </c:pt>
                <c:pt idx="396">
                  <c:v>396</c:v>
                </c:pt>
                <c:pt idx="397">
                  <c:v>397</c:v>
                </c:pt>
                <c:pt idx="398">
                  <c:v>398</c:v>
                </c:pt>
                <c:pt idx="399">
                  <c:v>399</c:v>
                </c:pt>
                <c:pt idx="400">
                  <c:v>400</c:v>
                </c:pt>
                <c:pt idx="401">
                  <c:v>401</c:v>
                </c:pt>
                <c:pt idx="402">
                  <c:v>402</c:v>
                </c:pt>
                <c:pt idx="403">
                  <c:v>403</c:v>
                </c:pt>
                <c:pt idx="404">
                  <c:v>404</c:v>
                </c:pt>
                <c:pt idx="405">
                  <c:v>405</c:v>
                </c:pt>
                <c:pt idx="406">
                  <c:v>406</c:v>
                </c:pt>
                <c:pt idx="407">
                  <c:v>407</c:v>
                </c:pt>
                <c:pt idx="408">
                  <c:v>408</c:v>
                </c:pt>
                <c:pt idx="409">
                  <c:v>409</c:v>
                </c:pt>
                <c:pt idx="410">
                  <c:v>410</c:v>
                </c:pt>
                <c:pt idx="411">
                  <c:v>411</c:v>
                </c:pt>
                <c:pt idx="412">
                  <c:v>412</c:v>
                </c:pt>
                <c:pt idx="413">
                  <c:v>413</c:v>
                </c:pt>
                <c:pt idx="414">
                  <c:v>414</c:v>
                </c:pt>
                <c:pt idx="415">
                  <c:v>415</c:v>
                </c:pt>
                <c:pt idx="416">
                  <c:v>416</c:v>
                </c:pt>
                <c:pt idx="417">
                  <c:v>417</c:v>
                </c:pt>
                <c:pt idx="418">
                  <c:v>418</c:v>
                </c:pt>
                <c:pt idx="419">
                  <c:v>419</c:v>
                </c:pt>
                <c:pt idx="420">
                  <c:v>420</c:v>
                </c:pt>
                <c:pt idx="421">
                  <c:v>421</c:v>
                </c:pt>
                <c:pt idx="422">
                  <c:v>422</c:v>
                </c:pt>
                <c:pt idx="423">
                  <c:v>423</c:v>
                </c:pt>
                <c:pt idx="424">
                  <c:v>424</c:v>
                </c:pt>
                <c:pt idx="425">
                  <c:v>425</c:v>
                </c:pt>
                <c:pt idx="426">
                  <c:v>426</c:v>
                </c:pt>
                <c:pt idx="427">
                  <c:v>427</c:v>
                </c:pt>
                <c:pt idx="428">
                  <c:v>428</c:v>
                </c:pt>
                <c:pt idx="429">
                  <c:v>429</c:v>
                </c:pt>
                <c:pt idx="430">
                  <c:v>430</c:v>
                </c:pt>
                <c:pt idx="431">
                  <c:v>431</c:v>
                </c:pt>
                <c:pt idx="432">
                  <c:v>432</c:v>
                </c:pt>
                <c:pt idx="433">
                  <c:v>433</c:v>
                </c:pt>
                <c:pt idx="434">
                  <c:v>434</c:v>
                </c:pt>
                <c:pt idx="435">
                  <c:v>435</c:v>
                </c:pt>
                <c:pt idx="436">
                  <c:v>436</c:v>
                </c:pt>
                <c:pt idx="437">
                  <c:v>437</c:v>
                </c:pt>
                <c:pt idx="438">
                  <c:v>438</c:v>
                </c:pt>
                <c:pt idx="439">
                  <c:v>439</c:v>
                </c:pt>
                <c:pt idx="440">
                  <c:v>440</c:v>
                </c:pt>
                <c:pt idx="441">
                  <c:v>441</c:v>
                </c:pt>
                <c:pt idx="442">
                  <c:v>442</c:v>
                </c:pt>
                <c:pt idx="443">
                  <c:v>443</c:v>
                </c:pt>
                <c:pt idx="444">
                  <c:v>444</c:v>
                </c:pt>
                <c:pt idx="445">
                  <c:v>445</c:v>
                </c:pt>
                <c:pt idx="446">
                  <c:v>446</c:v>
                </c:pt>
                <c:pt idx="447">
                  <c:v>447</c:v>
                </c:pt>
                <c:pt idx="448">
                  <c:v>448</c:v>
                </c:pt>
                <c:pt idx="449">
                  <c:v>449</c:v>
                </c:pt>
                <c:pt idx="450">
                  <c:v>450</c:v>
                </c:pt>
                <c:pt idx="451">
                  <c:v>451</c:v>
                </c:pt>
                <c:pt idx="452">
                  <c:v>452</c:v>
                </c:pt>
                <c:pt idx="453">
                  <c:v>453</c:v>
                </c:pt>
                <c:pt idx="454">
                  <c:v>454</c:v>
                </c:pt>
                <c:pt idx="455">
                  <c:v>455</c:v>
                </c:pt>
                <c:pt idx="456">
                  <c:v>456</c:v>
                </c:pt>
                <c:pt idx="457">
                  <c:v>457</c:v>
                </c:pt>
                <c:pt idx="458">
                  <c:v>458</c:v>
                </c:pt>
                <c:pt idx="459">
                  <c:v>459</c:v>
                </c:pt>
                <c:pt idx="460">
                  <c:v>460</c:v>
                </c:pt>
                <c:pt idx="461">
                  <c:v>461</c:v>
                </c:pt>
                <c:pt idx="462">
                  <c:v>462</c:v>
                </c:pt>
                <c:pt idx="463">
                  <c:v>463</c:v>
                </c:pt>
                <c:pt idx="464">
                  <c:v>464</c:v>
                </c:pt>
                <c:pt idx="465">
                  <c:v>465</c:v>
                </c:pt>
                <c:pt idx="466">
                  <c:v>466</c:v>
                </c:pt>
                <c:pt idx="467">
                  <c:v>467</c:v>
                </c:pt>
                <c:pt idx="468">
                  <c:v>468</c:v>
                </c:pt>
                <c:pt idx="469">
                  <c:v>469</c:v>
                </c:pt>
                <c:pt idx="470">
                  <c:v>470</c:v>
                </c:pt>
                <c:pt idx="471">
                  <c:v>471</c:v>
                </c:pt>
                <c:pt idx="472">
                  <c:v>472</c:v>
                </c:pt>
                <c:pt idx="473">
                  <c:v>473</c:v>
                </c:pt>
                <c:pt idx="474">
                  <c:v>474</c:v>
                </c:pt>
                <c:pt idx="475">
                  <c:v>475</c:v>
                </c:pt>
                <c:pt idx="476">
                  <c:v>476</c:v>
                </c:pt>
                <c:pt idx="477">
                  <c:v>477</c:v>
                </c:pt>
                <c:pt idx="478">
                  <c:v>478</c:v>
                </c:pt>
                <c:pt idx="479">
                  <c:v>479</c:v>
                </c:pt>
                <c:pt idx="480">
                  <c:v>480</c:v>
                </c:pt>
                <c:pt idx="481">
                  <c:v>481</c:v>
                </c:pt>
                <c:pt idx="482">
                  <c:v>482</c:v>
                </c:pt>
                <c:pt idx="483">
                  <c:v>483</c:v>
                </c:pt>
                <c:pt idx="484">
                  <c:v>484</c:v>
                </c:pt>
                <c:pt idx="485">
                  <c:v>485</c:v>
                </c:pt>
                <c:pt idx="486">
                  <c:v>486</c:v>
                </c:pt>
                <c:pt idx="487">
                  <c:v>487</c:v>
                </c:pt>
                <c:pt idx="488">
                  <c:v>488</c:v>
                </c:pt>
                <c:pt idx="489">
                  <c:v>489</c:v>
                </c:pt>
                <c:pt idx="490">
                  <c:v>490</c:v>
                </c:pt>
                <c:pt idx="491">
                  <c:v>491</c:v>
                </c:pt>
                <c:pt idx="492">
                  <c:v>492</c:v>
                </c:pt>
                <c:pt idx="493">
                  <c:v>493</c:v>
                </c:pt>
                <c:pt idx="494">
                  <c:v>494</c:v>
                </c:pt>
                <c:pt idx="495">
                  <c:v>495</c:v>
                </c:pt>
                <c:pt idx="496">
                  <c:v>496</c:v>
                </c:pt>
                <c:pt idx="497">
                  <c:v>497</c:v>
                </c:pt>
                <c:pt idx="498">
                  <c:v>498</c:v>
                </c:pt>
                <c:pt idx="499">
                  <c:v>499</c:v>
                </c:pt>
                <c:pt idx="500">
                  <c:v>500</c:v>
                </c:pt>
                <c:pt idx="501">
                  <c:v>501</c:v>
                </c:pt>
                <c:pt idx="502">
                  <c:v>502</c:v>
                </c:pt>
                <c:pt idx="503">
                  <c:v>503</c:v>
                </c:pt>
                <c:pt idx="504">
                  <c:v>504</c:v>
                </c:pt>
                <c:pt idx="505">
                  <c:v>505</c:v>
                </c:pt>
                <c:pt idx="506">
                  <c:v>506</c:v>
                </c:pt>
                <c:pt idx="507">
                  <c:v>507</c:v>
                </c:pt>
                <c:pt idx="508">
                  <c:v>508</c:v>
                </c:pt>
                <c:pt idx="509">
                  <c:v>509</c:v>
                </c:pt>
                <c:pt idx="510">
                  <c:v>510</c:v>
                </c:pt>
                <c:pt idx="511">
                  <c:v>511</c:v>
                </c:pt>
                <c:pt idx="512">
                  <c:v>512</c:v>
                </c:pt>
                <c:pt idx="513">
                  <c:v>513</c:v>
                </c:pt>
                <c:pt idx="514">
                  <c:v>514</c:v>
                </c:pt>
                <c:pt idx="515">
                  <c:v>515</c:v>
                </c:pt>
                <c:pt idx="516">
                  <c:v>516</c:v>
                </c:pt>
                <c:pt idx="517">
                  <c:v>517</c:v>
                </c:pt>
                <c:pt idx="518">
                  <c:v>518</c:v>
                </c:pt>
                <c:pt idx="519">
                  <c:v>519</c:v>
                </c:pt>
                <c:pt idx="520">
                  <c:v>520</c:v>
                </c:pt>
                <c:pt idx="521">
                  <c:v>521</c:v>
                </c:pt>
                <c:pt idx="522">
                  <c:v>522</c:v>
                </c:pt>
                <c:pt idx="523">
                  <c:v>523</c:v>
                </c:pt>
                <c:pt idx="524">
                  <c:v>524</c:v>
                </c:pt>
                <c:pt idx="525">
                  <c:v>525</c:v>
                </c:pt>
                <c:pt idx="526">
                  <c:v>526</c:v>
                </c:pt>
                <c:pt idx="527">
                  <c:v>527</c:v>
                </c:pt>
                <c:pt idx="528">
                  <c:v>528</c:v>
                </c:pt>
                <c:pt idx="529">
                  <c:v>529</c:v>
                </c:pt>
                <c:pt idx="530">
                  <c:v>530</c:v>
                </c:pt>
                <c:pt idx="531">
                  <c:v>531</c:v>
                </c:pt>
                <c:pt idx="532">
                  <c:v>532</c:v>
                </c:pt>
                <c:pt idx="533">
                  <c:v>533</c:v>
                </c:pt>
                <c:pt idx="534">
                  <c:v>534</c:v>
                </c:pt>
                <c:pt idx="535">
                  <c:v>535</c:v>
                </c:pt>
                <c:pt idx="536">
                  <c:v>536</c:v>
                </c:pt>
                <c:pt idx="537">
                  <c:v>537</c:v>
                </c:pt>
                <c:pt idx="538">
                  <c:v>538</c:v>
                </c:pt>
                <c:pt idx="539">
                  <c:v>539</c:v>
                </c:pt>
                <c:pt idx="540">
                  <c:v>540</c:v>
                </c:pt>
                <c:pt idx="541">
                  <c:v>541</c:v>
                </c:pt>
                <c:pt idx="542">
                  <c:v>542</c:v>
                </c:pt>
                <c:pt idx="543">
                  <c:v>543</c:v>
                </c:pt>
                <c:pt idx="544">
                  <c:v>544</c:v>
                </c:pt>
                <c:pt idx="545">
                  <c:v>545</c:v>
                </c:pt>
                <c:pt idx="546">
                  <c:v>546</c:v>
                </c:pt>
                <c:pt idx="547">
                  <c:v>547</c:v>
                </c:pt>
                <c:pt idx="548">
                  <c:v>548</c:v>
                </c:pt>
                <c:pt idx="549">
                  <c:v>549</c:v>
                </c:pt>
                <c:pt idx="550">
                  <c:v>550</c:v>
                </c:pt>
                <c:pt idx="551">
                  <c:v>551</c:v>
                </c:pt>
                <c:pt idx="552">
                  <c:v>552</c:v>
                </c:pt>
                <c:pt idx="553">
                  <c:v>553</c:v>
                </c:pt>
                <c:pt idx="554">
                  <c:v>554</c:v>
                </c:pt>
                <c:pt idx="555">
                  <c:v>555</c:v>
                </c:pt>
                <c:pt idx="556">
                  <c:v>556</c:v>
                </c:pt>
                <c:pt idx="557">
                  <c:v>557</c:v>
                </c:pt>
                <c:pt idx="558">
                  <c:v>558</c:v>
                </c:pt>
                <c:pt idx="559">
                  <c:v>559</c:v>
                </c:pt>
                <c:pt idx="560">
                  <c:v>560</c:v>
                </c:pt>
                <c:pt idx="561">
                  <c:v>561</c:v>
                </c:pt>
                <c:pt idx="562">
                  <c:v>562</c:v>
                </c:pt>
                <c:pt idx="563">
                  <c:v>563</c:v>
                </c:pt>
                <c:pt idx="564">
                  <c:v>564</c:v>
                </c:pt>
                <c:pt idx="565">
                  <c:v>565</c:v>
                </c:pt>
                <c:pt idx="566">
                  <c:v>566</c:v>
                </c:pt>
                <c:pt idx="567">
                  <c:v>567</c:v>
                </c:pt>
                <c:pt idx="568">
                  <c:v>568</c:v>
                </c:pt>
                <c:pt idx="569">
                  <c:v>569</c:v>
                </c:pt>
                <c:pt idx="570">
                  <c:v>570</c:v>
                </c:pt>
                <c:pt idx="571">
                  <c:v>571</c:v>
                </c:pt>
                <c:pt idx="572">
                  <c:v>572</c:v>
                </c:pt>
                <c:pt idx="573">
                  <c:v>573</c:v>
                </c:pt>
                <c:pt idx="574">
                  <c:v>574</c:v>
                </c:pt>
                <c:pt idx="575">
                  <c:v>575</c:v>
                </c:pt>
                <c:pt idx="576">
                  <c:v>576</c:v>
                </c:pt>
                <c:pt idx="577">
                  <c:v>577</c:v>
                </c:pt>
                <c:pt idx="578">
                  <c:v>578</c:v>
                </c:pt>
                <c:pt idx="579">
                  <c:v>579</c:v>
                </c:pt>
                <c:pt idx="580">
                  <c:v>580</c:v>
                </c:pt>
                <c:pt idx="581">
                  <c:v>581</c:v>
                </c:pt>
                <c:pt idx="582">
                  <c:v>582</c:v>
                </c:pt>
                <c:pt idx="583">
                  <c:v>583</c:v>
                </c:pt>
                <c:pt idx="584">
                  <c:v>584</c:v>
                </c:pt>
                <c:pt idx="585">
                  <c:v>585</c:v>
                </c:pt>
                <c:pt idx="586">
                  <c:v>586</c:v>
                </c:pt>
                <c:pt idx="587">
                  <c:v>587</c:v>
                </c:pt>
                <c:pt idx="588">
                  <c:v>588</c:v>
                </c:pt>
                <c:pt idx="589">
                  <c:v>589</c:v>
                </c:pt>
                <c:pt idx="590">
                  <c:v>590</c:v>
                </c:pt>
                <c:pt idx="591">
                  <c:v>591</c:v>
                </c:pt>
                <c:pt idx="592">
                  <c:v>592</c:v>
                </c:pt>
                <c:pt idx="593">
                  <c:v>593</c:v>
                </c:pt>
                <c:pt idx="594">
                  <c:v>594</c:v>
                </c:pt>
                <c:pt idx="595">
                  <c:v>595</c:v>
                </c:pt>
                <c:pt idx="596">
                  <c:v>596</c:v>
                </c:pt>
                <c:pt idx="597">
                  <c:v>597</c:v>
                </c:pt>
                <c:pt idx="598">
                  <c:v>598</c:v>
                </c:pt>
                <c:pt idx="599">
                  <c:v>599</c:v>
                </c:pt>
                <c:pt idx="600">
                  <c:v>600</c:v>
                </c:pt>
                <c:pt idx="601">
                  <c:v>601</c:v>
                </c:pt>
                <c:pt idx="602">
                  <c:v>602</c:v>
                </c:pt>
                <c:pt idx="603">
                  <c:v>603</c:v>
                </c:pt>
                <c:pt idx="604">
                  <c:v>604</c:v>
                </c:pt>
                <c:pt idx="605">
                  <c:v>605</c:v>
                </c:pt>
                <c:pt idx="606">
                  <c:v>606</c:v>
                </c:pt>
                <c:pt idx="607">
                  <c:v>607</c:v>
                </c:pt>
                <c:pt idx="608">
                  <c:v>608</c:v>
                </c:pt>
                <c:pt idx="609">
                  <c:v>609</c:v>
                </c:pt>
                <c:pt idx="610">
                  <c:v>610</c:v>
                </c:pt>
                <c:pt idx="611">
                  <c:v>611</c:v>
                </c:pt>
                <c:pt idx="612">
                  <c:v>612</c:v>
                </c:pt>
                <c:pt idx="613">
                  <c:v>613</c:v>
                </c:pt>
                <c:pt idx="614">
                  <c:v>614</c:v>
                </c:pt>
                <c:pt idx="615">
                  <c:v>615</c:v>
                </c:pt>
                <c:pt idx="616">
                  <c:v>616</c:v>
                </c:pt>
                <c:pt idx="617">
                  <c:v>617</c:v>
                </c:pt>
                <c:pt idx="618">
                  <c:v>618</c:v>
                </c:pt>
                <c:pt idx="619">
                  <c:v>619</c:v>
                </c:pt>
                <c:pt idx="620">
                  <c:v>620</c:v>
                </c:pt>
                <c:pt idx="621">
                  <c:v>621</c:v>
                </c:pt>
                <c:pt idx="622">
                  <c:v>622</c:v>
                </c:pt>
                <c:pt idx="623">
                  <c:v>623</c:v>
                </c:pt>
                <c:pt idx="624">
                  <c:v>624</c:v>
                </c:pt>
                <c:pt idx="625">
                  <c:v>625</c:v>
                </c:pt>
                <c:pt idx="626">
                  <c:v>626</c:v>
                </c:pt>
                <c:pt idx="627">
                  <c:v>627</c:v>
                </c:pt>
                <c:pt idx="628">
                  <c:v>628</c:v>
                </c:pt>
                <c:pt idx="629">
                  <c:v>629</c:v>
                </c:pt>
                <c:pt idx="630">
                  <c:v>630</c:v>
                </c:pt>
                <c:pt idx="631">
                  <c:v>631</c:v>
                </c:pt>
                <c:pt idx="632">
                  <c:v>632</c:v>
                </c:pt>
                <c:pt idx="633">
                  <c:v>633</c:v>
                </c:pt>
                <c:pt idx="634">
                  <c:v>634</c:v>
                </c:pt>
                <c:pt idx="635">
                  <c:v>635</c:v>
                </c:pt>
                <c:pt idx="636">
                  <c:v>636</c:v>
                </c:pt>
                <c:pt idx="637">
                  <c:v>637</c:v>
                </c:pt>
                <c:pt idx="638">
                  <c:v>638</c:v>
                </c:pt>
                <c:pt idx="639">
                  <c:v>639</c:v>
                </c:pt>
                <c:pt idx="640">
                  <c:v>640</c:v>
                </c:pt>
                <c:pt idx="641">
                  <c:v>641</c:v>
                </c:pt>
                <c:pt idx="642">
                  <c:v>642</c:v>
                </c:pt>
                <c:pt idx="643">
                  <c:v>643</c:v>
                </c:pt>
                <c:pt idx="644">
                  <c:v>644</c:v>
                </c:pt>
                <c:pt idx="645">
                  <c:v>645</c:v>
                </c:pt>
                <c:pt idx="646">
                  <c:v>646</c:v>
                </c:pt>
                <c:pt idx="647">
                  <c:v>647</c:v>
                </c:pt>
                <c:pt idx="648">
                  <c:v>648</c:v>
                </c:pt>
                <c:pt idx="649">
                  <c:v>649</c:v>
                </c:pt>
                <c:pt idx="650">
                  <c:v>650</c:v>
                </c:pt>
                <c:pt idx="651">
                  <c:v>651</c:v>
                </c:pt>
                <c:pt idx="652">
                  <c:v>652</c:v>
                </c:pt>
                <c:pt idx="653">
                  <c:v>653</c:v>
                </c:pt>
                <c:pt idx="654">
                  <c:v>654</c:v>
                </c:pt>
                <c:pt idx="655">
                  <c:v>655</c:v>
                </c:pt>
                <c:pt idx="656">
                  <c:v>656</c:v>
                </c:pt>
                <c:pt idx="657">
                  <c:v>657</c:v>
                </c:pt>
                <c:pt idx="658">
                  <c:v>658</c:v>
                </c:pt>
                <c:pt idx="659">
                  <c:v>659</c:v>
                </c:pt>
                <c:pt idx="660">
                  <c:v>660</c:v>
                </c:pt>
                <c:pt idx="661">
                  <c:v>661</c:v>
                </c:pt>
                <c:pt idx="662">
                  <c:v>662</c:v>
                </c:pt>
                <c:pt idx="663">
                  <c:v>663</c:v>
                </c:pt>
                <c:pt idx="664">
                  <c:v>664</c:v>
                </c:pt>
                <c:pt idx="665">
                  <c:v>665</c:v>
                </c:pt>
                <c:pt idx="666">
                  <c:v>666</c:v>
                </c:pt>
                <c:pt idx="667">
                  <c:v>667</c:v>
                </c:pt>
                <c:pt idx="668">
                  <c:v>668</c:v>
                </c:pt>
                <c:pt idx="669">
                  <c:v>669</c:v>
                </c:pt>
                <c:pt idx="670">
                  <c:v>670</c:v>
                </c:pt>
                <c:pt idx="671">
                  <c:v>671</c:v>
                </c:pt>
                <c:pt idx="672">
                  <c:v>672</c:v>
                </c:pt>
                <c:pt idx="673">
                  <c:v>673</c:v>
                </c:pt>
                <c:pt idx="674">
                  <c:v>674</c:v>
                </c:pt>
                <c:pt idx="675">
                  <c:v>675</c:v>
                </c:pt>
                <c:pt idx="676">
                  <c:v>676</c:v>
                </c:pt>
                <c:pt idx="677">
                  <c:v>677</c:v>
                </c:pt>
                <c:pt idx="678">
                  <c:v>678</c:v>
                </c:pt>
                <c:pt idx="679">
                  <c:v>679</c:v>
                </c:pt>
                <c:pt idx="680">
                  <c:v>680</c:v>
                </c:pt>
                <c:pt idx="681">
                  <c:v>681</c:v>
                </c:pt>
                <c:pt idx="682">
                  <c:v>682</c:v>
                </c:pt>
                <c:pt idx="683">
                  <c:v>683</c:v>
                </c:pt>
                <c:pt idx="684">
                  <c:v>684</c:v>
                </c:pt>
                <c:pt idx="685">
                  <c:v>685</c:v>
                </c:pt>
                <c:pt idx="686">
                  <c:v>686</c:v>
                </c:pt>
                <c:pt idx="687">
                  <c:v>687</c:v>
                </c:pt>
                <c:pt idx="688">
                  <c:v>688</c:v>
                </c:pt>
                <c:pt idx="689">
                  <c:v>689</c:v>
                </c:pt>
                <c:pt idx="690">
                  <c:v>690</c:v>
                </c:pt>
                <c:pt idx="691">
                  <c:v>691</c:v>
                </c:pt>
                <c:pt idx="692">
                  <c:v>692</c:v>
                </c:pt>
                <c:pt idx="693">
                  <c:v>693</c:v>
                </c:pt>
                <c:pt idx="694">
                  <c:v>694</c:v>
                </c:pt>
                <c:pt idx="695">
                  <c:v>695</c:v>
                </c:pt>
                <c:pt idx="696">
                  <c:v>696</c:v>
                </c:pt>
                <c:pt idx="697">
                  <c:v>697</c:v>
                </c:pt>
                <c:pt idx="698">
                  <c:v>698</c:v>
                </c:pt>
                <c:pt idx="699">
                  <c:v>699</c:v>
                </c:pt>
                <c:pt idx="700">
                  <c:v>700</c:v>
                </c:pt>
                <c:pt idx="701">
                  <c:v>701</c:v>
                </c:pt>
                <c:pt idx="702">
                  <c:v>702</c:v>
                </c:pt>
                <c:pt idx="703">
                  <c:v>703</c:v>
                </c:pt>
                <c:pt idx="704">
                  <c:v>704</c:v>
                </c:pt>
                <c:pt idx="705">
                  <c:v>705</c:v>
                </c:pt>
                <c:pt idx="706">
                  <c:v>706</c:v>
                </c:pt>
                <c:pt idx="707">
                  <c:v>707</c:v>
                </c:pt>
                <c:pt idx="708">
                  <c:v>708</c:v>
                </c:pt>
                <c:pt idx="709">
                  <c:v>709</c:v>
                </c:pt>
                <c:pt idx="710">
                  <c:v>710</c:v>
                </c:pt>
                <c:pt idx="711">
                  <c:v>711</c:v>
                </c:pt>
                <c:pt idx="712">
                  <c:v>712</c:v>
                </c:pt>
                <c:pt idx="713">
                  <c:v>713</c:v>
                </c:pt>
                <c:pt idx="714">
                  <c:v>714</c:v>
                </c:pt>
                <c:pt idx="715">
                  <c:v>715</c:v>
                </c:pt>
                <c:pt idx="716">
                  <c:v>716</c:v>
                </c:pt>
                <c:pt idx="717">
                  <c:v>717</c:v>
                </c:pt>
                <c:pt idx="718">
                  <c:v>718</c:v>
                </c:pt>
                <c:pt idx="719">
                  <c:v>719</c:v>
                </c:pt>
                <c:pt idx="720">
                  <c:v>720</c:v>
                </c:pt>
                <c:pt idx="721">
                  <c:v>721</c:v>
                </c:pt>
                <c:pt idx="722">
                  <c:v>722</c:v>
                </c:pt>
                <c:pt idx="723">
                  <c:v>723</c:v>
                </c:pt>
                <c:pt idx="724">
                  <c:v>724</c:v>
                </c:pt>
                <c:pt idx="725">
                  <c:v>725</c:v>
                </c:pt>
                <c:pt idx="726">
                  <c:v>726</c:v>
                </c:pt>
                <c:pt idx="727">
                  <c:v>727</c:v>
                </c:pt>
                <c:pt idx="728">
                  <c:v>728</c:v>
                </c:pt>
                <c:pt idx="729">
                  <c:v>729</c:v>
                </c:pt>
                <c:pt idx="730">
                  <c:v>730</c:v>
                </c:pt>
                <c:pt idx="731">
                  <c:v>731</c:v>
                </c:pt>
                <c:pt idx="732">
                  <c:v>732</c:v>
                </c:pt>
                <c:pt idx="733">
                  <c:v>733</c:v>
                </c:pt>
                <c:pt idx="734">
                  <c:v>734</c:v>
                </c:pt>
                <c:pt idx="735">
                  <c:v>735</c:v>
                </c:pt>
                <c:pt idx="736">
                  <c:v>736</c:v>
                </c:pt>
                <c:pt idx="737">
                  <c:v>737</c:v>
                </c:pt>
                <c:pt idx="738">
                  <c:v>738</c:v>
                </c:pt>
                <c:pt idx="739">
                  <c:v>739</c:v>
                </c:pt>
                <c:pt idx="740">
                  <c:v>740</c:v>
                </c:pt>
                <c:pt idx="741">
                  <c:v>741</c:v>
                </c:pt>
                <c:pt idx="742">
                  <c:v>742</c:v>
                </c:pt>
                <c:pt idx="743">
                  <c:v>743</c:v>
                </c:pt>
                <c:pt idx="744">
                  <c:v>744</c:v>
                </c:pt>
                <c:pt idx="745">
                  <c:v>745</c:v>
                </c:pt>
                <c:pt idx="746">
                  <c:v>746</c:v>
                </c:pt>
                <c:pt idx="747">
                  <c:v>747</c:v>
                </c:pt>
                <c:pt idx="748">
                  <c:v>748</c:v>
                </c:pt>
                <c:pt idx="749">
                  <c:v>749</c:v>
                </c:pt>
                <c:pt idx="750">
                  <c:v>750</c:v>
                </c:pt>
                <c:pt idx="751">
                  <c:v>751</c:v>
                </c:pt>
                <c:pt idx="752">
                  <c:v>752</c:v>
                </c:pt>
                <c:pt idx="753">
                  <c:v>753</c:v>
                </c:pt>
                <c:pt idx="754">
                  <c:v>754</c:v>
                </c:pt>
                <c:pt idx="755">
                  <c:v>755</c:v>
                </c:pt>
                <c:pt idx="756">
                  <c:v>756</c:v>
                </c:pt>
                <c:pt idx="757">
                  <c:v>757</c:v>
                </c:pt>
                <c:pt idx="758">
                  <c:v>758</c:v>
                </c:pt>
                <c:pt idx="759">
                  <c:v>759</c:v>
                </c:pt>
                <c:pt idx="760">
                  <c:v>760</c:v>
                </c:pt>
                <c:pt idx="761">
                  <c:v>761</c:v>
                </c:pt>
                <c:pt idx="762">
                  <c:v>762</c:v>
                </c:pt>
                <c:pt idx="763">
                  <c:v>763</c:v>
                </c:pt>
                <c:pt idx="764">
                  <c:v>764</c:v>
                </c:pt>
                <c:pt idx="765">
                  <c:v>765</c:v>
                </c:pt>
                <c:pt idx="766">
                  <c:v>766</c:v>
                </c:pt>
                <c:pt idx="767">
                  <c:v>767</c:v>
                </c:pt>
                <c:pt idx="768">
                  <c:v>768</c:v>
                </c:pt>
                <c:pt idx="769">
                  <c:v>769</c:v>
                </c:pt>
                <c:pt idx="770">
                  <c:v>770</c:v>
                </c:pt>
                <c:pt idx="771">
                  <c:v>771</c:v>
                </c:pt>
                <c:pt idx="772">
                  <c:v>772</c:v>
                </c:pt>
                <c:pt idx="773">
                  <c:v>773</c:v>
                </c:pt>
                <c:pt idx="774">
                  <c:v>774</c:v>
                </c:pt>
                <c:pt idx="775">
                  <c:v>775</c:v>
                </c:pt>
                <c:pt idx="776">
                  <c:v>776</c:v>
                </c:pt>
                <c:pt idx="777">
                  <c:v>777</c:v>
                </c:pt>
                <c:pt idx="778">
                  <c:v>778</c:v>
                </c:pt>
                <c:pt idx="779">
                  <c:v>779</c:v>
                </c:pt>
                <c:pt idx="780">
                  <c:v>780</c:v>
                </c:pt>
                <c:pt idx="781">
                  <c:v>781</c:v>
                </c:pt>
                <c:pt idx="782">
                  <c:v>782</c:v>
                </c:pt>
                <c:pt idx="783">
                  <c:v>783</c:v>
                </c:pt>
                <c:pt idx="784">
                  <c:v>784</c:v>
                </c:pt>
                <c:pt idx="785">
                  <c:v>785</c:v>
                </c:pt>
                <c:pt idx="786">
                  <c:v>786</c:v>
                </c:pt>
                <c:pt idx="787">
                  <c:v>787</c:v>
                </c:pt>
                <c:pt idx="788">
                  <c:v>788</c:v>
                </c:pt>
                <c:pt idx="789">
                  <c:v>789</c:v>
                </c:pt>
                <c:pt idx="790">
                  <c:v>790</c:v>
                </c:pt>
                <c:pt idx="791">
                  <c:v>791</c:v>
                </c:pt>
                <c:pt idx="792">
                  <c:v>792</c:v>
                </c:pt>
                <c:pt idx="793">
                  <c:v>793</c:v>
                </c:pt>
                <c:pt idx="794">
                  <c:v>794</c:v>
                </c:pt>
                <c:pt idx="795">
                  <c:v>795</c:v>
                </c:pt>
                <c:pt idx="796">
                  <c:v>796</c:v>
                </c:pt>
                <c:pt idx="797">
                  <c:v>797</c:v>
                </c:pt>
                <c:pt idx="798">
                  <c:v>798</c:v>
                </c:pt>
                <c:pt idx="799">
                  <c:v>799</c:v>
                </c:pt>
                <c:pt idx="800">
                  <c:v>800</c:v>
                </c:pt>
                <c:pt idx="801">
                  <c:v>801</c:v>
                </c:pt>
                <c:pt idx="802">
                  <c:v>802</c:v>
                </c:pt>
                <c:pt idx="803">
                  <c:v>803</c:v>
                </c:pt>
                <c:pt idx="804">
                  <c:v>804</c:v>
                </c:pt>
                <c:pt idx="805">
                  <c:v>805</c:v>
                </c:pt>
                <c:pt idx="806">
                  <c:v>806</c:v>
                </c:pt>
                <c:pt idx="807">
                  <c:v>807</c:v>
                </c:pt>
                <c:pt idx="808">
                  <c:v>808</c:v>
                </c:pt>
                <c:pt idx="809">
                  <c:v>809</c:v>
                </c:pt>
                <c:pt idx="810">
                  <c:v>810</c:v>
                </c:pt>
                <c:pt idx="811">
                  <c:v>811</c:v>
                </c:pt>
                <c:pt idx="812">
                  <c:v>812</c:v>
                </c:pt>
                <c:pt idx="813">
                  <c:v>813</c:v>
                </c:pt>
                <c:pt idx="814">
                  <c:v>814</c:v>
                </c:pt>
                <c:pt idx="815">
                  <c:v>815</c:v>
                </c:pt>
                <c:pt idx="816">
                  <c:v>816</c:v>
                </c:pt>
                <c:pt idx="817">
                  <c:v>817</c:v>
                </c:pt>
                <c:pt idx="818">
                  <c:v>818</c:v>
                </c:pt>
                <c:pt idx="819">
                  <c:v>819</c:v>
                </c:pt>
                <c:pt idx="820">
                  <c:v>820</c:v>
                </c:pt>
                <c:pt idx="821">
                  <c:v>821</c:v>
                </c:pt>
                <c:pt idx="822">
                  <c:v>822</c:v>
                </c:pt>
                <c:pt idx="823">
                  <c:v>823</c:v>
                </c:pt>
                <c:pt idx="824">
                  <c:v>824</c:v>
                </c:pt>
                <c:pt idx="825">
                  <c:v>825</c:v>
                </c:pt>
                <c:pt idx="826">
                  <c:v>826</c:v>
                </c:pt>
                <c:pt idx="827">
                  <c:v>827</c:v>
                </c:pt>
                <c:pt idx="828">
                  <c:v>828</c:v>
                </c:pt>
                <c:pt idx="829">
                  <c:v>829</c:v>
                </c:pt>
                <c:pt idx="830">
                  <c:v>830</c:v>
                </c:pt>
                <c:pt idx="831">
                  <c:v>831</c:v>
                </c:pt>
                <c:pt idx="832">
                  <c:v>832</c:v>
                </c:pt>
                <c:pt idx="833">
                  <c:v>833</c:v>
                </c:pt>
                <c:pt idx="834">
                  <c:v>834</c:v>
                </c:pt>
                <c:pt idx="835">
                  <c:v>835</c:v>
                </c:pt>
                <c:pt idx="836">
                  <c:v>836</c:v>
                </c:pt>
                <c:pt idx="837">
                  <c:v>837</c:v>
                </c:pt>
                <c:pt idx="838">
                  <c:v>838</c:v>
                </c:pt>
                <c:pt idx="839">
                  <c:v>839</c:v>
                </c:pt>
                <c:pt idx="840">
                  <c:v>840</c:v>
                </c:pt>
                <c:pt idx="841">
                  <c:v>841</c:v>
                </c:pt>
                <c:pt idx="842">
                  <c:v>842</c:v>
                </c:pt>
                <c:pt idx="843">
                  <c:v>843</c:v>
                </c:pt>
                <c:pt idx="844">
                  <c:v>844</c:v>
                </c:pt>
                <c:pt idx="845">
                  <c:v>845</c:v>
                </c:pt>
                <c:pt idx="846">
                  <c:v>846</c:v>
                </c:pt>
                <c:pt idx="847">
                  <c:v>847</c:v>
                </c:pt>
                <c:pt idx="848">
                  <c:v>848</c:v>
                </c:pt>
                <c:pt idx="849">
                  <c:v>849</c:v>
                </c:pt>
                <c:pt idx="850">
                  <c:v>850</c:v>
                </c:pt>
                <c:pt idx="851">
                  <c:v>851</c:v>
                </c:pt>
                <c:pt idx="852">
                  <c:v>852</c:v>
                </c:pt>
                <c:pt idx="853">
                  <c:v>853</c:v>
                </c:pt>
                <c:pt idx="854">
                  <c:v>854</c:v>
                </c:pt>
                <c:pt idx="855">
                  <c:v>855</c:v>
                </c:pt>
                <c:pt idx="856">
                  <c:v>856</c:v>
                </c:pt>
                <c:pt idx="857">
                  <c:v>857</c:v>
                </c:pt>
                <c:pt idx="858">
                  <c:v>858</c:v>
                </c:pt>
                <c:pt idx="859">
                  <c:v>859</c:v>
                </c:pt>
                <c:pt idx="860">
                  <c:v>860</c:v>
                </c:pt>
                <c:pt idx="861">
                  <c:v>861</c:v>
                </c:pt>
                <c:pt idx="862">
                  <c:v>862</c:v>
                </c:pt>
                <c:pt idx="863">
                  <c:v>863</c:v>
                </c:pt>
                <c:pt idx="864">
                  <c:v>864</c:v>
                </c:pt>
                <c:pt idx="865">
                  <c:v>865</c:v>
                </c:pt>
                <c:pt idx="866">
                  <c:v>866</c:v>
                </c:pt>
                <c:pt idx="867">
                  <c:v>867</c:v>
                </c:pt>
                <c:pt idx="868">
                  <c:v>868</c:v>
                </c:pt>
                <c:pt idx="869">
                  <c:v>869</c:v>
                </c:pt>
                <c:pt idx="870">
                  <c:v>870</c:v>
                </c:pt>
                <c:pt idx="871">
                  <c:v>871</c:v>
                </c:pt>
                <c:pt idx="872">
                  <c:v>872</c:v>
                </c:pt>
                <c:pt idx="873">
                  <c:v>873</c:v>
                </c:pt>
                <c:pt idx="874">
                  <c:v>874</c:v>
                </c:pt>
                <c:pt idx="875">
                  <c:v>875</c:v>
                </c:pt>
                <c:pt idx="876">
                  <c:v>876</c:v>
                </c:pt>
                <c:pt idx="877">
                  <c:v>877</c:v>
                </c:pt>
                <c:pt idx="878">
                  <c:v>878</c:v>
                </c:pt>
                <c:pt idx="879">
                  <c:v>879</c:v>
                </c:pt>
                <c:pt idx="880">
                  <c:v>880</c:v>
                </c:pt>
                <c:pt idx="881">
                  <c:v>881</c:v>
                </c:pt>
                <c:pt idx="882">
                  <c:v>882</c:v>
                </c:pt>
                <c:pt idx="883">
                  <c:v>883</c:v>
                </c:pt>
                <c:pt idx="884">
                  <c:v>884</c:v>
                </c:pt>
                <c:pt idx="885">
                  <c:v>885</c:v>
                </c:pt>
                <c:pt idx="886">
                  <c:v>886</c:v>
                </c:pt>
                <c:pt idx="887">
                  <c:v>887</c:v>
                </c:pt>
                <c:pt idx="888">
                  <c:v>888</c:v>
                </c:pt>
                <c:pt idx="889">
                  <c:v>889</c:v>
                </c:pt>
                <c:pt idx="890">
                  <c:v>890</c:v>
                </c:pt>
                <c:pt idx="891">
                  <c:v>891</c:v>
                </c:pt>
                <c:pt idx="892">
                  <c:v>892</c:v>
                </c:pt>
                <c:pt idx="893">
                  <c:v>893</c:v>
                </c:pt>
                <c:pt idx="894">
                  <c:v>894</c:v>
                </c:pt>
                <c:pt idx="895">
                  <c:v>895</c:v>
                </c:pt>
                <c:pt idx="896">
                  <c:v>896</c:v>
                </c:pt>
                <c:pt idx="897">
                  <c:v>897</c:v>
                </c:pt>
                <c:pt idx="898">
                  <c:v>898</c:v>
                </c:pt>
                <c:pt idx="899">
                  <c:v>899</c:v>
                </c:pt>
                <c:pt idx="900">
                  <c:v>900</c:v>
                </c:pt>
                <c:pt idx="901">
                  <c:v>901</c:v>
                </c:pt>
                <c:pt idx="902">
                  <c:v>902</c:v>
                </c:pt>
                <c:pt idx="903">
                  <c:v>903</c:v>
                </c:pt>
                <c:pt idx="904">
                  <c:v>904</c:v>
                </c:pt>
                <c:pt idx="905">
                  <c:v>905</c:v>
                </c:pt>
                <c:pt idx="906">
                  <c:v>906</c:v>
                </c:pt>
                <c:pt idx="907">
                  <c:v>907</c:v>
                </c:pt>
                <c:pt idx="908">
                  <c:v>908</c:v>
                </c:pt>
                <c:pt idx="909">
                  <c:v>909</c:v>
                </c:pt>
                <c:pt idx="910">
                  <c:v>910</c:v>
                </c:pt>
                <c:pt idx="911">
                  <c:v>911</c:v>
                </c:pt>
                <c:pt idx="912">
                  <c:v>912</c:v>
                </c:pt>
                <c:pt idx="913">
                  <c:v>913</c:v>
                </c:pt>
                <c:pt idx="914">
                  <c:v>914</c:v>
                </c:pt>
                <c:pt idx="915">
                  <c:v>915</c:v>
                </c:pt>
                <c:pt idx="916">
                  <c:v>916</c:v>
                </c:pt>
                <c:pt idx="917">
                  <c:v>917</c:v>
                </c:pt>
                <c:pt idx="918">
                  <c:v>918</c:v>
                </c:pt>
                <c:pt idx="919">
                  <c:v>919</c:v>
                </c:pt>
                <c:pt idx="920">
                  <c:v>920</c:v>
                </c:pt>
                <c:pt idx="921">
                  <c:v>921</c:v>
                </c:pt>
                <c:pt idx="922">
                  <c:v>922</c:v>
                </c:pt>
                <c:pt idx="923">
                  <c:v>923</c:v>
                </c:pt>
                <c:pt idx="924">
                  <c:v>924</c:v>
                </c:pt>
                <c:pt idx="925">
                  <c:v>925</c:v>
                </c:pt>
                <c:pt idx="926">
                  <c:v>926</c:v>
                </c:pt>
                <c:pt idx="927">
                  <c:v>927</c:v>
                </c:pt>
                <c:pt idx="928">
                  <c:v>928</c:v>
                </c:pt>
                <c:pt idx="929">
                  <c:v>929</c:v>
                </c:pt>
                <c:pt idx="930">
                  <c:v>930</c:v>
                </c:pt>
                <c:pt idx="931">
                  <c:v>931</c:v>
                </c:pt>
                <c:pt idx="932">
                  <c:v>932</c:v>
                </c:pt>
                <c:pt idx="933">
                  <c:v>933</c:v>
                </c:pt>
                <c:pt idx="934">
                  <c:v>934</c:v>
                </c:pt>
                <c:pt idx="935">
                  <c:v>935</c:v>
                </c:pt>
                <c:pt idx="936">
                  <c:v>936</c:v>
                </c:pt>
                <c:pt idx="937">
                  <c:v>937</c:v>
                </c:pt>
                <c:pt idx="938">
                  <c:v>938</c:v>
                </c:pt>
                <c:pt idx="939">
                  <c:v>939</c:v>
                </c:pt>
                <c:pt idx="940">
                  <c:v>940</c:v>
                </c:pt>
                <c:pt idx="941">
                  <c:v>941</c:v>
                </c:pt>
                <c:pt idx="942">
                  <c:v>942</c:v>
                </c:pt>
                <c:pt idx="943">
                  <c:v>943</c:v>
                </c:pt>
                <c:pt idx="944">
                  <c:v>944</c:v>
                </c:pt>
                <c:pt idx="945">
                  <c:v>945</c:v>
                </c:pt>
                <c:pt idx="946">
                  <c:v>946</c:v>
                </c:pt>
                <c:pt idx="947">
                  <c:v>947</c:v>
                </c:pt>
                <c:pt idx="948">
                  <c:v>948</c:v>
                </c:pt>
                <c:pt idx="949">
                  <c:v>949</c:v>
                </c:pt>
                <c:pt idx="950">
                  <c:v>950</c:v>
                </c:pt>
                <c:pt idx="951">
                  <c:v>951</c:v>
                </c:pt>
                <c:pt idx="952">
                  <c:v>952</c:v>
                </c:pt>
                <c:pt idx="953">
                  <c:v>953</c:v>
                </c:pt>
                <c:pt idx="954">
                  <c:v>954</c:v>
                </c:pt>
                <c:pt idx="955">
                  <c:v>955</c:v>
                </c:pt>
                <c:pt idx="956">
                  <c:v>956</c:v>
                </c:pt>
                <c:pt idx="957">
                  <c:v>957</c:v>
                </c:pt>
                <c:pt idx="958">
                  <c:v>958</c:v>
                </c:pt>
                <c:pt idx="959">
                  <c:v>959</c:v>
                </c:pt>
                <c:pt idx="960">
                  <c:v>960</c:v>
                </c:pt>
                <c:pt idx="961">
                  <c:v>961</c:v>
                </c:pt>
                <c:pt idx="962">
                  <c:v>962</c:v>
                </c:pt>
                <c:pt idx="963">
                  <c:v>963</c:v>
                </c:pt>
                <c:pt idx="964">
                  <c:v>964</c:v>
                </c:pt>
                <c:pt idx="965">
                  <c:v>965</c:v>
                </c:pt>
                <c:pt idx="966">
                  <c:v>966</c:v>
                </c:pt>
                <c:pt idx="967">
                  <c:v>967</c:v>
                </c:pt>
                <c:pt idx="968">
                  <c:v>968</c:v>
                </c:pt>
                <c:pt idx="969">
                  <c:v>969</c:v>
                </c:pt>
                <c:pt idx="970">
                  <c:v>970</c:v>
                </c:pt>
                <c:pt idx="971">
                  <c:v>971</c:v>
                </c:pt>
                <c:pt idx="972">
                  <c:v>972</c:v>
                </c:pt>
                <c:pt idx="973">
                  <c:v>973</c:v>
                </c:pt>
                <c:pt idx="974">
                  <c:v>974</c:v>
                </c:pt>
                <c:pt idx="975">
                  <c:v>975</c:v>
                </c:pt>
                <c:pt idx="976">
                  <c:v>976</c:v>
                </c:pt>
                <c:pt idx="977">
                  <c:v>977</c:v>
                </c:pt>
                <c:pt idx="978">
                  <c:v>978</c:v>
                </c:pt>
                <c:pt idx="979">
                  <c:v>979</c:v>
                </c:pt>
                <c:pt idx="980">
                  <c:v>980</c:v>
                </c:pt>
                <c:pt idx="981">
                  <c:v>981</c:v>
                </c:pt>
                <c:pt idx="982">
                  <c:v>982</c:v>
                </c:pt>
                <c:pt idx="983">
                  <c:v>983</c:v>
                </c:pt>
                <c:pt idx="984">
                  <c:v>984</c:v>
                </c:pt>
                <c:pt idx="985">
                  <c:v>985</c:v>
                </c:pt>
                <c:pt idx="986">
                  <c:v>986</c:v>
                </c:pt>
                <c:pt idx="987">
                  <c:v>987</c:v>
                </c:pt>
                <c:pt idx="988">
                  <c:v>988</c:v>
                </c:pt>
                <c:pt idx="989">
                  <c:v>989</c:v>
                </c:pt>
                <c:pt idx="990">
                  <c:v>990</c:v>
                </c:pt>
                <c:pt idx="991">
                  <c:v>991</c:v>
                </c:pt>
                <c:pt idx="992">
                  <c:v>992</c:v>
                </c:pt>
                <c:pt idx="993">
                  <c:v>993</c:v>
                </c:pt>
                <c:pt idx="994">
                  <c:v>994</c:v>
                </c:pt>
                <c:pt idx="995">
                  <c:v>995</c:v>
                </c:pt>
                <c:pt idx="996">
                  <c:v>996</c:v>
                </c:pt>
                <c:pt idx="997">
                  <c:v>997</c:v>
                </c:pt>
                <c:pt idx="998">
                  <c:v>998</c:v>
                </c:pt>
                <c:pt idx="999">
                  <c:v>999</c:v>
                </c:pt>
                <c:pt idx="1000">
                  <c:v>1000</c:v>
                </c:pt>
              </c:numCache>
            </c:numRef>
          </c:cat>
          <c:val>
            <c:numRef>
              <c:f>error!$C$2:$C$1002</c:f>
              <c:numCache>
                <c:formatCode>General</c:formatCode>
                <c:ptCount val="1001"/>
                <c:pt idx="1">
                  <c:v>34848.059276481297</c:v>
                </c:pt>
                <c:pt idx="2">
                  <c:v>2481.3112442349702</c:v>
                </c:pt>
                <c:pt idx="3">
                  <c:v>2049.4927854325902</c:v>
                </c:pt>
                <c:pt idx="4">
                  <c:v>1814.5259172814001</c:v>
                </c:pt>
                <c:pt idx="5">
                  <c:v>1707.92361896323</c:v>
                </c:pt>
                <c:pt idx="6">
                  <c:v>1631.0119248567</c:v>
                </c:pt>
                <c:pt idx="7">
                  <c:v>1548.9377519458901</c:v>
                </c:pt>
                <c:pt idx="8">
                  <c:v>1475.02635864341</c:v>
                </c:pt>
                <c:pt idx="9">
                  <c:v>1443.9278788346201</c:v>
                </c:pt>
                <c:pt idx="10">
                  <c:v>1400.9748438696599</c:v>
                </c:pt>
                <c:pt idx="11">
                  <c:v>1355.9364780255301</c:v>
                </c:pt>
                <c:pt idx="12">
                  <c:v>1335.2263869199801</c:v>
                </c:pt>
                <c:pt idx="13">
                  <c:v>1302.61227316909</c:v>
                </c:pt>
                <c:pt idx="14">
                  <c:v>1275.8496407616999</c:v>
                </c:pt>
                <c:pt idx="15">
                  <c:v>1258.6067175365199</c:v>
                </c:pt>
                <c:pt idx="16">
                  <c:v>1231.24759212253</c:v>
                </c:pt>
                <c:pt idx="17">
                  <c:v>1206.51475508828</c:v>
                </c:pt>
                <c:pt idx="18">
                  <c:v>1182.9789401590201</c:v>
                </c:pt>
                <c:pt idx="19">
                  <c:v>1167.41234285371</c:v>
                </c:pt>
                <c:pt idx="20">
                  <c:v>1165.36713907375</c:v>
                </c:pt>
                <c:pt idx="21">
                  <c:v>1144.5451664167899</c:v>
                </c:pt>
                <c:pt idx="22">
                  <c:v>1131.6956551266101</c:v>
                </c:pt>
                <c:pt idx="23">
                  <c:v>1125.2899336375699</c:v>
                </c:pt>
                <c:pt idx="24">
                  <c:v>1108.37808994341</c:v>
                </c:pt>
                <c:pt idx="25">
                  <c:v>1106.87739860645</c:v>
                </c:pt>
                <c:pt idx="26">
                  <c:v>1086.54240329137</c:v>
                </c:pt>
                <c:pt idx="27">
                  <c:v>1083.1602274741399</c:v>
                </c:pt>
                <c:pt idx="28">
                  <c:v>1073.2451285351001</c:v>
                </c:pt>
                <c:pt idx="29">
                  <c:v>1071.6041794927801</c:v>
                </c:pt>
                <c:pt idx="30">
                  <c:v>1045.64038707909</c:v>
                </c:pt>
                <c:pt idx="31">
                  <c:v>1052.99870604731</c:v>
                </c:pt>
                <c:pt idx="32">
                  <c:v>1046.24483012678</c:v>
                </c:pt>
                <c:pt idx="33">
                  <c:v>1032.83882537573</c:v>
                </c:pt>
                <c:pt idx="34">
                  <c:v>1035.6772761376801</c:v>
                </c:pt>
                <c:pt idx="35">
                  <c:v>1020.82424555868</c:v>
                </c:pt>
                <c:pt idx="36">
                  <c:v>1018.58586425488</c:v>
                </c:pt>
                <c:pt idx="37">
                  <c:v>1014.7939111401</c:v>
                </c:pt>
                <c:pt idx="38">
                  <c:v>1000.90205019674</c:v>
                </c:pt>
                <c:pt idx="39">
                  <c:v>1006.84621757113</c:v>
                </c:pt>
                <c:pt idx="40">
                  <c:v>996.55306975624603</c:v>
                </c:pt>
                <c:pt idx="41">
                  <c:v>988.61594920479104</c:v>
                </c:pt>
                <c:pt idx="42">
                  <c:v>978.99611822343797</c:v>
                </c:pt>
                <c:pt idx="43">
                  <c:v>988.5844523252</c:v>
                </c:pt>
                <c:pt idx="44">
                  <c:v>972.80786952477899</c:v>
                </c:pt>
                <c:pt idx="45">
                  <c:v>978.00267915773304</c:v>
                </c:pt>
                <c:pt idx="46">
                  <c:v>967.93619921186803</c:v>
                </c:pt>
                <c:pt idx="47">
                  <c:v>967.36401100441606</c:v>
                </c:pt>
                <c:pt idx="48">
                  <c:v>954.75775201585498</c:v>
                </c:pt>
                <c:pt idx="49">
                  <c:v>960.92252904410395</c:v>
                </c:pt>
                <c:pt idx="50">
                  <c:v>951.28778160607806</c:v>
                </c:pt>
                <c:pt idx="51">
                  <c:v>944.48149596401197</c:v>
                </c:pt>
                <c:pt idx="52">
                  <c:v>944.36002578459602</c:v>
                </c:pt>
                <c:pt idx="53">
                  <c:v>940.90527400036501</c:v>
                </c:pt>
                <c:pt idx="54">
                  <c:v>943.725123565535</c:v>
                </c:pt>
                <c:pt idx="55">
                  <c:v>933.09087429662702</c:v>
                </c:pt>
                <c:pt idx="56">
                  <c:v>935.27120276245205</c:v>
                </c:pt>
                <c:pt idx="57">
                  <c:v>927.27209809857504</c:v>
                </c:pt>
                <c:pt idx="58">
                  <c:v>932.65129146147206</c:v>
                </c:pt>
                <c:pt idx="59">
                  <c:v>927.91908948947798</c:v>
                </c:pt>
                <c:pt idx="60">
                  <c:v>920.27849875357697</c:v>
                </c:pt>
                <c:pt idx="61">
                  <c:v>915.32558556709205</c:v>
                </c:pt>
                <c:pt idx="62">
                  <c:v>911.45754009625898</c:v>
                </c:pt>
                <c:pt idx="63">
                  <c:v>909.89955602175303</c:v>
                </c:pt>
                <c:pt idx="64">
                  <c:v>900.00647654397801</c:v>
                </c:pt>
                <c:pt idx="65">
                  <c:v>903.39820681838899</c:v>
                </c:pt>
                <c:pt idx="66">
                  <c:v>892.62368503908101</c:v>
                </c:pt>
                <c:pt idx="67">
                  <c:v>900.19931042310998</c:v>
                </c:pt>
                <c:pt idx="68">
                  <c:v>893.44929831254694</c:v>
                </c:pt>
                <c:pt idx="69">
                  <c:v>891.87595313186398</c:v>
                </c:pt>
                <c:pt idx="70">
                  <c:v>886.05212875082202</c:v>
                </c:pt>
                <c:pt idx="71">
                  <c:v>887.56416398485396</c:v>
                </c:pt>
                <c:pt idx="72">
                  <c:v>878.50806599491398</c:v>
                </c:pt>
                <c:pt idx="73">
                  <c:v>889.91228898294196</c:v>
                </c:pt>
                <c:pt idx="74">
                  <c:v>886.00638326875696</c:v>
                </c:pt>
                <c:pt idx="75">
                  <c:v>877.87390546114102</c:v>
                </c:pt>
                <c:pt idx="76">
                  <c:v>876.82760019187594</c:v>
                </c:pt>
                <c:pt idx="77">
                  <c:v>879.00597769277897</c:v>
                </c:pt>
                <c:pt idx="78">
                  <c:v>878.01039546637003</c:v>
                </c:pt>
                <c:pt idx="79">
                  <c:v>865.21576784616605</c:v>
                </c:pt>
                <c:pt idx="80">
                  <c:v>863.500301207544</c:v>
                </c:pt>
                <c:pt idx="81">
                  <c:v>867.25979386296399</c:v>
                </c:pt>
                <c:pt idx="82">
                  <c:v>864.36281773659096</c:v>
                </c:pt>
                <c:pt idx="83">
                  <c:v>856.53406753751699</c:v>
                </c:pt>
                <c:pt idx="84">
                  <c:v>864.44546950823405</c:v>
                </c:pt>
                <c:pt idx="85">
                  <c:v>854.36487669381597</c:v>
                </c:pt>
                <c:pt idx="86">
                  <c:v>858.966316545827</c:v>
                </c:pt>
                <c:pt idx="87">
                  <c:v>859.19059549401197</c:v>
                </c:pt>
                <c:pt idx="88">
                  <c:v>861.088009372697</c:v>
                </c:pt>
                <c:pt idx="89">
                  <c:v>852.64317093942998</c:v>
                </c:pt>
                <c:pt idx="90">
                  <c:v>849.25411016480803</c:v>
                </c:pt>
                <c:pt idx="91">
                  <c:v>848.97970014404996</c:v>
                </c:pt>
                <c:pt idx="92">
                  <c:v>844.30596917207595</c:v>
                </c:pt>
                <c:pt idx="93">
                  <c:v>842.51056789243898</c:v>
                </c:pt>
                <c:pt idx="94">
                  <c:v>843.85662591154005</c:v>
                </c:pt>
                <c:pt idx="95">
                  <c:v>846.41339294166096</c:v>
                </c:pt>
                <c:pt idx="96">
                  <c:v>837.66018320610306</c:v>
                </c:pt>
                <c:pt idx="97">
                  <c:v>839.10913158170797</c:v>
                </c:pt>
                <c:pt idx="98">
                  <c:v>836.92472982968502</c:v>
                </c:pt>
                <c:pt idx="99">
                  <c:v>839.49659500110897</c:v>
                </c:pt>
                <c:pt idx="100">
                  <c:v>836.507710413469</c:v>
                </c:pt>
                <c:pt idx="101">
                  <c:v>828.03215411435497</c:v>
                </c:pt>
                <c:pt idx="102">
                  <c:v>832.34072827435898</c:v>
                </c:pt>
                <c:pt idx="103">
                  <c:v>832.37149494296398</c:v>
                </c:pt>
                <c:pt idx="104">
                  <c:v>829.69740921525795</c:v>
                </c:pt>
                <c:pt idx="105">
                  <c:v>829.21339524628604</c:v>
                </c:pt>
                <c:pt idx="106">
                  <c:v>830.72270098061995</c:v>
                </c:pt>
                <c:pt idx="107">
                  <c:v>817.94142319259299</c:v>
                </c:pt>
                <c:pt idx="108">
                  <c:v>828.672985458992</c:v>
                </c:pt>
                <c:pt idx="109">
                  <c:v>827.53789391640703</c:v>
                </c:pt>
                <c:pt idx="110">
                  <c:v>821.42246158862304</c:v>
                </c:pt>
                <c:pt idx="111">
                  <c:v>827.11841754829402</c:v>
                </c:pt>
                <c:pt idx="112">
                  <c:v>820.14794605209602</c:v>
                </c:pt>
                <c:pt idx="113">
                  <c:v>813.63594474992601</c:v>
                </c:pt>
                <c:pt idx="114">
                  <c:v>812.63661097340105</c:v>
                </c:pt>
                <c:pt idx="115">
                  <c:v>817.58667795107101</c:v>
                </c:pt>
                <c:pt idx="116">
                  <c:v>815.66368284224404</c:v>
                </c:pt>
                <c:pt idx="117">
                  <c:v>815.61644929477495</c:v>
                </c:pt>
                <c:pt idx="118">
                  <c:v>809.721937645926</c:v>
                </c:pt>
                <c:pt idx="119">
                  <c:v>808.66318095858003</c:v>
                </c:pt>
                <c:pt idx="120">
                  <c:v>816.079657558294</c:v>
                </c:pt>
                <c:pt idx="121">
                  <c:v>807.97334243773298</c:v>
                </c:pt>
                <c:pt idx="122">
                  <c:v>811.15009106162904</c:v>
                </c:pt>
                <c:pt idx="123">
                  <c:v>810.65597628056798</c:v>
                </c:pt>
                <c:pt idx="124">
                  <c:v>812.43564240163198</c:v>
                </c:pt>
                <c:pt idx="125">
                  <c:v>805.90757116818395</c:v>
                </c:pt>
                <c:pt idx="126">
                  <c:v>800.48218115700195</c:v>
                </c:pt>
                <c:pt idx="127">
                  <c:v>804.79347866114597</c:v>
                </c:pt>
                <c:pt idx="128">
                  <c:v>805.70610734475099</c:v>
                </c:pt>
                <c:pt idx="129">
                  <c:v>803.45432422980605</c:v>
                </c:pt>
                <c:pt idx="130">
                  <c:v>804.11704803613202</c:v>
                </c:pt>
                <c:pt idx="131">
                  <c:v>804.81053919493604</c:v>
                </c:pt>
                <c:pt idx="132">
                  <c:v>795.80770475176496</c:v>
                </c:pt>
                <c:pt idx="133">
                  <c:v>808.01734871656697</c:v>
                </c:pt>
                <c:pt idx="134">
                  <c:v>797.91498757241595</c:v>
                </c:pt>
                <c:pt idx="135">
                  <c:v>800.24865503558999</c:v>
                </c:pt>
                <c:pt idx="136">
                  <c:v>799.96574399418103</c:v>
                </c:pt>
                <c:pt idx="137">
                  <c:v>802.54022935430498</c:v>
                </c:pt>
                <c:pt idx="138">
                  <c:v>791.94905383522098</c:v>
                </c:pt>
                <c:pt idx="139">
                  <c:v>793.38949721246604</c:v>
                </c:pt>
                <c:pt idx="140">
                  <c:v>792.83223541946199</c:v>
                </c:pt>
                <c:pt idx="141">
                  <c:v>800.22502836032697</c:v>
                </c:pt>
                <c:pt idx="142">
                  <c:v>787.22891331940798</c:v>
                </c:pt>
                <c:pt idx="143">
                  <c:v>796.02919527115205</c:v>
                </c:pt>
                <c:pt idx="144">
                  <c:v>796.26972693054995</c:v>
                </c:pt>
                <c:pt idx="145">
                  <c:v>798.46620825935702</c:v>
                </c:pt>
                <c:pt idx="146">
                  <c:v>785.17720289085401</c:v>
                </c:pt>
                <c:pt idx="147">
                  <c:v>794.72494197593903</c:v>
                </c:pt>
                <c:pt idx="148">
                  <c:v>785.04060650660006</c:v>
                </c:pt>
                <c:pt idx="149">
                  <c:v>789.24384507935599</c:v>
                </c:pt>
                <c:pt idx="150">
                  <c:v>785.76469007277501</c:v>
                </c:pt>
                <c:pt idx="151">
                  <c:v>789.01437380799405</c:v>
                </c:pt>
                <c:pt idx="152">
                  <c:v>789.61111337767795</c:v>
                </c:pt>
                <c:pt idx="153">
                  <c:v>784.65470809064095</c:v>
                </c:pt>
                <c:pt idx="154">
                  <c:v>790.60425346664397</c:v>
                </c:pt>
                <c:pt idx="155">
                  <c:v>776.38803508523995</c:v>
                </c:pt>
                <c:pt idx="156">
                  <c:v>786.06517694762397</c:v>
                </c:pt>
                <c:pt idx="157">
                  <c:v>781.76896067590303</c:v>
                </c:pt>
                <c:pt idx="158">
                  <c:v>778.94223992156697</c:v>
                </c:pt>
                <c:pt idx="159">
                  <c:v>784.81933083853005</c:v>
                </c:pt>
                <c:pt idx="160">
                  <c:v>783.06097619994398</c:v>
                </c:pt>
                <c:pt idx="161">
                  <c:v>783.67876393823894</c:v>
                </c:pt>
                <c:pt idx="162">
                  <c:v>772.86019052146401</c:v>
                </c:pt>
                <c:pt idx="163">
                  <c:v>786.09795840862398</c:v>
                </c:pt>
                <c:pt idx="164">
                  <c:v>782.53846811200503</c:v>
                </c:pt>
                <c:pt idx="165">
                  <c:v>779.53980695139796</c:v>
                </c:pt>
                <c:pt idx="166">
                  <c:v>783.00770791230605</c:v>
                </c:pt>
                <c:pt idx="167">
                  <c:v>778.51844598532796</c:v>
                </c:pt>
                <c:pt idx="168">
                  <c:v>778.73903464965497</c:v>
                </c:pt>
                <c:pt idx="169">
                  <c:v>775.33294000641297</c:v>
                </c:pt>
                <c:pt idx="170">
                  <c:v>777.81693336678097</c:v>
                </c:pt>
                <c:pt idx="171">
                  <c:v>772.67424512646699</c:v>
                </c:pt>
                <c:pt idx="172">
                  <c:v>775.99889354374397</c:v>
                </c:pt>
                <c:pt idx="173">
                  <c:v>776.92836756675001</c:v>
                </c:pt>
                <c:pt idx="174">
                  <c:v>774.64720525569396</c:v>
                </c:pt>
                <c:pt idx="175">
                  <c:v>774.10685786739703</c:v>
                </c:pt>
                <c:pt idx="176">
                  <c:v>775.997046540611</c:v>
                </c:pt>
                <c:pt idx="177">
                  <c:v>776.11565070813106</c:v>
                </c:pt>
                <c:pt idx="178">
                  <c:v>775.145451986431</c:v>
                </c:pt>
                <c:pt idx="179">
                  <c:v>774.84171967297198</c:v>
                </c:pt>
                <c:pt idx="180">
                  <c:v>768.016793084303</c:v>
                </c:pt>
                <c:pt idx="181">
                  <c:v>772.36110567979097</c:v>
                </c:pt>
                <c:pt idx="182">
                  <c:v>769.83694251326904</c:v>
                </c:pt>
                <c:pt idx="183">
                  <c:v>768.13519178422803</c:v>
                </c:pt>
                <c:pt idx="184">
                  <c:v>768.40354648209996</c:v>
                </c:pt>
                <c:pt idx="185">
                  <c:v>772.74210700683295</c:v>
                </c:pt>
                <c:pt idx="186">
                  <c:v>768.12842799146301</c:v>
                </c:pt>
                <c:pt idx="187">
                  <c:v>770.48843157505905</c:v>
                </c:pt>
                <c:pt idx="188">
                  <c:v>771.05739060953601</c:v>
                </c:pt>
                <c:pt idx="189">
                  <c:v>768.32085000069605</c:v>
                </c:pt>
                <c:pt idx="190">
                  <c:v>765.746355461333</c:v>
                </c:pt>
                <c:pt idx="191">
                  <c:v>768.56586388630399</c:v>
                </c:pt>
                <c:pt idx="192">
                  <c:v>768.49047940314904</c:v>
                </c:pt>
                <c:pt idx="193">
                  <c:v>771.54483304339601</c:v>
                </c:pt>
                <c:pt idx="194">
                  <c:v>765.41025173603998</c:v>
                </c:pt>
                <c:pt idx="195">
                  <c:v>767.39529266239197</c:v>
                </c:pt>
                <c:pt idx="196">
                  <c:v>765.99230472602403</c:v>
                </c:pt>
                <c:pt idx="197">
                  <c:v>763.55920926912995</c:v>
                </c:pt>
                <c:pt idx="198">
                  <c:v>768.24532609476705</c:v>
                </c:pt>
                <c:pt idx="199">
                  <c:v>773.978378814905</c:v>
                </c:pt>
                <c:pt idx="200">
                  <c:v>764.88829635202501</c:v>
                </c:pt>
                <c:pt idx="201">
                  <c:v>759.53127851569002</c:v>
                </c:pt>
                <c:pt idx="202">
                  <c:v>756.10795448888098</c:v>
                </c:pt>
                <c:pt idx="203">
                  <c:v>764.38897135661603</c:v>
                </c:pt>
                <c:pt idx="204">
                  <c:v>756.79870776209498</c:v>
                </c:pt>
                <c:pt idx="205">
                  <c:v>761.61282868716103</c:v>
                </c:pt>
                <c:pt idx="206">
                  <c:v>759.18347073988298</c:v>
                </c:pt>
                <c:pt idx="207">
                  <c:v>758.88582246220597</c:v>
                </c:pt>
                <c:pt idx="208">
                  <c:v>760.82059946521599</c:v>
                </c:pt>
                <c:pt idx="209">
                  <c:v>761.19410491161</c:v>
                </c:pt>
                <c:pt idx="210">
                  <c:v>759.74615119342798</c:v>
                </c:pt>
                <c:pt idx="211">
                  <c:v>760.75616354724502</c:v>
                </c:pt>
                <c:pt idx="212">
                  <c:v>754.41707153875302</c:v>
                </c:pt>
                <c:pt idx="213">
                  <c:v>758.02386126668898</c:v>
                </c:pt>
                <c:pt idx="214">
                  <c:v>757.79880369962905</c:v>
                </c:pt>
                <c:pt idx="215">
                  <c:v>752.89625582269696</c:v>
                </c:pt>
                <c:pt idx="216">
                  <c:v>758.83672399744296</c:v>
                </c:pt>
                <c:pt idx="217">
                  <c:v>751.48531613671901</c:v>
                </c:pt>
                <c:pt idx="218">
                  <c:v>756.13381582273496</c:v>
                </c:pt>
                <c:pt idx="219">
                  <c:v>759.17645232612801</c:v>
                </c:pt>
                <c:pt idx="220">
                  <c:v>752.95388627132002</c:v>
                </c:pt>
                <c:pt idx="221">
                  <c:v>755.870288021443</c:v>
                </c:pt>
                <c:pt idx="222">
                  <c:v>757.85260235049896</c:v>
                </c:pt>
                <c:pt idx="223">
                  <c:v>753.83791196865695</c:v>
                </c:pt>
                <c:pt idx="224">
                  <c:v>756.056741441957</c:v>
                </c:pt>
                <c:pt idx="225">
                  <c:v>748.07261818115398</c:v>
                </c:pt>
                <c:pt idx="226">
                  <c:v>757.81576526258698</c:v>
                </c:pt>
                <c:pt idx="227">
                  <c:v>750.91561422607299</c:v>
                </c:pt>
                <c:pt idx="228">
                  <c:v>749.765732163091</c:v>
                </c:pt>
                <c:pt idx="229">
                  <c:v>753.850502533233</c:v>
                </c:pt>
                <c:pt idx="230">
                  <c:v>754.498806671789</c:v>
                </c:pt>
                <c:pt idx="231">
                  <c:v>752.62568092206902</c:v>
                </c:pt>
                <c:pt idx="232">
                  <c:v>754.13501522975696</c:v>
                </c:pt>
                <c:pt idx="233">
                  <c:v>741.32399711117796</c:v>
                </c:pt>
                <c:pt idx="234">
                  <c:v>752.15388693912996</c:v>
                </c:pt>
                <c:pt idx="235">
                  <c:v>748.07626008304896</c:v>
                </c:pt>
                <c:pt idx="236">
                  <c:v>754.79945936765898</c:v>
                </c:pt>
                <c:pt idx="237">
                  <c:v>749.84284761484901</c:v>
                </c:pt>
                <c:pt idx="238">
                  <c:v>752.62917607637303</c:v>
                </c:pt>
                <c:pt idx="239">
                  <c:v>747.97245415567204</c:v>
                </c:pt>
                <c:pt idx="240">
                  <c:v>745.53652368243502</c:v>
                </c:pt>
                <c:pt idx="241">
                  <c:v>746.88512165120198</c:v>
                </c:pt>
                <c:pt idx="242">
                  <c:v>740.81083453604595</c:v>
                </c:pt>
                <c:pt idx="243">
                  <c:v>746.99078353859102</c:v>
                </c:pt>
                <c:pt idx="244">
                  <c:v>749.24734198053397</c:v>
                </c:pt>
                <c:pt idx="245">
                  <c:v>746.29409662358796</c:v>
                </c:pt>
                <c:pt idx="246">
                  <c:v>745.30769087872397</c:v>
                </c:pt>
                <c:pt idx="247">
                  <c:v>746.65155094278396</c:v>
                </c:pt>
                <c:pt idx="248">
                  <c:v>747.01763097447895</c:v>
                </c:pt>
                <c:pt idx="249">
                  <c:v>746.26325074650401</c:v>
                </c:pt>
                <c:pt idx="250">
                  <c:v>737.40401311917901</c:v>
                </c:pt>
                <c:pt idx="251">
                  <c:v>748.84349389176805</c:v>
                </c:pt>
                <c:pt idx="252">
                  <c:v>744.12777154170305</c:v>
                </c:pt>
                <c:pt idx="253">
                  <c:v>747.73113537720405</c:v>
                </c:pt>
                <c:pt idx="254">
                  <c:v>747.07001729427702</c:v>
                </c:pt>
                <c:pt idx="255">
                  <c:v>751.32457264771494</c:v>
                </c:pt>
                <c:pt idx="256">
                  <c:v>748.58692093440402</c:v>
                </c:pt>
                <c:pt idx="257">
                  <c:v>742.92202411755898</c:v>
                </c:pt>
                <c:pt idx="258">
                  <c:v>748.44542600126897</c:v>
                </c:pt>
                <c:pt idx="259">
                  <c:v>739.39162157707995</c:v>
                </c:pt>
                <c:pt idx="260">
                  <c:v>743.86438990692898</c:v>
                </c:pt>
                <c:pt idx="261">
                  <c:v>743.62981309692498</c:v>
                </c:pt>
                <c:pt idx="262">
                  <c:v>738.28312522536601</c:v>
                </c:pt>
                <c:pt idx="263">
                  <c:v>747.93519707385599</c:v>
                </c:pt>
                <c:pt idx="264">
                  <c:v>739.45587706395702</c:v>
                </c:pt>
                <c:pt idx="265">
                  <c:v>748.60527413469094</c:v>
                </c:pt>
                <c:pt idx="266">
                  <c:v>740.55551828813896</c:v>
                </c:pt>
                <c:pt idx="267">
                  <c:v>738.53625064429798</c:v>
                </c:pt>
                <c:pt idx="268">
                  <c:v>744.67494623506002</c:v>
                </c:pt>
                <c:pt idx="269">
                  <c:v>735.74565015358303</c:v>
                </c:pt>
                <c:pt idx="270">
                  <c:v>744.07598057452901</c:v>
                </c:pt>
                <c:pt idx="271">
                  <c:v>738.60428727047702</c:v>
                </c:pt>
                <c:pt idx="272">
                  <c:v>734.59538284284895</c:v>
                </c:pt>
                <c:pt idx="273">
                  <c:v>735.15092072390598</c:v>
                </c:pt>
                <c:pt idx="274">
                  <c:v>738.50539093094301</c:v>
                </c:pt>
                <c:pt idx="275">
                  <c:v>733.46648267778596</c:v>
                </c:pt>
                <c:pt idx="276">
                  <c:v>740.20998667754895</c:v>
                </c:pt>
                <c:pt idx="277">
                  <c:v>737.12346505278299</c:v>
                </c:pt>
                <c:pt idx="278">
                  <c:v>732.44869729371305</c:v>
                </c:pt>
                <c:pt idx="279">
                  <c:v>742.87627381750201</c:v>
                </c:pt>
                <c:pt idx="280">
                  <c:v>735.33225513909701</c:v>
                </c:pt>
                <c:pt idx="281">
                  <c:v>743.44753665071596</c:v>
                </c:pt>
                <c:pt idx="282">
                  <c:v>740.12860325552697</c:v>
                </c:pt>
                <c:pt idx="283">
                  <c:v>733.029281133827</c:v>
                </c:pt>
                <c:pt idx="284">
                  <c:v>736.81304019466802</c:v>
                </c:pt>
                <c:pt idx="285">
                  <c:v>740.40426718343099</c:v>
                </c:pt>
                <c:pt idx="286">
                  <c:v>741.19518233661597</c:v>
                </c:pt>
                <c:pt idx="287">
                  <c:v>738.80843494714395</c:v>
                </c:pt>
                <c:pt idx="288">
                  <c:v>734.40865983271601</c:v>
                </c:pt>
                <c:pt idx="289">
                  <c:v>736.11472504511505</c:v>
                </c:pt>
                <c:pt idx="290">
                  <c:v>733.48571656683202</c:v>
                </c:pt>
                <c:pt idx="291">
                  <c:v>737.32372789149099</c:v>
                </c:pt>
                <c:pt idx="292">
                  <c:v>738.64997201987001</c:v>
                </c:pt>
                <c:pt idx="293">
                  <c:v>732.63473564473702</c:v>
                </c:pt>
                <c:pt idx="294">
                  <c:v>734.39169079426097</c:v>
                </c:pt>
                <c:pt idx="295">
                  <c:v>737.30626442525897</c:v>
                </c:pt>
                <c:pt idx="296">
                  <c:v>733.39371957480205</c:v>
                </c:pt>
                <c:pt idx="297">
                  <c:v>728.64929705554698</c:v>
                </c:pt>
                <c:pt idx="298">
                  <c:v>730.90526847885599</c:v>
                </c:pt>
                <c:pt idx="299">
                  <c:v>735.46488501463796</c:v>
                </c:pt>
                <c:pt idx="300">
                  <c:v>730.14461061027896</c:v>
                </c:pt>
                <c:pt idx="301">
                  <c:v>737.061204941445</c:v>
                </c:pt>
                <c:pt idx="302">
                  <c:v>738.19852894627002</c:v>
                </c:pt>
                <c:pt idx="303">
                  <c:v>731.12062188534605</c:v>
                </c:pt>
                <c:pt idx="304">
                  <c:v>732.16679378148501</c:v>
                </c:pt>
                <c:pt idx="305">
                  <c:v>737.37982525989298</c:v>
                </c:pt>
                <c:pt idx="306">
                  <c:v>728.753542989214</c:v>
                </c:pt>
                <c:pt idx="307">
                  <c:v>736.33928533098401</c:v>
                </c:pt>
                <c:pt idx="308">
                  <c:v>734.68842944886296</c:v>
                </c:pt>
                <c:pt idx="309">
                  <c:v>732.20481771477205</c:v>
                </c:pt>
                <c:pt idx="310">
                  <c:v>731.42525155694796</c:v>
                </c:pt>
                <c:pt idx="311">
                  <c:v>734.72272833213697</c:v>
                </c:pt>
                <c:pt idx="312">
                  <c:v>726.84199320162998</c:v>
                </c:pt>
                <c:pt idx="313">
                  <c:v>739.33443305607295</c:v>
                </c:pt>
                <c:pt idx="314">
                  <c:v>732.96532605925802</c:v>
                </c:pt>
                <c:pt idx="315">
                  <c:v>727.33826175097295</c:v>
                </c:pt>
                <c:pt idx="316">
                  <c:v>729.36391032740403</c:v>
                </c:pt>
                <c:pt idx="317">
                  <c:v>737.450192880342</c:v>
                </c:pt>
                <c:pt idx="318">
                  <c:v>729.31435073682701</c:v>
                </c:pt>
                <c:pt idx="319">
                  <c:v>732.00951805320005</c:v>
                </c:pt>
                <c:pt idx="320">
                  <c:v>721.17897573233699</c:v>
                </c:pt>
                <c:pt idx="321">
                  <c:v>731.95610285663599</c:v>
                </c:pt>
                <c:pt idx="322">
                  <c:v>732.20615962691295</c:v>
                </c:pt>
                <c:pt idx="323">
                  <c:v>734.08661604832503</c:v>
                </c:pt>
                <c:pt idx="324">
                  <c:v>727.07794064423899</c:v>
                </c:pt>
                <c:pt idx="325">
                  <c:v>733.36779988125397</c:v>
                </c:pt>
                <c:pt idx="326">
                  <c:v>726.02959033465504</c:v>
                </c:pt>
                <c:pt idx="327">
                  <c:v>729.59361753638495</c:v>
                </c:pt>
                <c:pt idx="328">
                  <c:v>729.31099935332099</c:v>
                </c:pt>
                <c:pt idx="329">
                  <c:v>731.48186186180601</c:v>
                </c:pt>
                <c:pt idx="330">
                  <c:v>732.14213540663195</c:v>
                </c:pt>
                <c:pt idx="331">
                  <c:v>731.11831364960801</c:v>
                </c:pt>
                <c:pt idx="332">
                  <c:v>726.91773681677103</c:v>
                </c:pt>
                <c:pt idx="333">
                  <c:v>726.14390319858296</c:v>
                </c:pt>
                <c:pt idx="334">
                  <c:v>730.04035639079598</c:v>
                </c:pt>
                <c:pt idx="335">
                  <c:v>728.72459069095203</c:v>
                </c:pt>
                <c:pt idx="336">
                  <c:v>725.56852340896705</c:v>
                </c:pt>
                <c:pt idx="337">
                  <c:v>727.97957497799598</c:v>
                </c:pt>
                <c:pt idx="338">
                  <c:v>734.63542141190499</c:v>
                </c:pt>
                <c:pt idx="339">
                  <c:v>725.95961413138104</c:v>
                </c:pt>
                <c:pt idx="340">
                  <c:v>723.35731032702097</c:v>
                </c:pt>
                <c:pt idx="341">
                  <c:v>724.83962414994403</c:v>
                </c:pt>
                <c:pt idx="342">
                  <c:v>728.20061746980298</c:v>
                </c:pt>
                <c:pt idx="343">
                  <c:v>728.65141713296703</c:v>
                </c:pt>
                <c:pt idx="344">
                  <c:v>729.63296151427699</c:v>
                </c:pt>
                <c:pt idx="345">
                  <c:v>729.27405456619601</c:v>
                </c:pt>
                <c:pt idx="346">
                  <c:v>723.38377150491601</c:v>
                </c:pt>
                <c:pt idx="347">
                  <c:v>728.13741159494305</c:v>
                </c:pt>
                <c:pt idx="348">
                  <c:v>731.68505598801596</c:v>
                </c:pt>
                <c:pt idx="349">
                  <c:v>728.33280405339406</c:v>
                </c:pt>
                <c:pt idx="350">
                  <c:v>722.28341581946802</c:v>
                </c:pt>
                <c:pt idx="351">
                  <c:v>719.38430965926705</c:v>
                </c:pt>
                <c:pt idx="352">
                  <c:v>726.46897888990497</c:v>
                </c:pt>
                <c:pt idx="353">
                  <c:v>718.52472538558698</c:v>
                </c:pt>
                <c:pt idx="354">
                  <c:v>718.50051211204698</c:v>
                </c:pt>
                <c:pt idx="355">
                  <c:v>721.15915120785201</c:v>
                </c:pt>
                <c:pt idx="356">
                  <c:v>724.45703272702997</c:v>
                </c:pt>
                <c:pt idx="357">
                  <c:v>723.06260128306201</c:v>
                </c:pt>
                <c:pt idx="358">
                  <c:v>717.22940815191998</c:v>
                </c:pt>
                <c:pt idx="359">
                  <c:v>725.27765527004397</c:v>
                </c:pt>
                <c:pt idx="360">
                  <c:v>726.78008176387596</c:v>
                </c:pt>
                <c:pt idx="361">
                  <c:v>722.44816475227196</c:v>
                </c:pt>
                <c:pt idx="362">
                  <c:v>725.32506115674005</c:v>
                </c:pt>
                <c:pt idx="363">
                  <c:v>722.29712102969904</c:v>
                </c:pt>
                <c:pt idx="364">
                  <c:v>722.08932495176202</c:v>
                </c:pt>
                <c:pt idx="365">
                  <c:v>719.11815183514796</c:v>
                </c:pt>
                <c:pt idx="366">
                  <c:v>724.58871372665999</c:v>
                </c:pt>
                <c:pt idx="367">
                  <c:v>723.28108388276701</c:v>
                </c:pt>
                <c:pt idx="368">
                  <c:v>720.06021811053301</c:v>
                </c:pt>
                <c:pt idx="369">
                  <c:v>719.86722077441095</c:v>
                </c:pt>
                <c:pt idx="370">
                  <c:v>726.82396916068103</c:v>
                </c:pt>
                <c:pt idx="371">
                  <c:v>720.62221445791602</c:v>
                </c:pt>
                <c:pt idx="372">
                  <c:v>723.18770325580897</c:v>
                </c:pt>
                <c:pt idx="373">
                  <c:v>722.58293379183795</c:v>
                </c:pt>
                <c:pt idx="374">
                  <c:v>724.492833612102</c:v>
                </c:pt>
                <c:pt idx="375">
                  <c:v>716.99174476653297</c:v>
                </c:pt>
                <c:pt idx="376">
                  <c:v>720.80913551772699</c:v>
                </c:pt>
                <c:pt idx="377">
                  <c:v>726.02463708310404</c:v>
                </c:pt>
                <c:pt idx="378">
                  <c:v>715.00609057049496</c:v>
                </c:pt>
                <c:pt idx="379">
                  <c:v>722.17326614427805</c:v>
                </c:pt>
                <c:pt idx="380">
                  <c:v>723.15734773031102</c:v>
                </c:pt>
                <c:pt idx="381">
                  <c:v>717.97306559697404</c:v>
                </c:pt>
                <c:pt idx="382">
                  <c:v>720.22664485376401</c:v>
                </c:pt>
                <c:pt idx="383">
                  <c:v>724.71204949325397</c:v>
                </c:pt>
                <c:pt idx="384">
                  <c:v>710.72280420828599</c:v>
                </c:pt>
                <c:pt idx="385">
                  <c:v>721.554639901634</c:v>
                </c:pt>
                <c:pt idx="386">
                  <c:v>721.59670665229203</c:v>
                </c:pt>
                <c:pt idx="387">
                  <c:v>718.18368174878901</c:v>
                </c:pt>
                <c:pt idx="388">
                  <c:v>720.87252713448299</c:v>
                </c:pt>
                <c:pt idx="389">
                  <c:v>716.52056266745603</c:v>
                </c:pt>
                <c:pt idx="390">
                  <c:v>720.150300590695</c:v>
                </c:pt>
                <c:pt idx="391">
                  <c:v>715.97885521385797</c:v>
                </c:pt>
                <c:pt idx="392">
                  <c:v>721.03880260929998</c:v>
                </c:pt>
                <c:pt idx="393">
                  <c:v>714.51733928968804</c:v>
                </c:pt>
                <c:pt idx="394">
                  <c:v>715.49333720457196</c:v>
                </c:pt>
                <c:pt idx="395">
                  <c:v>713.97105876846297</c:v>
                </c:pt>
                <c:pt idx="396">
                  <c:v>721.64787804006698</c:v>
                </c:pt>
                <c:pt idx="397">
                  <c:v>720.348902979076</c:v>
                </c:pt>
                <c:pt idx="398">
                  <c:v>721.88587509664296</c:v>
                </c:pt>
                <c:pt idx="399">
                  <c:v>714.549254864717</c:v>
                </c:pt>
                <c:pt idx="400">
                  <c:v>719.14815286920702</c:v>
                </c:pt>
                <c:pt idx="401">
                  <c:v>717.50950704370098</c:v>
                </c:pt>
                <c:pt idx="402">
                  <c:v>716.05771041186699</c:v>
                </c:pt>
                <c:pt idx="403">
                  <c:v>719.76979585597405</c:v>
                </c:pt>
                <c:pt idx="404">
                  <c:v>713.96199928406395</c:v>
                </c:pt>
                <c:pt idx="405">
                  <c:v>717.888609902658</c:v>
                </c:pt>
                <c:pt idx="406">
                  <c:v>718.62777800504205</c:v>
                </c:pt>
                <c:pt idx="407">
                  <c:v>715.28840806220001</c:v>
                </c:pt>
                <c:pt idx="408">
                  <c:v>721.219937420576</c:v>
                </c:pt>
                <c:pt idx="409">
                  <c:v>715.17713038315298</c:v>
                </c:pt>
                <c:pt idx="410">
                  <c:v>714.09327093337902</c:v>
                </c:pt>
                <c:pt idx="411">
                  <c:v>717.86870018588195</c:v>
                </c:pt>
                <c:pt idx="412">
                  <c:v>718.06148728406299</c:v>
                </c:pt>
                <c:pt idx="413">
                  <c:v>713.18481654627897</c:v>
                </c:pt>
                <c:pt idx="414">
                  <c:v>708.58907911283097</c:v>
                </c:pt>
                <c:pt idx="415">
                  <c:v>715.44324331857695</c:v>
                </c:pt>
                <c:pt idx="416">
                  <c:v>721.08038245112198</c:v>
                </c:pt>
                <c:pt idx="417">
                  <c:v>715.41656994272796</c:v>
                </c:pt>
                <c:pt idx="418">
                  <c:v>714.58286501680095</c:v>
                </c:pt>
                <c:pt idx="419">
                  <c:v>719.06965585248997</c:v>
                </c:pt>
                <c:pt idx="420">
                  <c:v>712.15442959244399</c:v>
                </c:pt>
                <c:pt idx="421">
                  <c:v>710.90215676126604</c:v>
                </c:pt>
                <c:pt idx="422">
                  <c:v>709.15714691417497</c:v>
                </c:pt>
                <c:pt idx="423">
                  <c:v>718.06123853353301</c:v>
                </c:pt>
                <c:pt idx="424">
                  <c:v>714.52341735069194</c:v>
                </c:pt>
                <c:pt idx="425">
                  <c:v>724.48299917597001</c:v>
                </c:pt>
                <c:pt idx="426">
                  <c:v>710.30768044791</c:v>
                </c:pt>
                <c:pt idx="427">
                  <c:v>713.25050499503595</c:v>
                </c:pt>
                <c:pt idx="428">
                  <c:v>718.89728835545498</c:v>
                </c:pt>
                <c:pt idx="429">
                  <c:v>722.309733819852</c:v>
                </c:pt>
                <c:pt idx="430">
                  <c:v>711.93538509216103</c:v>
                </c:pt>
                <c:pt idx="431">
                  <c:v>710.08692534631803</c:v>
                </c:pt>
                <c:pt idx="432">
                  <c:v>719.689632931809</c:v>
                </c:pt>
                <c:pt idx="433">
                  <c:v>715.11728608040505</c:v>
                </c:pt>
                <c:pt idx="434">
                  <c:v>714.55610785778902</c:v>
                </c:pt>
                <c:pt idx="435">
                  <c:v>715.10233505183999</c:v>
                </c:pt>
                <c:pt idx="436">
                  <c:v>719.46372776627402</c:v>
                </c:pt>
                <c:pt idx="437">
                  <c:v>702.98536026322904</c:v>
                </c:pt>
                <c:pt idx="438">
                  <c:v>711.41467719708305</c:v>
                </c:pt>
                <c:pt idx="439">
                  <c:v>712.154344555129</c:v>
                </c:pt>
                <c:pt idx="440">
                  <c:v>711.80105414947798</c:v>
                </c:pt>
                <c:pt idx="441">
                  <c:v>716.80787500011002</c:v>
                </c:pt>
                <c:pt idx="442">
                  <c:v>713.07576538709202</c:v>
                </c:pt>
                <c:pt idx="443">
                  <c:v>712.605228988504</c:v>
                </c:pt>
                <c:pt idx="444">
                  <c:v>711.68596766475002</c:v>
                </c:pt>
                <c:pt idx="445">
                  <c:v>713.73861708319896</c:v>
                </c:pt>
                <c:pt idx="446">
                  <c:v>708.01489557798698</c:v>
                </c:pt>
                <c:pt idx="447">
                  <c:v>704.90229342165401</c:v>
                </c:pt>
                <c:pt idx="448">
                  <c:v>715.21306378684596</c:v>
                </c:pt>
                <c:pt idx="449">
                  <c:v>708.25254252246202</c:v>
                </c:pt>
                <c:pt idx="450">
                  <c:v>713.64160310121395</c:v>
                </c:pt>
                <c:pt idx="451">
                  <c:v>712.91578048992301</c:v>
                </c:pt>
                <c:pt idx="452">
                  <c:v>710.61042454618996</c:v>
                </c:pt>
                <c:pt idx="453">
                  <c:v>711.96430661895704</c:v>
                </c:pt>
                <c:pt idx="454">
                  <c:v>718.24535897321095</c:v>
                </c:pt>
                <c:pt idx="455">
                  <c:v>709.02830192504098</c:v>
                </c:pt>
                <c:pt idx="456">
                  <c:v>711.29362655899604</c:v>
                </c:pt>
                <c:pt idx="457">
                  <c:v>712.29549437334401</c:v>
                </c:pt>
                <c:pt idx="458">
                  <c:v>708.66403163161999</c:v>
                </c:pt>
                <c:pt idx="459">
                  <c:v>717.49811716168301</c:v>
                </c:pt>
                <c:pt idx="460">
                  <c:v>714.88351510042298</c:v>
                </c:pt>
                <c:pt idx="461">
                  <c:v>708.90135127867597</c:v>
                </c:pt>
                <c:pt idx="462">
                  <c:v>711.24639057446404</c:v>
                </c:pt>
                <c:pt idx="463">
                  <c:v>711.05600218994698</c:v>
                </c:pt>
                <c:pt idx="464">
                  <c:v>712.89410634678802</c:v>
                </c:pt>
                <c:pt idx="465">
                  <c:v>708.58055277146298</c:v>
                </c:pt>
                <c:pt idx="466">
                  <c:v>714.12021498302795</c:v>
                </c:pt>
                <c:pt idx="467">
                  <c:v>717.36655055689596</c:v>
                </c:pt>
                <c:pt idx="468">
                  <c:v>708.36726261145304</c:v>
                </c:pt>
                <c:pt idx="469">
                  <c:v>708.98085370934803</c:v>
                </c:pt>
                <c:pt idx="470">
                  <c:v>706.57301442934795</c:v>
                </c:pt>
                <c:pt idx="471">
                  <c:v>711.23996017111006</c:v>
                </c:pt>
                <c:pt idx="472">
                  <c:v>709.819909835055</c:v>
                </c:pt>
                <c:pt idx="473">
                  <c:v>712.01528664934494</c:v>
                </c:pt>
                <c:pt idx="474">
                  <c:v>712.34580820393796</c:v>
                </c:pt>
                <c:pt idx="475">
                  <c:v>712.39161244746299</c:v>
                </c:pt>
                <c:pt idx="476">
                  <c:v>712.09678091252999</c:v>
                </c:pt>
                <c:pt idx="477">
                  <c:v>710.37286248946498</c:v>
                </c:pt>
                <c:pt idx="478">
                  <c:v>709.07874678640906</c:v>
                </c:pt>
                <c:pt idx="479">
                  <c:v>709.45073646763899</c:v>
                </c:pt>
                <c:pt idx="480">
                  <c:v>707.60186153445898</c:v>
                </c:pt>
                <c:pt idx="481">
                  <c:v>711.49789046595095</c:v>
                </c:pt>
                <c:pt idx="482">
                  <c:v>706.79895012909003</c:v>
                </c:pt>
                <c:pt idx="483">
                  <c:v>711.48552671160098</c:v>
                </c:pt>
                <c:pt idx="484">
                  <c:v>701.48455770167698</c:v>
                </c:pt>
                <c:pt idx="485">
                  <c:v>704.41645340200296</c:v>
                </c:pt>
                <c:pt idx="486">
                  <c:v>709.60241163806802</c:v>
                </c:pt>
                <c:pt idx="487">
                  <c:v>703.48220305841903</c:v>
                </c:pt>
                <c:pt idx="488">
                  <c:v>708.16620736350205</c:v>
                </c:pt>
                <c:pt idx="489">
                  <c:v>702.96992009035898</c:v>
                </c:pt>
                <c:pt idx="490">
                  <c:v>709.90556753273495</c:v>
                </c:pt>
                <c:pt idx="491">
                  <c:v>713.59224469125797</c:v>
                </c:pt>
                <c:pt idx="492">
                  <c:v>703.990486740287</c:v>
                </c:pt>
                <c:pt idx="493">
                  <c:v>710.89016535996495</c:v>
                </c:pt>
                <c:pt idx="494">
                  <c:v>709.74104958618102</c:v>
                </c:pt>
                <c:pt idx="495">
                  <c:v>710.82030233801095</c:v>
                </c:pt>
                <c:pt idx="496">
                  <c:v>710.38315908449704</c:v>
                </c:pt>
                <c:pt idx="497">
                  <c:v>703.41317759844605</c:v>
                </c:pt>
                <c:pt idx="498">
                  <c:v>697.59600794638698</c:v>
                </c:pt>
                <c:pt idx="499">
                  <c:v>704.14302613129098</c:v>
                </c:pt>
                <c:pt idx="500">
                  <c:v>701.15605453427895</c:v>
                </c:pt>
                <c:pt idx="501">
                  <c:v>708.42607552285494</c:v>
                </c:pt>
                <c:pt idx="502">
                  <c:v>709.44412241048406</c:v>
                </c:pt>
                <c:pt idx="503">
                  <c:v>706.50261629348995</c:v>
                </c:pt>
                <c:pt idx="504">
                  <c:v>708.97714321193303</c:v>
                </c:pt>
                <c:pt idx="505">
                  <c:v>707.77574040820105</c:v>
                </c:pt>
                <c:pt idx="506">
                  <c:v>708.70633819950103</c:v>
                </c:pt>
                <c:pt idx="507">
                  <c:v>708.12584460845301</c:v>
                </c:pt>
                <c:pt idx="508">
                  <c:v>705.90072765695004</c:v>
                </c:pt>
                <c:pt idx="509">
                  <c:v>705.21304486964902</c:v>
                </c:pt>
                <c:pt idx="510">
                  <c:v>712.82401933771405</c:v>
                </c:pt>
                <c:pt idx="511">
                  <c:v>705.62233443754303</c:v>
                </c:pt>
                <c:pt idx="512">
                  <c:v>706.21098133734904</c:v>
                </c:pt>
                <c:pt idx="513">
                  <c:v>707.170262860408</c:v>
                </c:pt>
                <c:pt idx="514">
                  <c:v>705.77135239581298</c:v>
                </c:pt>
                <c:pt idx="515">
                  <c:v>704.93875493130895</c:v>
                </c:pt>
                <c:pt idx="516">
                  <c:v>707.59288210406305</c:v>
                </c:pt>
                <c:pt idx="517">
                  <c:v>709.00718486258302</c:v>
                </c:pt>
                <c:pt idx="518">
                  <c:v>702.712952066914</c:v>
                </c:pt>
                <c:pt idx="519">
                  <c:v>705.664715906271</c:v>
                </c:pt>
                <c:pt idx="520">
                  <c:v>706.21387201893106</c:v>
                </c:pt>
                <c:pt idx="521">
                  <c:v>702.509401803061</c:v>
                </c:pt>
                <c:pt idx="522">
                  <c:v>708.90869182036397</c:v>
                </c:pt>
                <c:pt idx="523">
                  <c:v>702.74481087186598</c:v>
                </c:pt>
                <c:pt idx="524">
                  <c:v>697.78004662574301</c:v>
                </c:pt>
                <c:pt idx="525">
                  <c:v>704.62928914184397</c:v>
                </c:pt>
                <c:pt idx="526">
                  <c:v>705.00858346832501</c:v>
                </c:pt>
                <c:pt idx="527">
                  <c:v>704.53169411955798</c:v>
                </c:pt>
                <c:pt idx="528">
                  <c:v>705.11247093488396</c:v>
                </c:pt>
                <c:pt idx="529">
                  <c:v>704.91046141380002</c:v>
                </c:pt>
                <c:pt idx="530">
                  <c:v>700.15340414335799</c:v>
                </c:pt>
                <c:pt idx="531">
                  <c:v>705.95138226754398</c:v>
                </c:pt>
                <c:pt idx="532">
                  <c:v>704.51316581919798</c:v>
                </c:pt>
                <c:pt idx="533">
                  <c:v>707.90261589747604</c:v>
                </c:pt>
                <c:pt idx="534">
                  <c:v>703.76953331737798</c:v>
                </c:pt>
                <c:pt idx="535">
                  <c:v>703.88182459388395</c:v>
                </c:pt>
                <c:pt idx="536">
                  <c:v>704.15529575124503</c:v>
                </c:pt>
                <c:pt idx="537">
                  <c:v>704.82790277487004</c:v>
                </c:pt>
                <c:pt idx="538">
                  <c:v>706.306276361193</c:v>
                </c:pt>
                <c:pt idx="539">
                  <c:v>701.24799179771696</c:v>
                </c:pt>
                <c:pt idx="540">
                  <c:v>703.18116942861002</c:v>
                </c:pt>
                <c:pt idx="541">
                  <c:v>704.96412000511805</c:v>
                </c:pt>
                <c:pt idx="542">
                  <c:v>702.94821279917801</c:v>
                </c:pt>
                <c:pt idx="543">
                  <c:v>697.20190514141598</c:v>
                </c:pt>
                <c:pt idx="544">
                  <c:v>705.10123408702805</c:v>
                </c:pt>
                <c:pt idx="545">
                  <c:v>705.19864594789999</c:v>
                </c:pt>
                <c:pt idx="546">
                  <c:v>703.24249026402003</c:v>
                </c:pt>
                <c:pt idx="547">
                  <c:v>703.996719059464</c:v>
                </c:pt>
                <c:pt idx="548">
                  <c:v>696.90308566699696</c:v>
                </c:pt>
                <c:pt idx="549">
                  <c:v>705.32201186329303</c:v>
                </c:pt>
                <c:pt idx="550">
                  <c:v>705.63429106725505</c:v>
                </c:pt>
                <c:pt idx="551">
                  <c:v>706.51278189601896</c:v>
                </c:pt>
                <c:pt idx="552">
                  <c:v>702.55115344254295</c:v>
                </c:pt>
                <c:pt idx="553">
                  <c:v>705.67062067911104</c:v>
                </c:pt>
                <c:pt idx="554">
                  <c:v>708.17936553661696</c:v>
                </c:pt>
                <c:pt idx="555">
                  <c:v>700.343891998304</c:v>
                </c:pt>
                <c:pt idx="556">
                  <c:v>707.18750740128098</c:v>
                </c:pt>
                <c:pt idx="557">
                  <c:v>696.57065297988697</c:v>
                </c:pt>
                <c:pt idx="558">
                  <c:v>700.95683700963104</c:v>
                </c:pt>
                <c:pt idx="559">
                  <c:v>701.86271038208304</c:v>
                </c:pt>
                <c:pt idx="560">
                  <c:v>696.74052780409704</c:v>
                </c:pt>
                <c:pt idx="561">
                  <c:v>707.99462764434895</c:v>
                </c:pt>
                <c:pt idx="562">
                  <c:v>703.56686810454801</c:v>
                </c:pt>
                <c:pt idx="563">
                  <c:v>707.70774910877606</c:v>
                </c:pt>
                <c:pt idx="564">
                  <c:v>701.29266941912897</c:v>
                </c:pt>
                <c:pt idx="565">
                  <c:v>704.49315472180399</c:v>
                </c:pt>
                <c:pt idx="566">
                  <c:v>703.595493776956</c:v>
                </c:pt>
                <c:pt idx="567">
                  <c:v>701.76152703213302</c:v>
                </c:pt>
                <c:pt idx="568">
                  <c:v>694.06028813253204</c:v>
                </c:pt>
                <c:pt idx="569">
                  <c:v>709.97775645850197</c:v>
                </c:pt>
                <c:pt idx="570">
                  <c:v>700.73066147998804</c:v>
                </c:pt>
                <c:pt idx="571">
                  <c:v>704.17600432571305</c:v>
                </c:pt>
                <c:pt idx="572">
                  <c:v>698.71725841601005</c:v>
                </c:pt>
                <c:pt idx="573">
                  <c:v>702.11588232828399</c:v>
                </c:pt>
                <c:pt idx="574">
                  <c:v>707.02220454130202</c:v>
                </c:pt>
                <c:pt idx="575">
                  <c:v>704.12897061751198</c:v>
                </c:pt>
                <c:pt idx="576">
                  <c:v>694.09042724072003</c:v>
                </c:pt>
                <c:pt idx="577">
                  <c:v>701.506142140321</c:v>
                </c:pt>
                <c:pt idx="578">
                  <c:v>701.71234040365198</c:v>
                </c:pt>
                <c:pt idx="579">
                  <c:v>706.28084665584902</c:v>
                </c:pt>
                <c:pt idx="580">
                  <c:v>700.34944446290604</c:v>
                </c:pt>
                <c:pt idx="581">
                  <c:v>699.76309831424101</c:v>
                </c:pt>
                <c:pt idx="582">
                  <c:v>698.30192055724297</c:v>
                </c:pt>
                <c:pt idx="583">
                  <c:v>699.31320407451506</c:v>
                </c:pt>
                <c:pt idx="584">
                  <c:v>701.80598606703199</c:v>
                </c:pt>
                <c:pt idx="585">
                  <c:v>699.54649070734399</c:v>
                </c:pt>
                <c:pt idx="586">
                  <c:v>704.72013544529398</c:v>
                </c:pt>
                <c:pt idx="587">
                  <c:v>700.00013110668306</c:v>
                </c:pt>
                <c:pt idx="588">
                  <c:v>699.28896831872703</c:v>
                </c:pt>
                <c:pt idx="589">
                  <c:v>698.58178507405296</c:v>
                </c:pt>
                <c:pt idx="590">
                  <c:v>703.57086371535104</c:v>
                </c:pt>
                <c:pt idx="591">
                  <c:v>702.37587321817603</c:v>
                </c:pt>
                <c:pt idx="592">
                  <c:v>700.17419093120702</c:v>
                </c:pt>
                <c:pt idx="593">
                  <c:v>693.51785972766402</c:v>
                </c:pt>
                <c:pt idx="594">
                  <c:v>702.61251785271804</c:v>
                </c:pt>
                <c:pt idx="595">
                  <c:v>699.97319039632896</c:v>
                </c:pt>
                <c:pt idx="596">
                  <c:v>702.58319124119498</c:v>
                </c:pt>
                <c:pt idx="597">
                  <c:v>701.98483746526699</c:v>
                </c:pt>
                <c:pt idx="598">
                  <c:v>699.90887949574801</c:v>
                </c:pt>
                <c:pt idx="599">
                  <c:v>698.673381705765</c:v>
                </c:pt>
                <c:pt idx="600">
                  <c:v>698.787978533147</c:v>
                </c:pt>
                <c:pt idx="601">
                  <c:v>694.33768056468296</c:v>
                </c:pt>
                <c:pt idx="602">
                  <c:v>702.20492408565099</c:v>
                </c:pt>
                <c:pt idx="603">
                  <c:v>702.14384194381103</c:v>
                </c:pt>
                <c:pt idx="604">
                  <c:v>698.93641681478096</c:v>
                </c:pt>
                <c:pt idx="605">
                  <c:v>701.31957882918505</c:v>
                </c:pt>
                <c:pt idx="606">
                  <c:v>693.130845024515</c:v>
                </c:pt>
                <c:pt idx="607">
                  <c:v>705.59918107484202</c:v>
                </c:pt>
                <c:pt idx="608">
                  <c:v>695.59299180573805</c:v>
                </c:pt>
                <c:pt idx="609">
                  <c:v>698.74682051489901</c:v>
                </c:pt>
                <c:pt idx="610">
                  <c:v>706.75111639236297</c:v>
                </c:pt>
                <c:pt idx="611">
                  <c:v>699.11625069660295</c:v>
                </c:pt>
                <c:pt idx="612">
                  <c:v>697.31551381587803</c:v>
                </c:pt>
                <c:pt idx="613">
                  <c:v>696.24353830308598</c:v>
                </c:pt>
                <c:pt idx="614">
                  <c:v>696.71893434815502</c:v>
                </c:pt>
                <c:pt idx="615">
                  <c:v>702.48793606518598</c:v>
                </c:pt>
                <c:pt idx="616">
                  <c:v>702.87577779293304</c:v>
                </c:pt>
                <c:pt idx="617">
                  <c:v>696.80964033859095</c:v>
                </c:pt>
                <c:pt idx="618">
                  <c:v>702.39032886314806</c:v>
                </c:pt>
                <c:pt idx="619">
                  <c:v>700.90918394845801</c:v>
                </c:pt>
                <c:pt idx="620">
                  <c:v>703.46979436626805</c:v>
                </c:pt>
                <c:pt idx="621">
                  <c:v>692.28791570587305</c:v>
                </c:pt>
                <c:pt idx="622">
                  <c:v>696.20546033099799</c:v>
                </c:pt>
                <c:pt idx="623">
                  <c:v>697.80136195568298</c:v>
                </c:pt>
                <c:pt idx="624">
                  <c:v>695.09222710312997</c:v>
                </c:pt>
                <c:pt idx="625">
                  <c:v>696.56129754743802</c:v>
                </c:pt>
                <c:pt idx="626">
                  <c:v>700.70474577983896</c:v>
                </c:pt>
                <c:pt idx="627">
                  <c:v>695.50890614427897</c:v>
                </c:pt>
                <c:pt idx="628">
                  <c:v>702.70775530701303</c:v>
                </c:pt>
                <c:pt idx="629">
                  <c:v>699.48975331779195</c:v>
                </c:pt>
                <c:pt idx="630">
                  <c:v>693.15106898487102</c:v>
                </c:pt>
                <c:pt idx="631">
                  <c:v>697.33168438483904</c:v>
                </c:pt>
                <c:pt idx="632">
                  <c:v>697.72124688608801</c:v>
                </c:pt>
                <c:pt idx="633">
                  <c:v>699.09388597813495</c:v>
                </c:pt>
                <c:pt idx="634">
                  <c:v>696.48781758236305</c:v>
                </c:pt>
                <c:pt idx="635">
                  <c:v>698.47685390553602</c:v>
                </c:pt>
                <c:pt idx="636">
                  <c:v>700.36135588173499</c:v>
                </c:pt>
                <c:pt idx="637">
                  <c:v>701.79272745220101</c:v>
                </c:pt>
                <c:pt idx="638">
                  <c:v>697.24983586342103</c:v>
                </c:pt>
                <c:pt idx="639">
                  <c:v>696.44772167464305</c:v>
                </c:pt>
                <c:pt idx="640">
                  <c:v>700.34507672314498</c:v>
                </c:pt>
                <c:pt idx="641">
                  <c:v>693.24803500598796</c:v>
                </c:pt>
                <c:pt idx="642">
                  <c:v>697.02259229660694</c:v>
                </c:pt>
                <c:pt idx="643">
                  <c:v>699.05043697207498</c:v>
                </c:pt>
                <c:pt idx="644">
                  <c:v>696.37577583216603</c:v>
                </c:pt>
                <c:pt idx="645">
                  <c:v>703.29326279199904</c:v>
                </c:pt>
                <c:pt idx="646">
                  <c:v>695.81654039009095</c:v>
                </c:pt>
                <c:pt idx="647">
                  <c:v>698.62638972577304</c:v>
                </c:pt>
                <c:pt idx="648">
                  <c:v>696.14576115989803</c:v>
                </c:pt>
                <c:pt idx="649">
                  <c:v>694.84722461815397</c:v>
                </c:pt>
                <c:pt idx="650">
                  <c:v>701.49258036812103</c:v>
                </c:pt>
                <c:pt idx="651">
                  <c:v>697.57206939107004</c:v>
                </c:pt>
                <c:pt idx="652">
                  <c:v>687.13613002583395</c:v>
                </c:pt>
                <c:pt idx="653">
                  <c:v>696.03679762360105</c:v>
                </c:pt>
                <c:pt idx="654">
                  <c:v>695.56548914803795</c:v>
                </c:pt>
                <c:pt idx="655">
                  <c:v>696.77303140959805</c:v>
                </c:pt>
                <c:pt idx="656">
                  <c:v>695.16687086899697</c:v>
                </c:pt>
                <c:pt idx="657">
                  <c:v>700.25450669733698</c:v>
                </c:pt>
                <c:pt idx="658">
                  <c:v>694.77676985765595</c:v>
                </c:pt>
                <c:pt idx="659">
                  <c:v>699.18760062429897</c:v>
                </c:pt>
                <c:pt idx="660">
                  <c:v>696.942674926667</c:v>
                </c:pt>
                <c:pt idx="661">
                  <c:v>702.362051061241</c:v>
                </c:pt>
                <c:pt idx="662">
                  <c:v>693.81772248346795</c:v>
                </c:pt>
                <c:pt idx="663">
                  <c:v>696.40026009395399</c:v>
                </c:pt>
                <c:pt idx="664">
                  <c:v>692.33401021105101</c:v>
                </c:pt>
                <c:pt idx="665">
                  <c:v>699.77939387480797</c:v>
                </c:pt>
                <c:pt idx="666">
                  <c:v>696.47104660423702</c:v>
                </c:pt>
                <c:pt idx="667">
                  <c:v>697.06275128754703</c:v>
                </c:pt>
                <c:pt idx="668">
                  <c:v>692.76452703802295</c:v>
                </c:pt>
                <c:pt idx="669">
                  <c:v>699.74120320563804</c:v>
                </c:pt>
                <c:pt idx="670">
                  <c:v>699.21208343353999</c:v>
                </c:pt>
                <c:pt idx="671">
                  <c:v>692.94539789309397</c:v>
                </c:pt>
                <c:pt idx="672">
                  <c:v>700.37027226695295</c:v>
                </c:pt>
                <c:pt idx="673">
                  <c:v>692.60399044042504</c:v>
                </c:pt>
                <c:pt idx="674">
                  <c:v>694.67245309473697</c:v>
                </c:pt>
                <c:pt idx="675">
                  <c:v>692.56799250276504</c:v>
                </c:pt>
                <c:pt idx="676">
                  <c:v>695.60946442597105</c:v>
                </c:pt>
                <c:pt idx="677">
                  <c:v>693.98780433245497</c:v>
                </c:pt>
                <c:pt idx="678">
                  <c:v>697.69119949270396</c:v>
                </c:pt>
                <c:pt idx="679">
                  <c:v>694.47952762548903</c:v>
                </c:pt>
                <c:pt idx="680">
                  <c:v>700.46000875562504</c:v>
                </c:pt>
                <c:pt idx="681">
                  <c:v>704.89727021062401</c:v>
                </c:pt>
                <c:pt idx="682">
                  <c:v>696.62920752763603</c:v>
                </c:pt>
                <c:pt idx="683">
                  <c:v>702.88769776307504</c:v>
                </c:pt>
                <c:pt idx="684">
                  <c:v>691.32667382832301</c:v>
                </c:pt>
                <c:pt idx="685">
                  <c:v>700.002805608313</c:v>
                </c:pt>
                <c:pt idx="686">
                  <c:v>691.32144715821801</c:v>
                </c:pt>
                <c:pt idx="687">
                  <c:v>691.739929136981</c:v>
                </c:pt>
                <c:pt idx="688">
                  <c:v>695.25832753555596</c:v>
                </c:pt>
                <c:pt idx="689">
                  <c:v>694.15376925579199</c:v>
                </c:pt>
                <c:pt idx="690">
                  <c:v>693.64454478899495</c:v>
                </c:pt>
                <c:pt idx="691">
                  <c:v>693.32288291108205</c:v>
                </c:pt>
                <c:pt idx="692">
                  <c:v>700.13791072269203</c:v>
                </c:pt>
                <c:pt idx="693">
                  <c:v>695.74229197473903</c:v>
                </c:pt>
                <c:pt idx="694">
                  <c:v>699.13187899343802</c:v>
                </c:pt>
                <c:pt idx="695">
                  <c:v>692.46006727580505</c:v>
                </c:pt>
                <c:pt idx="696">
                  <c:v>699.12085270819398</c:v>
                </c:pt>
                <c:pt idx="697">
                  <c:v>686.30144780340402</c:v>
                </c:pt>
                <c:pt idx="698">
                  <c:v>701.30886700983001</c:v>
                </c:pt>
                <c:pt idx="699">
                  <c:v>695.38585395571999</c:v>
                </c:pt>
                <c:pt idx="700">
                  <c:v>702.46470931367105</c:v>
                </c:pt>
                <c:pt idx="701">
                  <c:v>694.30897150994895</c:v>
                </c:pt>
                <c:pt idx="702">
                  <c:v>692.05116101216197</c:v>
                </c:pt>
                <c:pt idx="703">
                  <c:v>691.062488466383</c:v>
                </c:pt>
                <c:pt idx="704">
                  <c:v>691.626275995171</c:v>
                </c:pt>
                <c:pt idx="705">
                  <c:v>688.88441816464501</c:v>
                </c:pt>
                <c:pt idx="706">
                  <c:v>696.24850152759097</c:v>
                </c:pt>
                <c:pt idx="707">
                  <c:v>696.82349510317101</c:v>
                </c:pt>
                <c:pt idx="708">
                  <c:v>691.75809921657799</c:v>
                </c:pt>
                <c:pt idx="709">
                  <c:v>693.19250911447796</c:v>
                </c:pt>
                <c:pt idx="710">
                  <c:v>699.19286093501205</c:v>
                </c:pt>
                <c:pt idx="711">
                  <c:v>691.862498479142</c:v>
                </c:pt>
                <c:pt idx="712">
                  <c:v>694.07082781496899</c:v>
                </c:pt>
                <c:pt idx="713">
                  <c:v>702.11459802719196</c:v>
                </c:pt>
                <c:pt idx="714">
                  <c:v>693.35458337197394</c:v>
                </c:pt>
                <c:pt idx="715">
                  <c:v>695.059368005274</c:v>
                </c:pt>
                <c:pt idx="716">
                  <c:v>699.65639336692095</c:v>
                </c:pt>
                <c:pt idx="717">
                  <c:v>691.899736500156</c:v>
                </c:pt>
                <c:pt idx="718">
                  <c:v>694.99820094622396</c:v>
                </c:pt>
                <c:pt idx="719">
                  <c:v>687.017035538615</c:v>
                </c:pt>
                <c:pt idx="720">
                  <c:v>692.73515991968702</c:v>
                </c:pt>
                <c:pt idx="721">
                  <c:v>699.36966375586098</c:v>
                </c:pt>
                <c:pt idx="722">
                  <c:v>691.41089516683405</c:v>
                </c:pt>
                <c:pt idx="723">
                  <c:v>692.72275386463605</c:v>
                </c:pt>
                <c:pt idx="724">
                  <c:v>694.76912344053301</c:v>
                </c:pt>
                <c:pt idx="725">
                  <c:v>697.97945621093402</c:v>
                </c:pt>
                <c:pt idx="726">
                  <c:v>690.78761559006603</c:v>
                </c:pt>
                <c:pt idx="727">
                  <c:v>693.21617748503195</c:v>
                </c:pt>
                <c:pt idx="728">
                  <c:v>684.53400097685198</c:v>
                </c:pt>
                <c:pt idx="729">
                  <c:v>694.01285200509403</c:v>
                </c:pt>
                <c:pt idx="730">
                  <c:v>691.00745815191499</c:v>
                </c:pt>
                <c:pt idx="731">
                  <c:v>689.79669674154604</c:v>
                </c:pt>
                <c:pt idx="732">
                  <c:v>696.17604145595897</c:v>
                </c:pt>
                <c:pt idx="733">
                  <c:v>693.00677283666505</c:v>
                </c:pt>
                <c:pt idx="734">
                  <c:v>695.83119724089602</c:v>
                </c:pt>
                <c:pt idx="735">
                  <c:v>694.00614675250404</c:v>
                </c:pt>
                <c:pt idx="736">
                  <c:v>689.57772334602498</c:v>
                </c:pt>
                <c:pt idx="737">
                  <c:v>689.67443137493501</c:v>
                </c:pt>
                <c:pt idx="738">
                  <c:v>692.63589830215801</c:v>
                </c:pt>
                <c:pt idx="739">
                  <c:v>693.96830797201403</c:v>
                </c:pt>
                <c:pt idx="740">
                  <c:v>687.46819523876002</c:v>
                </c:pt>
                <c:pt idx="741">
                  <c:v>694.08785582124904</c:v>
                </c:pt>
                <c:pt idx="742">
                  <c:v>691.845305336352</c:v>
                </c:pt>
                <c:pt idx="743">
                  <c:v>694.94538728750501</c:v>
                </c:pt>
                <c:pt idx="744">
                  <c:v>689.43567581656498</c:v>
                </c:pt>
                <c:pt idx="745">
                  <c:v>690.25031343421801</c:v>
                </c:pt>
                <c:pt idx="746">
                  <c:v>685.99473682631799</c:v>
                </c:pt>
                <c:pt idx="747">
                  <c:v>691.130743980121</c:v>
                </c:pt>
                <c:pt idx="748">
                  <c:v>697.05114115790104</c:v>
                </c:pt>
                <c:pt idx="749">
                  <c:v>690.40481421165202</c:v>
                </c:pt>
                <c:pt idx="750">
                  <c:v>689.76051290970304</c:v>
                </c:pt>
                <c:pt idx="751">
                  <c:v>693.98431974154903</c:v>
                </c:pt>
                <c:pt idx="752">
                  <c:v>691.96388572419596</c:v>
                </c:pt>
                <c:pt idx="753">
                  <c:v>690.29599162524403</c:v>
                </c:pt>
                <c:pt idx="754">
                  <c:v>687.18534999239603</c:v>
                </c:pt>
                <c:pt idx="755">
                  <c:v>687.51277538200702</c:v>
                </c:pt>
                <c:pt idx="756">
                  <c:v>698.55054833427903</c:v>
                </c:pt>
                <c:pt idx="757">
                  <c:v>692.72127722906396</c:v>
                </c:pt>
                <c:pt idx="758">
                  <c:v>692.72553979996599</c:v>
                </c:pt>
                <c:pt idx="759">
                  <c:v>691.80703162800103</c:v>
                </c:pt>
                <c:pt idx="760">
                  <c:v>691.12773946001903</c:v>
                </c:pt>
                <c:pt idx="761">
                  <c:v>693.18002420481196</c:v>
                </c:pt>
                <c:pt idx="762">
                  <c:v>694.92669421964695</c:v>
                </c:pt>
                <c:pt idx="763">
                  <c:v>686.82670922191596</c:v>
                </c:pt>
                <c:pt idx="764">
                  <c:v>692.39961192015596</c:v>
                </c:pt>
                <c:pt idx="765">
                  <c:v>696.08852230002697</c:v>
                </c:pt>
                <c:pt idx="766">
                  <c:v>689.52286217704705</c:v>
                </c:pt>
                <c:pt idx="767">
                  <c:v>695.52975163269798</c:v>
                </c:pt>
                <c:pt idx="768">
                  <c:v>696.50511443997095</c:v>
                </c:pt>
                <c:pt idx="769">
                  <c:v>692.98380753950096</c:v>
                </c:pt>
                <c:pt idx="770">
                  <c:v>694.38575133054201</c:v>
                </c:pt>
                <c:pt idx="771">
                  <c:v>687.95150805045</c:v>
                </c:pt>
                <c:pt idx="772">
                  <c:v>692.61061484346305</c:v>
                </c:pt>
                <c:pt idx="773">
                  <c:v>691.82618513957902</c:v>
                </c:pt>
                <c:pt idx="774">
                  <c:v>685.43418244920394</c:v>
                </c:pt>
                <c:pt idx="775">
                  <c:v>692.12625645705396</c:v>
                </c:pt>
                <c:pt idx="776">
                  <c:v>690.73601634680006</c:v>
                </c:pt>
                <c:pt idx="777">
                  <c:v>688.729131249121</c:v>
                </c:pt>
                <c:pt idx="778">
                  <c:v>690.14001553820196</c:v>
                </c:pt>
                <c:pt idx="779">
                  <c:v>687.85269925498301</c:v>
                </c:pt>
                <c:pt idx="780">
                  <c:v>691.010270422894</c:v>
                </c:pt>
                <c:pt idx="781">
                  <c:v>695.77451245293901</c:v>
                </c:pt>
                <c:pt idx="782">
                  <c:v>694.23084095383797</c:v>
                </c:pt>
                <c:pt idx="783">
                  <c:v>680.22706470125797</c:v>
                </c:pt>
                <c:pt idx="784">
                  <c:v>685.06669421368395</c:v>
                </c:pt>
                <c:pt idx="785">
                  <c:v>691.00446937939</c:v>
                </c:pt>
                <c:pt idx="786">
                  <c:v>689.162820509124</c:v>
                </c:pt>
                <c:pt idx="787">
                  <c:v>684.93568102088602</c:v>
                </c:pt>
                <c:pt idx="788">
                  <c:v>698.01843546572798</c:v>
                </c:pt>
                <c:pt idx="789">
                  <c:v>687.71214620851003</c:v>
                </c:pt>
                <c:pt idx="790">
                  <c:v>689.53545407484296</c:v>
                </c:pt>
                <c:pt idx="791">
                  <c:v>688.69212119651297</c:v>
                </c:pt>
                <c:pt idx="792">
                  <c:v>693.32274705853501</c:v>
                </c:pt>
                <c:pt idx="793">
                  <c:v>692.23996406465596</c:v>
                </c:pt>
                <c:pt idx="794">
                  <c:v>691.49576208593896</c:v>
                </c:pt>
                <c:pt idx="795">
                  <c:v>691.85554586386002</c:v>
                </c:pt>
                <c:pt idx="796">
                  <c:v>692.89363412669695</c:v>
                </c:pt>
                <c:pt idx="797">
                  <c:v>690.61529847925897</c:v>
                </c:pt>
                <c:pt idx="798">
                  <c:v>693.58340097499695</c:v>
                </c:pt>
                <c:pt idx="799">
                  <c:v>692.59176833974095</c:v>
                </c:pt>
                <c:pt idx="800">
                  <c:v>692.43257194351702</c:v>
                </c:pt>
                <c:pt idx="801">
                  <c:v>693.03233373096805</c:v>
                </c:pt>
                <c:pt idx="802">
                  <c:v>683.89865267949494</c:v>
                </c:pt>
                <c:pt idx="803">
                  <c:v>687.79543070383295</c:v>
                </c:pt>
                <c:pt idx="804">
                  <c:v>692.782066745615</c:v>
                </c:pt>
                <c:pt idx="805">
                  <c:v>688.75592705685995</c:v>
                </c:pt>
                <c:pt idx="806">
                  <c:v>693.95302259578295</c:v>
                </c:pt>
                <c:pt idx="807">
                  <c:v>687.25634766131998</c:v>
                </c:pt>
                <c:pt idx="808">
                  <c:v>682.19642632427497</c:v>
                </c:pt>
                <c:pt idx="809">
                  <c:v>694.77066297828901</c:v>
                </c:pt>
                <c:pt idx="810">
                  <c:v>688.85955409369797</c:v>
                </c:pt>
                <c:pt idx="811">
                  <c:v>690.47076980153804</c:v>
                </c:pt>
                <c:pt idx="812">
                  <c:v>684.135390422402</c:v>
                </c:pt>
                <c:pt idx="813">
                  <c:v>691.09936641880699</c:v>
                </c:pt>
                <c:pt idx="814">
                  <c:v>691.456304571327</c:v>
                </c:pt>
                <c:pt idx="815">
                  <c:v>686.50216848803404</c:v>
                </c:pt>
                <c:pt idx="816">
                  <c:v>688.54606483574798</c:v>
                </c:pt>
                <c:pt idx="817">
                  <c:v>694.801706893247</c:v>
                </c:pt>
                <c:pt idx="818">
                  <c:v>693.89463015448302</c:v>
                </c:pt>
                <c:pt idx="819">
                  <c:v>682.64946591279897</c:v>
                </c:pt>
                <c:pt idx="820">
                  <c:v>688.39770932806903</c:v>
                </c:pt>
                <c:pt idx="821">
                  <c:v>683.71304227673795</c:v>
                </c:pt>
                <c:pt idx="822">
                  <c:v>687.46214018850696</c:v>
                </c:pt>
                <c:pt idx="823">
                  <c:v>691.82525934</c:v>
                </c:pt>
                <c:pt idx="824">
                  <c:v>696.25552007788303</c:v>
                </c:pt>
                <c:pt idx="825">
                  <c:v>693.98067309962198</c:v>
                </c:pt>
                <c:pt idx="826">
                  <c:v>690.66741659336401</c:v>
                </c:pt>
                <c:pt idx="827">
                  <c:v>691.10112318346296</c:v>
                </c:pt>
                <c:pt idx="828">
                  <c:v>683.64836953296594</c:v>
                </c:pt>
                <c:pt idx="829">
                  <c:v>688.53891481061305</c:v>
                </c:pt>
                <c:pt idx="830">
                  <c:v>691.90069572975494</c:v>
                </c:pt>
                <c:pt idx="831">
                  <c:v>690.01284375904504</c:v>
                </c:pt>
                <c:pt idx="832">
                  <c:v>689.690895946041</c:v>
                </c:pt>
                <c:pt idx="833">
                  <c:v>686.91006893337897</c:v>
                </c:pt>
                <c:pt idx="834">
                  <c:v>693.52313452934004</c:v>
                </c:pt>
                <c:pt idx="835">
                  <c:v>689.49937256530995</c:v>
                </c:pt>
                <c:pt idx="836">
                  <c:v>690.54936028653003</c:v>
                </c:pt>
                <c:pt idx="837">
                  <c:v>685.64947616241204</c:v>
                </c:pt>
                <c:pt idx="838">
                  <c:v>689.87580357146498</c:v>
                </c:pt>
                <c:pt idx="839">
                  <c:v>684.93888202870198</c:v>
                </c:pt>
                <c:pt idx="840">
                  <c:v>695.70558585241395</c:v>
                </c:pt>
                <c:pt idx="841">
                  <c:v>683.90937551690899</c:v>
                </c:pt>
                <c:pt idx="842">
                  <c:v>689.73709454945504</c:v>
                </c:pt>
                <c:pt idx="843">
                  <c:v>689.33355450411898</c:v>
                </c:pt>
                <c:pt idx="844">
                  <c:v>691.12990867063002</c:v>
                </c:pt>
                <c:pt idx="845">
                  <c:v>688.24186445215105</c:v>
                </c:pt>
                <c:pt idx="846">
                  <c:v>687.10791387954805</c:v>
                </c:pt>
                <c:pt idx="847">
                  <c:v>688.38158889222302</c:v>
                </c:pt>
                <c:pt idx="848">
                  <c:v>686.96968227860498</c:v>
                </c:pt>
                <c:pt idx="849">
                  <c:v>691.45151646131399</c:v>
                </c:pt>
                <c:pt idx="850">
                  <c:v>689.043527523188</c:v>
                </c:pt>
                <c:pt idx="851">
                  <c:v>694.50162404973696</c:v>
                </c:pt>
                <c:pt idx="852">
                  <c:v>689.46219071431005</c:v>
                </c:pt>
                <c:pt idx="853">
                  <c:v>693.93326727601902</c:v>
                </c:pt>
                <c:pt idx="854">
                  <c:v>684.84648490694406</c:v>
                </c:pt>
                <c:pt idx="855">
                  <c:v>692.25250477470297</c:v>
                </c:pt>
                <c:pt idx="856">
                  <c:v>687.13381052051204</c:v>
                </c:pt>
                <c:pt idx="857">
                  <c:v>690.78714034184304</c:v>
                </c:pt>
                <c:pt idx="858">
                  <c:v>693.75604129636804</c:v>
                </c:pt>
                <c:pt idx="859">
                  <c:v>688.924997520381</c:v>
                </c:pt>
                <c:pt idx="860">
                  <c:v>688.42066903166995</c:v>
                </c:pt>
                <c:pt idx="861">
                  <c:v>683.34101983893197</c:v>
                </c:pt>
                <c:pt idx="862">
                  <c:v>688.44073672592197</c:v>
                </c:pt>
                <c:pt idx="863">
                  <c:v>689.39415906105103</c:v>
                </c:pt>
                <c:pt idx="864">
                  <c:v>686.770106836178</c:v>
                </c:pt>
                <c:pt idx="865">
                  <c:v>689.65283016008902</c:v>
                </c:pt>
                <c:pt idx="866">
                  <c:v>687.16066290570598</c:v>
                </c:pt>
                <c:pt idx="867">
                  <c:v>698.174779421312</c:v>
                </c:pt>
                <c:pt idx="868">
                  <c:v>694.11181182676796</c:v>
                </c:pt>
                <c:pt idx="869">
                  <c:v>685.47637888253405</c:v>
                </c:pt>
                <c:pt idx="870">
                  <c:v>686.57378731134202</c:v>
                </c:pt>
                <c:pt idx="871">
                  <c:v>683.65565161657696</c:v>
                </c:pt>
                <c:pt idx="872">
                  <c:v>690.87756069256102</c:v>
                </c:pt>
                <c:pt idx="873">
                  <c:v>688.26591050867501</c:v>
                </c:pt>
                <c:pt idx="874">
                  <c:v>690.49958737567397</c:v>
                </c:pt>
                <c:pt idx="875">
                  <c:v>684.24004521363599</c:v>
                </c:pt>
                <c:pt idx="876">
                  <c:v>687.13985898104897</c:v>
                </c:pt>
                <c:pt idx="877">
                  <c:v>685.70695723155904</c:v>
                </c:pt>
                <c:pt idx="878">
                  <c:v>686.52616818454396</c:v>
                </c:pt>
                <c:pt idx="879">
                  <c:v>683.40367967842997</c:v>
                </c:pt>
                <c:pt idx="880">
                  <c:v>692.64872149069004</c:v>
                </c:pt>
                <c:pt idx="881">
                  <c:v>690.94597118744696</c:v>
                </c:pt>
                <c:pt idx="882">
                  <c:v>684.42285131707195</c:v>
                </c:pt>
                <c:pt idx="883">
                  <c:v>685.59037892332503</c:v>
                </c:pt>
                <c:pt idx="884">
                  <c:v>683.76211566775896</c:v>
                </c:pt>
                <c:pt idx="885">
                  <c:v>689.55118312877801</c:v>
                </c:pt>
                <c:pt idx="886">
                  <c:v>686.64420828877303</c:v>
                </c:pt>
                <c:pt idx="887">
                  <c:v>683.74934287124699</c:v>
                </c:pt>
                <c:pt idx="888">
                  <c:v>686.26626524904498</c:v>
                </c:pt>
                <c:pt idx="889">
                  <c:v>684.05440144246199</c:v>
                </c:pt>
                <c:pt idx="890">
                  <c:v>689.76776366379897</c:v>
                </c:pt>
                <c:pt idx="891">
                  <c:v>685.73151110671404</c:v>
                </c:pt>
                <c:pt idx="892">
                  <c:v>681.95361991007496</c:v>
                </c:pt>
                <c:pt idx="893">
                  <c:v>682.41984960771197</c:v>
                </c:pt>
                <c:pt idx="894">
                  <c:v>689.91146039033595</c:v>
                </c:pt>
                <c:pt idx="895">
                  <c:v>680.78699338729405</c:v>
                </c:pt>
                <c:pt idx="896">
                  <c:v>693.21645688010801</c:v>
                </c:pt>
                <c:pt idx="897">
                  <c:v>683.85778779991597</c:v>
                </c:pt>
                <c:pt idx="898">
                  <c:v>685.43829986039304</c:v>
                </c:pt>
                <c:pt idx="899">
                  <c:v>685.78005653138598</c:v>
                </c:pt>
                <c:pt idx="900">
                  <c:v>689.87395311284604</c:v>
                </c:pt>
                <c:pt idx="901">
                  <c:v>682.75473356765701</c:v>
                </c:pt>
                <c:pt idx="902">
                  <c:v>686.02169732013897</c:v>
                </c:pt>
                <c:pt idx="903">
                  <c:v>685.62006688614895</c:v>
                </c:pt>
                <c:pt idx="904">
                  <c:v>686.57726263229097</c:v>
                </c:pt>
                <c:pt idx="905">
                  <c:v>682.84436483884099</c:v>
                </c:pt>
                <c:pt idx="906">
                  <c:v>678.74939115043503</c:v>
                </c:pt>
                <c:pt idx="907">
                  <c:v>692.19494701032204</c:v>
                </c:pt>
                <c:pt idx="908">
                  <c:v>682.28212555977302</c:v>
                </c:pt>
                <c:pt idx="909">
                  <c:v>685.59835540687504</c:v>
                </c:pt>
                <c:pt idx="910">
                  <c:v>686.135624887772</c:v>
                </c:pt>
                <c:pt idx="911">
                  <c:v>689.15280294095101</c:v>
                </c:pt>
                <c:pt idx="912">
                  <c:v>688.89471403380105</c:v>
                </c:pt>
                <c:pt idx="913">
                  <c:v>684.834804465199</c:v>
                </c:pt>
                <c:pt idx="914">
                  <c:v>684.20896670173897</c:v>
                </c:pt>
                <c:pt idx="915">
                  <c:v>685.26884585930202</c:v>
                </c:pt>
                <c:pt idx="916">
                  <c:v>682.22359157456697</c:v>
                </c:pt>
                <c:pt idx="917">
                  <c:v>690.52259324754095</c:v>
                </c:pt>
                <c:pt idx="918">
                  <c:v>689.746452026415</c:v>
                </c:pt>
                <c:pt idx="919">
                  <c:v>682.76499868841097</c:v>
                </c:pt>
                <c:pt idx="920">
                  <c:v>681.99883683335599</c:v>
                </c:pt>
                <c:pt idx="921">
                  <c:v>682.75360188094396</c:v>
                </c:pt>
                <c:pt idx="922">
                  <c:v>683.33592820026695</c:v>
                </c:pt>
                <c:pt idx="923">
                  <c:v>684.11076228206798</c:v>
                </c:pt>
                <c:pt idx="924">
                  <c:v>684.89798340687003</c:v>
                </c:pt>
                <c:pt idx="925">
                  <c:v>692.18024857772502</c:v>
                </c:pt>
                <c:pt idx="926">
                  <c:v>687.01547407423095</c:v>
                </c:pt>
                <c:pt idx="927">
                  <c:v>688.88057139719604</c:v>
                </c:pt>
                <c:pt idx="928">
                  <c:v>686.79237488955698</c:v>
                </c:pt>
                <c:pt idx="929">
                  <c:v>688.74099799551698</c:v>
                </c:pt>
                <c:pt idx="930">
                  <c:v>688.17664282155897</c:v>
                </c:pt>
                <c:pt idx="931">
                  <c:v>688.38283009227598</c:v>
                </c:pt>
                <c:pt idx="932">
                  <c:v>682.54575687665397</c:v>
                </c:pt>
                <c:pt idx="933">
                  <c:v>685.38532344516398</c:v>
                </c:pt>
                <c:pt idx="934">
                  <c:v>684.99971950268696</c:v>
                </c:pt>
                <c:pt idx="935">
                  <c:v>688.296871253836</c:v>
                </c:pt>
                <c:pt idx="936">
                  <c:v>683.394867329151</c:v>
                </c:pt>
                <c:pt idx="937">
                  <c:v>689.37944922446002</c:v>
                </c:pt>
                <c:pt idx="938">
                  <c:v>688.34418744518098</c:v>
                </c:pt>
                <c:pt idx="939">
                  <c:v>683.42732056909199</c:v>
                </c:pt>
                <c:pt idx="940">
                  <c:v>686.08230226578496</c:v>
                </c:pt>
                <c:pt idx="941">
                  <c:v>681.83884842340797</c:v>
                </c:pt>
                <c:pt idx="942">
                  <c:v>684.29471622466599</c:v>
                </c:pt>
                <c:pt idx="943">
                  <c:v>689.08051517337401</c:v>
                </c:pt>
                <c:pt idx="944">
                  <c:v>683.23481213145499</c:v>
                </c:pt>
                <c:pt idx="945">
                  <c:v>685.40430734876998</c:v>
                </c:pt>
                <c:pt idx="946">
                  <c:v>685.56244079602902</c:v>
                </c:pt>
                <c:pt idx="947">
                  <c:v>688.08780656293095</c:v>
                </c:pt>
                <c:pt idx="948">
                  <c:v>690.96724586163702</c:v>
                </c:pt>
                <c:pt idx="949">
                  <c:v>689.93685843006904</c:v>
                </c:pt>
                <c:pt idx="950">
                  <c:v>687.25689334693698</c:v>
                </c:pt>
                <c:pt idx="951">
                  <c:v>685.73152674625305</c:v>
                </c:pt>
                <c:pt idx="952">
                  <c:v>689.84281450895696</c:v>
                </c:pt>
                <c:pt idx="953">
                  <c:v>682.82117065866703</c:v>
                </c:pt>
                <c:pt idx="954">
                  <c:v>684.93383799204196</c:v>
                </c:pt>
                <c:pt idx="955">
                  <c:v>680.65611309427504</c:v>
                </c:pt>
                <c:pt idx="956">
                  <c:v>685.25008818569995</c:v>
                </c:pt>
                <c:pt idx="957">
                  <c:v>685.06060264116297</c:v>
                </c:pt>
                <c:pt idx="958">
                  <c:v>689.03099350212506</c:v>
                </c:pt>
                <c:pt idx="959">
                  <c:v>683.14696975601703</c:v>
                </c:pt>
                <c:pt idx="960">
                  <c:v>679.76007061296798</c:v>
                </c:pt>
                <c:pt idx="961">
                  <c:v>682.48255614207096</c:v>
                </c:pt>
                <c:pt idx="962">
                  <c:v>689.47787548766598</c:v>
                </c:pt>
                <c:pt idx="963">
                  <c:v>690.22800053959099</c:v>
                </c:pt>
                <c:pt idx="964">
                  <c:v>684.73949978623602</c:v>
                </c:pt>
                <c:pt idx="965">
                  <c:v>676.59456759246802</c:v>
                </c:pt>
                <c:pt idx="966">
                  <c:v>684.15915462052601</c:v>
                </c:pt>
                <c:pt idx="967">
                  <c:v>687.03641311639797</c:v>
                </c:pt>
                <c:pt idx="968">
                  <c:v>682.638983797268</c:v>
                </c:pt>
                <c:pt idx="969">
                  <c:v>691.218105061144</c:v>
                </c:pt>
                <c:pt idx="970">
                  <c:v>682.97179836149405</c:v>
                </c:pt>
                <c:pt idx="971">
                  <c:v>684.36477594349901</c:v>
                </c:pt>
                <c:pt idx="972">
                  <c:v>679.33189823621001</c:v>
                </c:pt>
                <c:pt idx="973">
                  <c:v>684.89938438535103</c:v>
                </c:pt>
                <c:pt idx="974">
                  <c:v>684.89101320942905</c:v>
                </c:pt>
                <c:pt idx="975">
                  <c:v>684.11004575101697</c:v>
                </c:pt>
                <c:pt idx="976">
                  <c:v>681.93988894828499</c:v>
                </c:pt>
                <c:pt idx="977">
                  <c:v>683.80092283670399</c:v>
                </c:pt>
                <c:pt idx="978">
                  <c:v>687.41585602827695</c:v>
                </c:pt>
                <c:pt idx="979">
                  <c:v>681.35078238217102</c:v>
                </c:pt>
                <c:pt idx="980">
                  <c:v>688.44134918034297</c:v>
                </c:pt>
                <c:pt idx="981">
                  <c:v>686.40602559220702</c:v>
                </c:pt>
                <c:pt idx="982">
                  <c:v>682.53332218719299</c:v>
                </c:pt>
                <c:pt idx="983">
                  <c:v>684.27372153352906</c:v>
                </c:pt>
                <c:pt idx="984">
                  <c:v>686.60473994208303</c:v>
                </c:pt>
                <c:pt idx="985">
                  <c:v>688.23823935093696</c:v>
                </c:pt>
                <c:pt idx="986">
                  <c:v>687.57992270764203</c:v>
                </c:pt>
                <c:pt idx="987">
                  <c:v>685.59937245780395</c:v>
                </c:pt>
                <c:pt idx="988">
                  <c:v>683.25552808326802</c:v>
                </c:pt>
                <c:pt idx="989">
                  <c:v>681.90435181650105</c:v>
                </c:pt>
                <c:pt idx="990">
                  <c:v>685.14579090311895</c:v>
                </c:pt>
                <c:pt idx="991">
                  <c:v>679.57203897773002</c:v>
                </c:pt>
                <c:pt idx="992">
                  <c:v>688.77205456287595</c:v>
                </c:pt>
                <c:pt idx="993">
                  <c:v>683.96144697150498</c:v>
                </c:pt>
                <c:pt idx="994">
                  <c:v>681.58646312193002</c:v>
                </c:pt>
                <c:pt idx="995">
                  <c:v>679.92816808614998</c:v>
                </c:pt>
                <c:pt idx="996">
                  <c:v>684.68577549130805</c:v>
                </c:pt>
                <c:pt idx="997">
                  <c:v>677.98392168573696</c:v>
                </c:pt>
                <c:pt idx="998">
                  <c:v>684.73218485676398</c:v>
                </c:pt>
                <c:pt idx="999">
                  <c:v>683.29725855402501</c:v>
                </c:pt>
                <c:pt idx="1000">
                  <c:v>689.04332722359595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59491328"/>
        <c:axId val="137894656"/>
      </c:lineChart>
      <c:catAx>
        <c:axId val="259491328"/>
        <c:scaling>
          <c:orientation val="minMax"/>
        </c:scaling>
        <c:delete val="0"/>
        <c:axPos val="b"/>
        <c:majorGridlines>
          <c:spPr>
            <a:ln>
              <a:solidFill>
                <a:schemeClr val="bg1">
                  <a:lumMod val="85000"/>
                </a:schemeClr>
              </a:solidFill>
            </a:ln>
          </c:spPr>
        </c:majorGridlines>
        <c:minorGridlines>
          <c:spPr>
            <a:ln>
              <a:noFill/>
            </a:ln>
          </c:spPr>
        </c:minorGridlines>
        <c:title>
          <c:tx>
            <c:rich>
              <a:bodyPr/>
              <a:lstStyle/>
              <a:p>
                <a:pPr>
                  <a:defRPr/>
                </a:pPr>
                <a:r>
                  <a:rPr lang="sk-SK"/>
                  <a:t>Počet epoch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spPr>
          <a:ln>
            <a:solidFill>
              <a:schemeClr val="tx1"/>
            </a:solidFill>
          </a:ln>
        </c:spPr>
        <c:crossAx val="137894656"/>
        <c:crosses val="autoZero"/>
        <c:auto val="1"/>
        <c:lblAlgn val="ctr"/>
        <c:lblOffset val="100"/>
        <c:tickLblSkip val="50"/>
        <c:tickMarkSkip val="50"/>
        <c:noMultiLvlLbl val="0"/>
      </c:catAx>
      <c:valAx>
        <c:axId val="137894656"/>
        <c:scaling>
          <c:orientation val="minMax"/>
          <c:max val="1000"/>
          <c:min val="500"/>
        </c:scaling>
        <c:delete val="0"/>
        <c:axPos val="l"/>
        <c:majorGridlines>
          <c:spPr>
            <a:ln>
              <a:solidFill>
                <a:schemeClr val="bg1">
                  <a:lumMod val="85000"/>
                </a:schemeClr>
              </a:solidFill>
            </a:ln>
          </c:spPr>
        </c:majorGridlines>
        <c:minorGridlines>
          <c:spPr>
            <a:ln>
              <a:noFill/>
            </a:ln>
          </c:spPr>
        </c:minorGridlines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sk-SK"/>
                  <a:t>Trénovacia</a:t>
                </a:r>
              </a:p>
              <a:p>
                <a:pPr>
                  <a:defRPr/>
                </a:pPr>
                <a:r>
                  <a:rPr lang="sk-SK"/>
                  <a:t>chyba</a:t>
                </a:r>
              </a:p>
            </c:rich>
          </c:tx>
          <c:layout>
            <c:manualLayout>
              <c:xMode val="edge"/>
              <c:yMode val="edge"/>
              <c:x val="0"/>
              <c:y val="3.4941277688078226E-3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spPr>
          <a:ln>
            <a:solidFill>
              <a:schemeClr val="tx1"/>
            </a:solidFill>
          </a:ln>
        </c:spPr>
        <c:crossAx val="259491328"/>
        <c:crosses val="autoZero"/>
        <c:crossBetween val="between"/>
      </c:valAx>
    </c:plotArea>
    <c:legend>
      <c:legendPos val="t"/>
      <c:layout>
        <c:manualLayout>
          <c:xMode val="edge"/>
          <c:yMode val="edge"/>
          <c:x val="0.39445194540363787"/>
          <c:y val="0"/>
          <c:w val="0.21109594988031655"/>
          <c:h val="7.3395858821002732E-2"/>
        </c:manualLayout>
      </c:layout>
      <c:overlay val="0"/>
    </c:legend>
    <c:plotVisOnly val="1"/>
    <c:dispBlanksAs val="gap"/>
    <c:showDLblsOverMax val="0"/>
  </c:chart>
  <c:spPr>
    <a:solidFill>
      <a:schemeClr val="bg1"/>
    </a:solidFill>
    <a:ln>
      <a:noFill/>
    </a:ln>
  </c:spPr>
  <c:externalData r:id="rId1">
    <c:autoUpdate val="0"/>
  </c:externalData>
</c:chartSpace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Props1.xml><?xml version="1.0" encoding="utf-8"?>
<ds:datastoreItem xmlns:ds="http://schemas.openxmlformats.org/officeDocument/2006/customXml" ds:itemID="{C5F7200A-038F-4F82-97AA-8A8CD668A1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4382</TotalTime>
  <Pages>1</Pages>
  <Words>1584</Words>
  <Characters>9030</Characters>
  <Application>Microsoft Office Word</Application>
  <DocSecurity>0</DocSecurity>
  <Lines>75</Lines>
  <Paragraphs>21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Juraj</dc:creator>
  <cp:lastModifiedBy>Juraj</cp:lastModifiedBy>
  <cp:revision>359</cp:revision>
  <cp:lastPrinted>2015-05-22T20:02:00Z</cp:lastPrinted>
  <dcterms:created xsi:type="dcterms:W3CDTF">2015-03-12T10:43:00Z</dcterms:created>
  <dcterms:modified xsi:type="dcterms:W3CDTF">2015-05-22T20:03:00Z</dcterms:modified>
</cp:coreProperties>
</file>