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0B2C5E"/>
          <w:sz w:val="56"/>
        </w:rPr>
        <w:t>JagaDuit AI</w:t>
      </w:r>
    </w:p>
    <w:p>
      <w:pPr>
        <w:jc w:val="center"/>
      </w:pPr>
      <w:r>
        <w:rPr>
          <w:rFonts w:ascii="Calibri" w:hAnsi="Calibri"/>
          <w:b/>
          <w:i w:val="0"/>
          <w:color w:val="F5C518"/>
          <w:sz w:val="40"/>
        </w:rPr>
        <w:t>Voice Call Scanner</w:t>
      </w:r>
    </w:p>
    <w:p>
      <w:pPr>
        <w:jc w:val="center"/>
      </w:pPr>
      <w:r>
        <w:rPr>
          <w:rFonts w:ascii="Calibri" w:hAnsi="Calibri"/>
          <w:b w:val="0"/>
          <w:i w:val="0"/>
          <w:color w:val="5A6577"/>
          <w:sz w:val="26"/>
        </w:rPr>
        <w:t>Beginner-Friendly Guide</w:t>
      </w:r>
    </w:p>
    <w:p/>
    <w:p>
      <w:pPr>
        <w:spacing w:before="40" w:after="40"/>
        <w:pBdr>
          <w:bottom w:val="single" w:sz="4" w:space="1" w:color="D8DEE8"/>
        </w:pBdr>
      </w:pPr>
    </w:p>
    <w:p/>
    <w:p>
      <w:pPr>
        <w:jc w:val="center"/>
      </w:pPr>
      <w:r>
        <w:rPr>
          <w:rFonts w:ascii="Calibri" w:hAnsi="Calibri"/>
          <w:b/>
          <w:i w:val="0"/>
          <w:color w:val="5A6577"/>
          <w:sz w:val="22"/>
        </w:rPr>
        <w:t xml:space="preserve">Date:  </w:t>
      </w:r>
      <w:r>
        <w:rPr>
          <w:rFonts w:ascii="Calibri" w:hAnsi="Calibri"/>
          <w:b w:val="0"/>
          <w:i w:val="0"/>
          <w:color w:val="0F1623"/>
          <w:sz w:val="22"/>
        </w:rPr>
        <w:t>22 May 2026</w:t>
      </w:r>
    </w:p>
    <w:p>
      <w:pPr>
        <w:jc w:val="center"/>
      </w:pPr>
      <w:r>
        <w:rPr>
          <w:rFonts w:ascii="Calibri" w:hAnsi="Calibri"/>
          <w:b/>
          <w:i w:val="0"/>
          <w:color w:val="5A6577"/>
          <w:sz w:val="22"/>
        </w:rPr>
        <w:t xml:space="preserve">Module:  </w:t>
      </w:r>
      <w:r>
        <w:rPr>
          <w:rFonts w:ascii="Calibri" w:hAnsi="Calibri"/>
          <w:b w:val="0"/>
          <w:i w:val="0"/>
          <w:color w:val="0F1623"/>
          <w:sz w:val="22"/>
        </w:rPr>
        <w:t>How JagaDuit AI listens to suspicious calls and detects scams live</w:t>
      </w:r>
    </w:p>
    <w:p>
      <w:pPr>
        <w:jc w:val="center"/>
      </w:pPr>
      <w:r>
        <w:rPr>
          <w:rFonts w:ascii="Calibri" w:hAnsi="Calibri"/>
          <w:b/>
          <w:i w:val="0"/>
          <w:color w:val="5A6577"/>
          <w:sz w:val="22"/>
        </w:rPr>
        <w:t xml:space="preserve">File:  </w:t>
      </w:r>
      <w:r>
        <w:rPr>
          <w:rFonts w:ascii="Calibri" w:hAnsi="Calibri"/>
          <w:b w:val="0"/>
          <w:i w:val="0"/>
          <w:color w:val="0F1623"/>
          <w:sz w:val="22"/>
        </w:rPr>
        <w:t>backend/routes/voice.py  +  frontend/src/pages/VoiceScan.jsx</w:t>
      </w:r>
    </w:p>
    <w:p>
      <w:pPr>
        <w:jc w:val="center"/>
      </w:pPr>
      <w:r>
        <w:rPr>
          <w:rFonts w:ascii="Calibri" w:hAnsi="Calibri"/>
          <w:b/>
          <w:i w:val="0"/>
          <w:color w:val="5A6577"/>
          <w:sz w:val="22"/>
        </w:rPr>
        <w:t xml:space="preserve">Audience:  </w:t>
      </w:r>
      <w:r>
        <w:rPr>
          <w:rFonts w:ascii="Calibri" w:hAnsi="Calibri"/>
          <w:b w:val="0"/>
          <w:i w:val="0"/>
          <w:color w:val="0F1623"/>
          <w:sz w:val="22"/>
        </w:rPr>
        <w:t>Beginners — no prior programming knowledge required</w:t>
      </w:r>
    </w:p>
    <w:p>
      <w:r>
        <w:br w:type="page"/>
      </w:r>
    </w:p>
    <w:p>
      <w:pPr>
        <w:spacing w:before="400" w:after="120"/>
        <w:pBdr>
          <w:bottom w:val="single" w:sz="6" w:space="4" w:color="0B2C5E"/>
        </w:pBdr>
      </w:pPr>
      <w:r>
        <w:rPr>
          <w:rFonts w:ascii="Calibri" w:hAnsi="Calibri"/>
          <w:b/>
          <w:i w:val="0"/>
          <w:color w:val="0B2C5E"/>
          <w:sz w:val="32"/>
        </w:rPr>
        <w:t>1.  What Is the Voice Call Scanner?</w:t>
      </w:r>
    </w:p>
    <w:p>
      <w:pPr>
        <w:spacing w:after="100"/>
        <w:ind w:left="0"/>
      </w:pPr>
      <w:r>
        <w:rPr>
          <w:rFonts w:ascii="Calibri" w:hAnsi="Calibri"/>
          <w:b w:val="0"/>
          <w:i w:val="0"/>
          <w:color w:val="0F1623"/>
          <w:sz w:val="22"/>
        </w:rPr>
        <w:t>Imagine you are on the phone with someone who sounds like a bank officer, a police detective, or a government official — but something feels off. The Voice Call Scanner lets you put the caller on speaker, tap one button, and have JagaDuit AI listen in real-time. As the caller speaks, the app analyses what is being said and immediately warns you if it sounds like a scam.</w:t>
      </w:r>
    </w:p>
    <w:p>
      <w:pPr>
        <w:spacing w:before="80" w:after="160"/>
        <w:ind w:left="227"/>
        <w:shd w:val="clear" w:color="auto" w:fill="FFF8DB"/>
      </w:pPr>
      <w:r>
        <w:rPr>
          <w:rFonts w:ascii="Calibri" w:hAnsi="Calibri"/>
          <w:b/>
          <w:i w:val="0"/>
          <w:color w:val="C87A00"/>
          <w:sz w:val="22"/>
        </w:rPr>
        <w:t>💡  Simple Analogy</w:t>
        <w:br/>
      </w:r>
      <w:r>
        <w:rPr>
          <w:rFonts w:ascii="Calibri" w:hAnsi="Calibri"/>
          <w:b w:val="0"/>
          <w:i w:val="0"/>
          <w:color w:val="0F1623"/>
          <w:sz w:val="22"/>
        </w:rPr>
        <w:t>Think of it like having a knowledgeable friend sitting next to you during the call. They listen carefully, and every few seconds they tap your shoulder and whisper: 'That phrase is suspicious' or 'This is a known scam tactic — hang up!'</w:t>
      </w:r>
    </w:p>
    <w:p>
      <w:pPr>
        <w:spacing w:before="80" w:after="160"/>
        <w:ind w:left="227"/>
        <w:shd w:val="clear" w:color="auto" w:fill="E3F5EC"/>
      </w:pPr>
      <w:r>
        <w:rPr>
          <w:rFonts w:ascii="Calibri" w:hAnsi="Calibri"/>
          <w:b/>
          <w:i w:val="0"/>
          <w:color w:val="058A4F"/>
          <w:sz w:val="22"/>
        </w:rPr>
        <w:t>🔒  Your Privacy is Protected</w:t>
        <w:br/>
      </w:r>
      <w:r>
        <w:rPr>
          <w:rFonts w:ascii="Calibri" w:hAnsi="Calibri"/>
          <w:b w:val="0"/>
          <w:i w:val="0"/>
          <w:color w:val="0F1623"/>
          <w:sz w:val="22"/>
        </w:rPr>
        <w:t>The app NEVER records or uploads your voice or audio. Only the text transcript (the words) is sent for analysis. The voice-to-text conversion happens inside your browser on your own device.</w:t>
      </w:r>
    </w:p>
    <w:p>
      <w:pPr>
        <w:spacing w:before="400" w:after="120"/>
        <w:pBdr>
          <w:bottom w:val="single" w:sz="6" w:space="4" w:color="0B2C5E"/>
        </w:pBdr>
      </w:pPr>
      <w:r>
        <w:rPr>
          <w:rFonts w:ascii="Calibri" w:hAnsi="Calibri"/>
          <w:b/>
          <w:i w:val="0"/>
          <w:color w:val="0B2C5E"/>
          <w:sz w:val="32"/>
        </w:rPr>
        <w:t>2.  How It Works — Explained Simply</w:t>
      </w:r>
    </w:p>
    <w:p>
      <w:pPr>
        <w:spacing w:after="100"/>
        <w:ind w:left="0"/>
      </w:pPr>
      <w:r>
        <w:rPr>
          <w:rFonts w:ascii="Calibri" w:hAnsi="Calibri"/>
          <w:b w:val="0"/>
          <w:i w:val="0"/>
          <w:color w:val="0F1623"/>
          <w:sz w:val="22"/>
        </w:rPr>
        <w:t>There are 5 things happening at the same time when you use the Voice Call Scanner:</w:t>
      </w:r>
    </w:p>
    <w:p>
      <w:pPr>
        <w:spacing w:before="160" w:after="40"/>
      </w:pPr>
      <w:r>
        <w:rPr>
          <w:rFonts w:ascii="Calibri" w:hAnsi="Calibri"/>
          <w:b/>
          <w:i w:val="0"/>
          <w:color w:val="0B2C5E"/>
          <w:sz w:val="24"/>
        </w:rPr>
        <w:t>👂  Your phone mic listens</w:t>
      </w:r>
    </w:p>
    <w:p>
      <w:pPr>
        <w:spacing w:after="120"/>
        <w:ind w:left="340"/>
      </w:pPr>
      <w:r>
        <w:rPr>
          <w:rFonts w:ascii="Calibri" w:hAnsi="Calibri"/>
          <w:b w:val="0"/>
          <w:i w:val="0"/>
          <w:color w:val="0F1623"/>
          <w:sz w:val="22"/>
        </w:rPr>
        <w:t>When you put the caller on speaker and tap 'Start Monitoring', your phone's microphone starts picking up the sound in the room — including what the caller is saying through the speaker.</w:t>
      </w:r>
    </w:p>
    <w:p>
      <w:pPr>
        <w:spacing w:before="160" w:after="40"/>
      </w:pPr>
      <w:r>
        <w:rPr>
          <w:rFonts w:ascii="Calibri" w:hAnsi="Calibri"/>
          <w:b/>
          <w:i w:val="0"/>
          <w:color w:val="0B2C5E"/>
          <w:sz w:val="24"/>
        </w:rPr>
        <w:t>📝  Your browser converts speech to text</w:t>
      </w:r>
    </w:p>
    <w:p>
      <w:pPr>
        <w:spacing w:after="120"/>
        <w:ind w:left="340"/>
      </w:pPr>
      <w:r>
        <w:rPr>
          <w:rFonts w:ascii="Calibri" w:hAnsi="Calibri"/>
          <w:b w:val="0"/>
          <w:i w:val="0"/>
          <w:color w:val="0F1623"/>
          <w:sz w:val="22"/>
        </w:rPr>
        <w:t>The browser (Chrome or Edge) has a built-in tool called SpeechRecognition that converts the spoken words into written text — exactly like the auto-captions you might see on YouTube. This happens on your device, not on any server.</w:t>
      </w:r>
    </w:p>
    <w:p>
      <w:pPr>
        <w:spacing w:before="160" w:after="40"/>
      </w:pPr>
      <w:r>
        <w:rPr>
          <w:rFonts w:ascii="Calibri" w:hAnsi="Calibri"/>
          <w:b/>
          <w:i w:val="0"/>
          <w:color w:val="0B2C5E"/>
          <w:sz w:val="24"/>
        </w:rPr>
        <w:t>📡  The text is sent to JagaDuit AI every few seconds</w:t>
      </w:r>
    </w:p>
    <w:p>
      <w:pPr>
        <w:spacing w:after="120"/>
        <w:ind w:left="340"/>
      </w:pPr>
      <w:r>
        <w:rPr>
          <w:rFonts w:ascii="Calibri" w:hAnsi="Calibri"/>
          <w:b w:val="0"/>
          <w:i w:val="0"/>
          <w:color w:val="0F1623"/>
          <w:sz w:val="22"/>
        </w:rPr>
        <w:t>Every 4 seconds, the accumulated transcript (everything said so far) is sent to the JagaDuit AI server through a live connection called a WebSocket. Think of a WebSocket like a phone call between your app and the server — it stays open the whole time so messages can go back and forth instantly.</w:t>
      </w:r>
    </w:p>
    <w:p>
      <w:pPr>
        <w:spacing w:before="160" w:after="40"/>
      </w:pPr>
      <w:r>
        <w:rPr>
          <w:rFonts w:ascii="Calibri" w:hAnsi="Calibri"/>
          <w:b/>
          <w:i w:val="0"/>
          <w:color w:val="0B2C5E"/>
          <w:sz w:val="24"/>
        </w:rPr>
        <w:t>🧠  The AI analyses the words</w:t>
      </w:r>
    </w:p>
    <w:p>
      <w:pPr>
        <w:spacing w:after="120"/>
        <w:ind w:left="340"/>
      </w:pPr>
      <w:r>
        <w:rPr>
          <w:rFonts w:ascii="Calibri" w:hAnsi="Calibri"/>
          <w:b w:val="0"/>
          <w:i w:val="0"/>
          <w:color w:val="0F1623"/>
          <w:sz w:val="22"/>
        </w:rPr>
        <w:t>The server checks the transcript using two methods at the same time: the Rule Engine (checking for known scam phrases — just like in the Risk Engine document) and the DeepSeek AI (which understands the meaning of sentences, not just keywords). Both results are combined into a single danger score.</w:t>
      </w:r>
    </w:p>
    <w:p>
      <w:pPr>
        <w:spacing w:before="160" w:after="40"/>
      </w:pPr>
      <w:r>
        <w:rPr>
          <w:rFonts w:ascii="Calibri" w:hAnsi="Calibri"/>
          <w:b/>
          <w:i w:val="0"/>
          <w:color w:val="0B2C5E"/>
          <w:sz w:val="24"/>
        </w:rPr>
        <w:t>📊  The result appears on your screen</w:t>
      </w:r>
    </w:p>
    <w:p>
      <w:pPr>
        <w:spacing w:after="120"/>
        <w:ind w:left="340"/>
      </w:pPr>
      <w:r>
        <w:rPr>
          <w:rFonts w:ascii="Calibri" w:hAnsi="Calibri"/>
          <w:b w:val="0"/>
          <w:i w:val="0"/>
          <w:color w:val="0F1623"/>
          <w:sz w:val="22"/>
        </w:rPr>
        <w:t>The danger score, signal badges, and any red flags are sent back to your phone and the screen updates automatically — all within a second or two of the caller speaking.</w:t>
      </w:r>
    </w:p>
    <w:p>
      <w:r>
        <w:br w:type="page"/>
      </w:r>
    </w:p>
    <w:p>
      <w:pPr>
        <w:spacing w:before="400" w:after="120"/>
        <w:pBdr>
          <w:bottom w:val="single" w:sz="6" w:space="4" w:color="0B2C5E"/>
        </w:pBdr>
      </w:pPr>
      <w:r>
        <w:rPr>
          <w:rFonts w:ascii="Calibri" w:hAnsi="Calibri"/>
          <w:b/>
          <w:i w:val="0"/>
          <w:color w:val="0B2C5E"/>
          <w:sz w:val="32"/>
        </w:rPr>
        <w:t>3.  Step-by-Step User Journey</w:t>
      </w:r>
    </w:p>
    <w:p>
      <w:pPr>
        <w:spacing w:after="100"/>
        <w:ind w:left="0"/>
      </w:pPr>
      <w:r>
        <w:rPr>
          <w:rFonts w:ascii="Calibri" w:hAnsi="Calibri"/>
          <w:b w:val="0"/>
          <w:i w:val="0"/>
          <w:color w:val="0F1623"/>
          <w:sz w:val="22"/>
        </w:rPr>
        <w:t>Here is exactly what you do and what the app does at each step:</w:t>
      </w:r>
    </w:p>
    <w:tbl>
      <w:tblPr>
        <w:tblStyle w:val="TableGrid"/>
        <w:tblW w:type="auto" w:w="0"/>
        <w:jc w:val="left"/>
        <w:tblLook w:firstColumn="1" w:firstRow="1" w:lastColumn="0" w:lastRow="0" w:noHBand="0" w:noVBand="1" w:val="04A0"/>
      </w:tblPr>
      <w:tblGrid>
        <w:gridCol w:w="3022"/>
        <w:gridCol w:w="3022"/>
        <w:gridCol w:w="3022"/>
      </w:tblGrid>
      <w:tr>
        <w:tc>
          <w:tcPr>
            <w:tcW w:type="dxa" w:w="720"/>
            <w:shd w:val="clear" w:color="auto" w:fill="0B2C5E"/>
          </w:tcPr>
          <w:p>
            <w:r/>
            <w:r>
              <w:rPr>
                <w:rFonts w:ascii="Calibri" w:hAnsi="Calibri"/>
                <w:b/>
                <w:i w:val="0"/>
                <w:color w:val="FFFFFF"/>
                <w:sz w:val="20"/>
              </w:rPr>
              <w:t>Step</w:t>
            </w:r>
          </w:p>
        </w:tc>
        <w:tc>
          <w:tcPr>
            <w:tcW w:type="dxa" w:w="3168"/>
            <w:shd w:val="clear" w:color="auto" w:fill="0B2C5E"/>
          </w:tcPr>
          <w:p>
            <w:r/>
            <w:r>
              <w:rPr>
                <w:rFonts w:ascii="Calibri" w:hAnsi="Calibri"/>
                <w:b/>
                <w:i w:val="0"/>
                <w:color w:val="FFFFFF"/>
                <w:sz w:val="20"/>
              </w:rPr>
              <w:t>What You Do</w:t>
            </w:r>
          </w:p>
        </w:tc>
        <w:tc>
          <w:tcPr>
            <w:tcW w:type="dxa" w:w="5472"/>
            <w:shd w:val="clear" w:color="auto" w:fill="0B2C5E"/>
          </w:tcPr>
          <w:p>
            <w:r/>
            <w:r>
              <w:rPr>
                <w:rFonts w:ascii="Calibri" w:hAnsi="Calibri"/>
                <w:b/>
                <w:i w:val="0"/>
                <w:color w:val="FFFFFF"/>
                <w:sz w:val="20"/>
              </w:rPr>
              <w:t>What the App Does</w:t>
            </w:r>
          </w:p>
        </w:tc>
      </w:tr>
      <w:tr>
        <w:tc>
          <w:tcPr>
            <w:tcW w:type="dxa" w:w="720"/>
            <w:shd w:val="clear" w:color="auto" w:fill="FFFFFF"/>
          </w:tcPr>
          <w:p>
            <w:r/>
            <w:r>
              <w:rPr>
                <w:rFonts w:ascii="Calibri" w:hAnsi="Calibri"/>
                <w:b w:val="0"/>
                <w:i w:val="0"/>
                <w:color w:val="0F1623"/>
                <w:sz w:val="20"/>
              </w:rPr>
              <w:t>1</w:t>
            </w:r>
          </w:p>
        </w:tc>
        <w:tc>
          <w:tcPr>
            <w:tcW w:type="dxa" w:w="3168"/>
            <w:shd w:val="clear" w:color="auto" w:fill="FFFFFF"/>
          </w:tcPr>
          <w:p>
            <w:r/>
            <w:r>
              <w:rPr>
                <w:rFonts w:ascii="Calibri" w:hAnsi="Calibri"/>
                <w:b w:val="0"/>
                <w:i w:val="0"/>
                <w:color w:val="0F1623"/>
                <w:sz w:val="20"/>
              </w:rPr>
              <w:t>Open JagaDuit AI and go to the home screen</w:t>
            </w:r>
          </w:p>
        </w:tc>
        <w:tc>
          <w:tcPr>
            <w:tcW w:type="dxa" w:w="5472"/>
            <w:shd w:val="clear" w:color="auto" w:fill="FFFFFF"/>
          </w:tcPr>
          <w:p>
            <w:r/>
            <w:r>
              <w:rPr>
                <w:rFonts w:ascii="Calibri" w:hAnsi="Calibri"/>
                <w:b w:val="0"/>
                <w:i w:val="0"/>
                <w:color w:val="0F1623"/>
                <w:sz w:val="20"/>
              </w:rPr>
              <w:t>Home screen loads with the Transfer button and Scam Call button side by side</w:t>
            </w:r>
          </w:p>
        </w:tc>
      </w:tr>
      <w:tr>
        <w:tc>
          <w:tcPr>
            <w:tcW w:type="dxa" w:w="720"/>
            <w:shd w:val="clear" w:color="auto" w:fill="EAF0FA"/>
          </w:tcPr>
          <w:p>
            <w:r/>
            <w:r>
              <w:rPr>
                <w:rFonts w:ascii="Calibri" w:hAnsi="Calibri"/>
                <w:b w:val="0"/>
                <w:i w:val="0"/>
                <w:color w:val="0F1623"/>
                <w:sz w:val="20"/>
              </w:rPr>
              <w:t>2</w:t>
            </w:r>
          </w:p>
        </w:tc>
        <w:tc>
          <w:tcPr>
            <w:tcW w:type="dxa" w:w="3168"/>
            <w:shd w:val="clear" w:color="auto" w:fill="EAF0FA"/>
          </w:tcPr>
          <w:p>
            <w:r/>
            <w:r>
              <w:rPr>
                <w:rFonts w:ascii="Calibri" w:hAnsi="Calibri"/>
                <w:b w:val="0"/>
                <w:i w:val="0"/>
                <w:color w:val="0F1623"/>
                <w:sz w:val="20"/>
              </w:rPr>
              <w:t>Tap the red '📞 Scam Call?' button</w:t>
            </w:r>
          </w:p>
        </w:tc>
        <w:tc>
          <w:tcPr>
            <w:tcW w:type="dxa" w:w="5472"/>
            <w:shd w:val="clear" w:color="auto" w:fill="EAF0FA"/>
          </w:tcPr>
          <w:p>
            <w:r/>
            <w:r>
              <w:rPr>
                <w:rFonts w:ascii="Calibri" w:hAnsi="Calibri"/>
                <w:b w:val="0"/>
                <w:i w:val="0"/>
                <w:color w:val="0F1623"/>
                <w:sz w:val="20"/>
              </w:rPr>
              <w:t>Opens the Voice Call Scanner screen with instructions</w:t>
            </w:r>
          </w:p>
        </w:tc>
      </w:tr>
      <w:tr>
        <w:tc>
          <w:tcPr>
            <w:tcW w:type="dxa" w:w="720"/>
            <w:shd w:val="clear" w:color="auto" w:fill="FFFFFF"/>
          </w:tcPr>
          <w:p>
            <w:r/>
            <w:r>
              <w:rPr>
                <w:rFonts w:ascii="Calibri" w:hAnsi="Calibri"/>
                <w:b w:val="0"/>
                <w:i w:val="0"/>
                <w:color w:val="0F1623"/>
                <w:sz w:val="20"/>
              </w:rPr>
              <w:t>3</w:t>
            </w:r>
          </w:p>
        </w:tc>
        <w:tc>
          <w:tcPr>
            <w:tcW w:type="dxa" w:w="3168"/>
            <w:shd w:val="clear" w:color="auto" w:fill="FFFFFF"/>
          </w:tcPr>
          <w:p>
            <w:r/>
            <w:r>
              <w:rPr>
                <w:rFonts w:ascii="Calibri" w:hAnsi="Calibri"/>
                <w:b w:val="0"/>
                <w:i w:val="0"/>
                <w:color w:val="0F1623"/>
                <w:sz w:val="20"/>
              </w:rPr>
              <w:t>Put the suspicious caller on speaker phone</w:t>
            </w:r>
          </w:p>
        </w:tc>
        <w:tc>
          <w:tcPr>
            <w:tcW w:type="dxa" w:w="5472"/>
            <w:shd w:val="clear" w:color="auto" w:fill="FFFFFF"/>
          </w:tcPr>
          <w:p>
            <w:r/>
            <w:r>
              <w:rPr>
                <w:rFonts w:ascii="Calibri" w:hAnsi="Calibri"/>
                <w:b w:val="0"/>
                <w:i w:val="0"/>
                <w:color w:val="0F1623"/>
                <w:sz w:val="20"/>
              </w:rPr>
              <w:t>App waits — showing you the instructions</w:t>
            </w:r>
          </w:p>
        </w:tc>
      </w:tr>
      <w:tr>
        <w:tc>
          <w:tcPr>
            <w:tcW w:type="dxa" w:w="720"/>
            <w:shd w:val="clear" w:color="auto" w:fill="EAF0FA"/>
          </w:tcPr>
          <w:p>
            <w:r/>
            <w:r>
              <w:rPr>
                <w:rFonts w:ascii="Calibri" w:hAnsi="Calibri"/>
                <w:b w:val="0"/>
                <w:i w:val="0"/>
                <w:color w:val="0F1623"/>
                <w:sz w:val="20"/>
              </w:rPr>
              <w:t>4</w:t>
            </w:r>
          </w:p>
        </w:tc>
        <w:tc>
          <w:tcPr>
            <w:tcW w:type="dxa" w:w="3168"/>
            <w:shd w:val="clear" w:color="auto" w:fill="EAF0FA"/>
          </w:tcPr>
          <w:p>
            <w:r/>
            <w:r>
              <w:rPr>
                <w:rFonts w:ascii="Calibri" w:hAnsi="Calibri"/>
                <w:b w:val="0"/>
                <w:i w:val="0"/>
                <w:color w:val="0F1623"/>
                <w:sz w:val="20"/>
              </w:rPr>
              <w:t>Tap 'Start Monitoring Call'</w:t>
            </w:r>
          </w:p>
        </w:tc>
        <w:tc>
          <w:tcPr>
            <w:tcW w:type="dxa" w:w="5472"/>
            <w:shd w:val="clear" w:color="auto" w:fill="EAF0FA"/>
          </w:tcPr>
          <w:p>
            <w:r/>
            <w:r>
              <w:rPr>
                <w:rFonts w:ascii="Calibri" w:hAnsi="Calibri"/>
                <w:b w:val="0"/>
                <w:i w:val="0"/>
                <w:color w:val="0F1623"/>
                <w:sz w:val="20"/>
              </w:rPr>
              <w:t>App asks permission to use your microphone, connects to the server, and starts listening</w:t>
            </w:r>
          </w:p>
        </w:tc>
      </w:tr>
      <w:tr>
        <w:tc>
          <w:tcPr>
            <w:tcW w:type="dxa" w:w="720"/>
            <w:shd w:val="clear" w:color="auto" w:fill="FFFFFF"/>
          </w:tcPr>
          <w:p>
            <w:r/>
            <w:r>
              <w:rPr>
                <w:rFonts w:ascii="Calibri" w:hAnsi="Calibri"/>
                <w:b w:val="0"/>
                <w:i w:val="0"/>
                <w:color w:val="0F1623"/>
                <w:sz w:val="20"/>
              </w:rPr>
              <w:t>5</w:t>
            </w:r>
          </w:p>
        </w:tc>
        <w:tc>
          <w:tcPr>
            <w:tcW w:type="dxa" w:w="3168"/>
            <w:shd w:val="clear" w:color="auto" w:fill="FFFFFF"/>
          </w:tcPr>
          <w:p>
            <w:r/>
            <w:r>
              <w:rPr>
                <w:rFonts w:ascii="Calibri" w:hAnsi="Calibri"/>
                <w:b w:val="0"/>
                <w:i w:val="0"/>
                <w:color w:val="0F1623"/>
                <w:sz w:val="20"/>
              </w:rPr>
              <w:t>The caller speaks</w:t>
            </w:r>
          </w:p>
        </w:tc>
        <w:tc>
          <w:tcPr>
            <w:tcW w:type="dxa" w:w="5472"/>
            <w:shd w:val="clear" w:color="auto" w:fill="FFFFFF"/>
          </w:tcPr>
          <w:p>
            <w:r/>
            <w:r>
              <w:rPr>
                <w:rFonts w:ascii="Calibri" w:hAnsi="Calibri"/>
                <w:b w:val="0"/>
                <w:i w:val="0"/>
                <w:color w:val="0F1623"/>
                <w:sz w:val="20"/>
              </w:rPr>
              <w:t>Each word appears on screen as the caller says it (live transcript)</w:t>
            </w:r>
          </w:p>
        </w:tc>
      </w:tr>
      <w:tr>
        <w:tc>
          <w:tcPr>
            <w:tcW w:type="dxa" w:w="720"/>
            <w:shd w:val="clear" w:color="auto" w:fill="EAF0FA"/>
          </w:tcPr>
          <w:p>
            <w:r/>
            <w:r>
              <w:rPr>
                <w:rFonts w:ascii="Calibri" w:hAnsi="Calibri"/>
                <w:b w:val="0"/>
                <w:i w:val="0"/>
                <w:color w:val="0F1623"/>
                <w:sz w:val="20"/>
              </w:rPr>
              <w:t>6</w:t>
            </w:r>
          </w:p>
        </w:tc>
        <w:tc>
          <w:tcPr>
            <w:tcW w:type="dxa" w:w="3168"/>
            <w:shd w:val="clear" w:color="auto" w:fill="EAF0FA"/>
          </w:tcPr>
          <w:p>
            <w:r/>
            <w:r>
              <w:rPr>
                <w:rFonts w:ascii="Calibri" w:hAnsi="Calibri"/>
                <w:b w:val="0"/>
                <w:i w:val="0"/>
                <w:color w:val="0F1623"/>
                <w:sz w:val="20"/>
              </w:rPr>
              <w:t>Wait a few seconds</w:t>
            </w:r>
          </w:p>
        </w:tc>
        <w:tc>
          <w:tcPr>
            <w:tcW w:type="dxa" w:w="5472"/>
            <w:shd w:val="clear" w:color="auto" w:fill="EAF0FA"/>
          </w:tcPr>
          <w:p>
            <w:r/>
            <w:r>
              <w:rPr>
                <w:rFonts w:ascii="Calibri" w:hAnsi="Calibri"/>
                <w:b w:val="0"/>
                <w:i w:val="0"/>
                <w:color w:val="0F1623"/>
                <w:sz w:val="20"/>
              </w:rPr>
              <w:t>Every 4 seconds, the transcript is sent to the server for analysis</w:t>
            </w:r>
          </w:p>
        </w:tc>
      </w:tr>
      <w:tr>
        <w:tc>
          <w:tcPr>
            <w:tcW w:type="dxa" w:w="720"/>
            <w:shd w:val="clear" w:color="auto" w:fill="FFFFFF"/>
          </w:tcPr>
          <w:p>
            <w:r/>
            <w:r>
              <w:rPr>
                <w:rFonts w:ascii="Calibri" w:hAnsi="Calibri"/>
                <w:b w:val="0"/>
                <w:i w:val="0"/>
                <w:color w:val="0F1623"/>
                <w:sz w:val="20"/>
              </w:rPr>
              <w:t>7</w:t>
            </w:r>
          </w:p>
        </w:tc>
        <w:tc>
          <w:tcPr>
            <w:tcW w:type="dxa" w:w="3168"/>
            <w:shd w:val="clear" w:color="auto" w:fill="FFFFFF"/>
          </w:tcPr>
          <w:p>
            <w:r/>
            <w:r>
              <w:rPr>
                <w:rFonts w:ascii="Calibri" w:hAnsi="Calibri"/>
                <w:b w:val="0"/>
                <w:i w:val="0"/>
                <w:color w:val="0F1623"/>
                <w:sz w:val="20"/>
              </w:rPr>
              <w:t>Watch the danger score</w:t>
            </w:r>
          </w:p>
        </w:tc>
        <w:tc>
          <w:tcPr>
            <w:tcW w:type="dxa" w:w="5472"/>
            <w:shd w:val="clear" w:color="auto" w:fill="FFFFFF"/>
          </w:tcPr>
          <w:p>
            <w:r/>
            <w:r>
              <w:rPr>
                <w:rFonts w:ascii="Calibri" w:hAnsi="Calibri"/>
                <w:b w:val="0"/>
                <w:i w:val="0"/>
                <w:color w:val="0F1623"/>
                <w:sz w:val="20"/>
              </w:rPr>
              <w:t>The number rises from 0 toward 100 as more scam signals are detected</w:t>
            </w:r>
          </w:p>
        </w:tc>
      </w:tr>
      <w:tr>
        <w:tc>
          <w:tcPr>
            <w:tcW w:type="dxa" w:w="720"/>
            <w:shd w:val="clear" w:color="auto" w:fill="EAF0FA"/>
          </w:tcPr>
          <w:p>
            <w:r/>
            <w:r>
              <w:rPr>
                <w:rFonts w:ascii="Calibri" w:hAnsi="Calibri"/>
                <w:b w:val="0"/>
                <w:i w:val="0"/>
                <w:color w:val="0F1623"/>
                <w:sz w:val="20"/>
              </w:rPr>
              <w:t>8</w:t>
            </w:r>
          </w:p>
        </w:tc>
        <w:tc>
          <w:tcPr>
            <w:tcW w:type="dxa" w:w="3168"/>
            <w:shd w:val="clear" w:color="auto" w:fill="EAF0FA"/>
          </w:tcPr>
          <w:p>
            <w:r/>
            <w:r>
              <w:rPr>
                <w:rFonts w:ascii="Calibri" w:hAnsi="Calibri"/>
                <w:b w:val="0"/>
                <w:i w:val="0"/>
                <w:color w:val="0F1623"/>
                <w:sz w:val="20"/>
              </w:rPr>
              <w:t>If score hits 70+</w:t>
            </w:r>
          </w:p>
        </w:tc>
        <w:tc>
          <w:tcPr>
            <w:tcW w:type="dxa" w:w="5472"/>
            <w:shd w:val="clear" w:color="auto" w:fill="EAF0FA"/>
          </w:tcPr>
          <w:p>
            <w:r/>
            <w:r>
              <w:rPr>
                <w:rFonts w:ascii="Calibri" w:hAnsi="Calibri"/>
                <w:b w:val="0"/>
                <w:i w:val="0"/>
                <w:color w:val="0F1623"/>
                <w:sz w:val="20"/>
              </w:rPr>
              <w:t>A red 🚨 banner appears: 'High scam risk detected! End this call immediately.'</w:t>
            </w:r>
          </w:p>
        </w:tc>
      </w:tr>
      <w:tr>
        <w:tc>
          <w:tcPr>
            <w:tcW w:type="dxa" w:w="720"/>
            <w:shd w:val="clear" w:color="auto" w:fill="FFFFFF"/>
          </w:tcPr>
          <w:p>
            <w:r/>
            <w:r>
              <w:rPr>
                <w:rFonts w:ascii="Calibri" w:hAnsi="Calibri"/>
                <w:b w:val="0"/>
                <w:i w:val="0"/>
                <w:color w:val="0F1623"/>
                <w:sz w:val="20"/>
              </w:rPr>
              <w:t>9</w:t>
            </w:r>
          </w:p>
        </w:tc>
        <w:tc>
          <w:tcPr>
            <w:tcW w:type="dxa" w:w="3168"/>
            <w:shd w:val="clear" w:color="auto" w:fill="FFFFFF"/>
          </w:tcPr>
          <w:p>
            <w:r/>
            <w:r>
              <w:rPr>
                <w:rFonts w:ascii="Calibri" w:hAnsi="Calibri"/>
                <w:b w:val="0"/>
                <w:i w:val="0"/>
                <w:color w:val="0F1623"/>
                <w:sz w:val="20"/>
              </w:rPr>
              <w:t>Tap 'Stop Monitoring'</w:t>
            </w:r>
          </w:p>
        </w:tc>
        <w:tc>
          <w:tcPr>
            <w:tcW w:type="dxa" w:w="5472"/>
            <w:shd w:val="clear" w:color="auto" w:fill="FFFFFF"/>
          </w:tcPr>
          <w:p>
            <w:r/>
            <w:r>
              <w:rPr>
                <w:rFonts w:ascii="Calibri" w:hAnsi="Calibri"/>
                <w:b w:val="0"/>
                <w:i w:val="0"/>
                <w:color w:val="0F1623"/>
                <w:sz w:val="20"/>
              </w:rPr>
              <w:t>Microphone stops, server connection closes, analysis ends</w:t>
            </w:r>
          </w:p>
        </w:tc>
      </w:tr>
      <w:tr>
        <w:tc>
          <w:tcPr>
            <w:tcW w:type="dxa" w:w="720"/>
            <w:shd w:val="clear" w:color="auto" w:fill="EAF0FA"/>
          </w:tcPr>
          <w:p>
            <w:r/>
            <w:r>
              <w:rPr>
                <w:rFonts w:ascii="Calibri" w:hAnsi="Calibri"/>
                <w:b w:val="0"/>
                <w:i w:val="0"/>
                <w:color w:val="0F1623"/>
                <w:sz w:val="20"/>
              </w:rPr>
              <w:t>10</w:t>
            </w:r>
          </w:p>
        </w:tc>
        <w:tc>
          <w:tcPr>
            <w:tcW w:type="dxa" w:w="3168"/>
            <w:shd w:val="clear" w:color="auto" w:fill="EAF0FA"/>
          </w:tcPr>
          <w:p>
            <w:r/>
            <w:r>
              <w:rPr>
                <w:rFonts w:ascii="Calibri" w:hAnsi="Calibri"/>
                <w:b w:val="0"/>
                <w:i w:val="0"/>
                <w:color w:val="0F1623"/>
                <w:sz w:val="20"/>
              </w:rPr>
              <w:t>Tap 'View safety actions'</w:t>
            </w:r>
          </w:p>
        </w:tc>
        <w:tc>
          <w:tcPr>
            <w:tcW w:type="dxa" w:w="5472"/>
            <w:shd w:val="clear" w:color="auto" w:fill="EAF0FA"/>
          </w:tcPr>
          <w:p>
            <w:r/>
            <w:r>
              <w:rPr>
                <w:rFonts w:ascii="Calibri" w:hAnsi="Calibri"/>
                <w:b w:val="0"/>
                <w:i w:val="0"/>
                <w:color w:val="0F1623"/>
                <w:sz w:val="20"/>
              </w:rPr>
              <w:t>App shows you exactly what to do next (call NSRC 997, block the number, etc.)</w:t>
            </w:r>
          </w:p>
        </w:tc>
      </w:tr>
    </w:tbl>
    <w:p/>
    <w:p>
      <w:pPr>
        <w:spacing w:before="400" w:after="120"/>
        <w:pBdr>
          <w:bottom w:val="single" w:sz="6" w:space="4" w:color="0B2C5E"/>
        </w:pBdr>
      </w:pPr>
      <w:r>
        <w:rPr>
          <w:rFonts w:ascii="Calibri" w:hAnsi="Calibri"/>
          <w:b/>
          <w:i w:val="0"/>
          <w:color w:val="0B2C5E"/>
          <w:sz w:val="32"/>
        </w:rPr>
        <w:t>4.  What You See on the Screen</w:t>
      </w:r>
    </w:p>
    <w:p>
      <w:pPr>
        <w:spacing w:before="280" w:after="80"/>
      </w:pPr>
      <w:r>
        <w:rPr>
          <w:rFonts w:ascii="Calibri" w:hAnsi="Calibri"/>
          <w:b/>
          <w:i w:val="0"/>
          <w:color w:val="0B2C5E"/>
          <w:sz w:val="26"/>
        </w:rPr>
        <w:t>4.1  The Danger Score Meter</w:t>
      </w:r>
    </w:p>
    <w:p>
      <w:pPr>
        <w:spacing w:after="100"/>
        <w:ind w:left="0"/>
      </w:pPr>
      <w:r>
        <w:rPr>
          <w:rFonts w:ascii="Calibri" w:hAnsi="Calibri"/>
          <w:b w:val="0"/>
          <w:i w:val="0"/>
          <w:color w:val="0F1623"/>
          <w:sz w:val="22"/>
        </w:rPr>
        <w:t>The big number in the middle of the screen is your danger score. It starts at 0 when you begin monitoring and climbs higher as the AI detects more warning signs. The colour of the number changes as the risk increases:</w:t>
      </w:r>
    </w:p>
    <w:tbl>
      <w:tblPr>
        <w:tblStyle w:val="TableGrid"/>
        <w:tblW w:type="auto" w:w="0"/>
        <w:jc w:val="left"/>
        <w:tblLook w:firstColumn="1" w:firstRow="1" w:lastColumn="0" w:lastRow="0" w:noHBand="0" w:noVBand="1" w:val="04A0"/>
      </w:tblPr>
      <w:tblGrid>
        <w:gridCol w:w="3022"/>
        <w:gridCol w:w="3022"/>
        <w:gridCol w:w="3022"/>
      </w:tblGrid>
      <w:tr>
        <w:tc>
          <w:tcPr>
            <w:tcW w:type="dxa" w:w="1440"/>
            <w:shd w:val="clear" w:color="auto" w:fill="0B2C5E"/>
          </w:tcPr>
          <w:p>
            <w:r/>
            <w:r>
              <w:rPr>
                <w:rFonts w:ascii="Calibri" w:hAnsi="Calibri"/>
                <w:b/>
                <w:i w:val="0"/>
                <w:color w:val="FFFFFF"/>
                <w:sz w:val="20"/>
              </w:rPr>
              <w:t>Score</w:t>
            </w:r>
          </w:p>
        </w:tc>
        <w:tc>
          <w:tcPr>
            <w:tcW w:type="dxa" w:w="1728"/>
            <w:shd w:val="clear" w:color="auto" w:fill="0B2C5E"/>
          </w:tcPr>
          <w:p>
            <w:r/>
            <w:r>
              <w:rPr>
                <w:rFonts w:ascii="Calibri" w:hAnsi="Calibri"/>
                <w:b/>
                <w:i w:val="0"/>
                <w:color w:val="FFFFFF"/>
                <w:sz w:val="20"/>
              </w:rPr>
              <w:t>Colour</w:t>
            </w:r>
          </w:p>
        </w:tc>
        <w:tc>
          <w:tcPr>
            <w:tcW w:type="dxa" w:w="6192"/>
            <w:shd w:val="clear" w:color="auto" w:fill="0B2C5E"/>
          </w:tcPr>
          <w:p>
            <w:r/>
            <w:r>
              <w:rPr>
                <w:rFonts w:ascii="Calibri" w:hAnsi="Calibri"/>
                <w:b/>
                <w:i w:val="0"/>
                <w:color w:val="FFFFFF"/>
                <w:sz w:val="20"/>
              </w:rPr>
              <w:t>Meaning</w:t>
            </w:r>
          </w:p>
        </w:tc>
      </w:tr>
      <w:tr>
        <w:tc>
          <w:tcPr>
            <w:tcW w:type="dxa" w:w="1440"/>
            <w:shd w:val="clear" w:color="auto" w:fill="FFFFFF"/>
          </w:tcPr>
          <w:p>
            <w:r/>
            <w:r>
              <w:rPr>
                <w:rFonts w:ascii="Calibri" w:hAnsi="Calibri"/>
                <w:b w:val="0"/>
                <w:i w:val="0"/>
                <w:color w:val="0F1623"/>
                <w:sz w:val="20"/>
              </w:rPr>
              <w:t>0 – 39</w:t>
            </w:r>
          </w:p>
        </w:tc>
        <w:tc>
          <w:tcPr>
            <w:tcW w:type="dxa" w:w="1728"/>
            <w:shd w:val="clear" w:color="auto" w:fill="FFFFFF"/>
          </w:tcPr>
          <w:p>
            <w:r/>
            <w:r>
              <w:rPr>
                <w:rFonts w:ascii="Calibri" w:hAnsi="Calibri"/>
                <w:b w:val="0"/>
                <w:i w:val="0"/>
                <w:color w:val="0F1623"/>
                <w:sz w:val="20"/>
              </w:rPr>
              <w:t>🟢 Green</w:t>
            </w:r>
          </w:p>
        </w:tc>
        <w:tc>
          <w:tcPr>
            <w:tcW w:type="dxa" w:w="6192"/>
            <w:shd w:val="clear" w:color="auto" w:fill="FFFFFF"/>
          </w:tcPr>
          <w:p>
            <w:r/>
            <w:r>
              <w:rPr>
                <w:rFonts w:ascii="Calibri" w:hAnsi="Calibri"/>
                <w:b w:val="0"/>
                <w:i w:val="0"/>
                <w:color w:val="0F1623"/>
                <w:sz w:val="20"/>
              </w:rPr>
              <w:t>No major scam signals found yet</w:t>
            </w:r>
          </w:p>
        </w:tc>
      </w:tr>
      <w:tr>
        <w:tc>
          <w:tcPr>
            <w:tcW w:type="dxa" w:w="1440"/>
            <w:shd w:val="clear" w:color="auto" w:fill="EAF0FA"/>
          </w:tcPr>
          <w:p>
            <w:r/>
            <w:r>
              <w:rPr>
                <w:rFonts w:ascii="Calibri" w:hAnsi="Calibri"/>
                <w:b w:val="0"/>
                <w:i w:val="0"/>
                <w:color w:val="0F1623"/>
                <w:sz w:val="20"/>
              </w:rPr>
              <w:t>40 – 69</w:t>
            </w:r>
          </w:p>
        </w:tc>
        <w:tc>
          <w:tcPr>
            <w:tcW w:type="dxa" w:w="1728"/>
            <w:shd w:val="clear" w:color="auto" w:fill="EAF0FA"/>
          </w:tcPr>
          <w:p>
            <w:r/>
            <w:r>
              <w:rPr>
                <w:rFonts w:ascii="Calibri" w:hAnsi="Calibri"/>
                <w:b w:val="0"/>
                <w:i w:val="0"/>
                <w:color w:val="0F1623"/>
                <w:sz w:val="20"/>
              </w:rPr>
              <w:t>🟡 Amber</w:t>
            </w:r>
          </w:p>
        </w:tc>
        <w:tc>
          <w:tcPr>
            <w:tcW w:type="dxa" w:w="6192"/>
            <w:shd w:val="clear" w:color="auto" w:fill="EAF0FA"/>
          </w:tcPr>
          <w:p>
            <w:r/>
            <w:r>
              <w:rPr>
                <w:rFonts w:ascii="Calibri" w:hAnsi="Calibri"/>
                <w:b w:val="0"/>
                <w:i w:val="0"/>
                <w:color w:val="0F1623"/>
                <w:sz w:val="20"/>
              </w:rPr>
              <w:t>Some warning signs detected — stay alert</w:t>
            </w:r>
          </w:p>
        </w:tc>
      </w:tr>
      <w:tr>
        <w:tc>
          <w:tcPr>
            <w:tcW w:type="dxa" w:w="1440"/>
            <w:shd w:val="clear" w:color="auto" w:fill="FFFFFF"/>
          </w:tcPr>
          <w:p>
            <w:r/>
            <w:r>
              <w:rPr>
                <w:rFonts w:ascii="Calibri" w:hAnsi="Calibri"/>
                <w:b w:val="0"/>
                <w:i w:val="0"/>
                <w:color w:val="0F1623"/>
                <w:sz w:val="20"/>
              </w:rPr>
              <w:t>70 – 100</w:t>
            </w:r>
          </w:p>
        </w:tc>
        <w:tc>
          <w:tcPr>
            <w:tcW w:type="dxa" w:w="1728"/>
            <w:shd w:val="clear" w:color="auto" w:fill="FFFFFF"/>
          </w:tcPr>
          <w:p>
            <w:r/>
            <w:r>
              <w:rPr>
                <w:rFonts w:ascii="Calibri" w:hAnsi="Calibri"/>
                <w:b w:val="0"/>
                <w:i w:val="0"/>
                <w:color w:val="0F1623"/>
                <w:sz w:val="20"/>
              </w:rPr>
              <w:t>🔴 Red</w:t>
            </w:r>
          </w:p>
        </w:tc>
        <w:tc>
          <w:tcPr>
            <w:tcW w:type="dxa" w:w="6192"/>
            <w:shd w:val="clear" w:color="auto" w:fill="FFFFFF"/>
          </w:tcPr>
          <w:p>
            <w:r/>
            <w:r>
              <w:rPr>
                <w:rFonts w:ascii="Calibri" w:hAnsi="Calibri"/>
                <w:b w:val="0"/>
                <w:i w:val="0"/>
                <w:color w:val="0F1623"/>
                <w:sz w:val="20"/>
              </w:rPr>
              <w:t>Strong scam detected — end the call now</w:t>
            </w:r>
          </w:p>
        </w:tc>
      </w:tr>
    </w:tbl>
    <w:p/>
    <w:p>
      <w:pPr>
        <w:spacing w:before="280" w:after="80"/>
      </w:pPr>
      <w:r>
        <w:rPr>
          <w:rFonts w:ascii="Calibri" w:hAnsi="Calibri"/>
          <w:b/>
          <w:i w:val="0"/>
          <w:color w:val="0B2C5E"/>
          <w:sz w:val="26"/>
        </w:rPr>
        <w:t>4.2  The Signal Badges</w:t>
      </w:r>
    </w:p>
    <w:p>
      <w:pPr>
        <w:spacing w:after="100"/>
        <w:ind w:left="0"/>
      </w:pPr>
      <w:r>
        <w:rPr>
          <w:rFonts w:ascii="Calibri" w:hAnsi="Calibri"/>
          <w:b w:val="0"/>
          <w:i w:val="0"/>
          <w:color w:val="0F1623"/>
          <w:sz w:val="22"/>
        </w:rPr>
        <w:t>Below the score, there are three small badges. They start grey/dim and light up red the moment the AI detects that specific type of scam behaviour:</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0B2C5E"/>
          </w:tcPr>
          <w:p>
            <w:r/>
            <w:r>
              <w:rPr>
                <w:rFonts w:ascii="Calibri" w:hAnsi="Calibri"/>
                <w:b/>
                <w:i w:val="0"/>
                <w:color w:val="FFFFFF"/>
                <w:sz w:val="20"/>
              </w:rPr>
              <w:t>Badge</w:t>
            </w:r>
          </w:p>
        </w:tc>
        <w:tc>
          <w:tcPr>
            <w:tcW w:type="dxa" w:w="6480"/>
            <w:shd w:val="clear" w:color="auto" w:fill="0B2C5E"/>
          </w:tcPr>
          <w:p>
            <w:r/>
            <w:r>
              <w:rPr>
                <w:rFonts w:ascii="Calibri" w:hAnsi="Calibri"/>
                <w:b/>
                <w:i w:val="0"/>
                <w:color w:val="FFFFFF"/>
                <w:sz w:val="20"/>
              </w:rPr>
              <w:t>Lights Up When...</w:t>
            </w:r>
          </w:p>
        </w:tc>
      </w:tr>
      <w:tr>
        <w:tc>
          <w:tcPr>
            <w:tcW w:type="dxa" w:w="2880"/>
            <w:shd w:val="clear" w:color="auto" w:fill="FFFFFF"/>
          </w:tcPr>
          <w:p>
            <w:r/>
            <w:r>
              <w:rPr>
                <w:rFonts w:ascii="Calibri" w:hAnsi="Calibri"/>
                <w:b w:val="0"/>
                <w:i w:val="0"/>
                <w:color w:val="0F1623"/>
                <w:sz w:val="20"/>
              </w:rPr>
              <w:t>👤 Impersonation</w:t>
            </w:r>
          </w:p>
        </w:tc>
        <w:tc>
          <w:tcPr>
            <w:tcW w:type="dxa" w:w="6480"/>
            <w:shd w:val="clear" w:color="auto" w:fill="FFFFFF"/>
          </w:tcPr>
          <w:p>
            <w:r/>
            <w:r>
              <w:rPr>
                <w:rFonts w:ascii="Calibri" w:hAnsi="Calibri"/>
                <w:b w:val="0"/>
                <w:i w:val="0"/>
                <w:color w:val="0F1623"/>
                <w:sz w:val="20"/>
              </w:rPr>
              <w:t>Caller claims to be from a bank, government, or authority</w:t>
            </w:r>
          </w:p>
        </w:tc>
      </w:tr>
      <w:tr>
        <w:tc>
          <w:tcPr>
            <w:tcW w:type="dxa" w:w="2880"/>
            <w:shd w:val="clear" w:color="auto" w:fill="EAF0FA"/>
          </w:tcPr>
          <w:p>
            <w:r/>
            <w:r>
              <w:rPr>
                <w:rFonts w:ascii="Calibri" w:hAnsi="Calibri"/>
                <w:b w:val="0"/>
                <w:i w:val="0"/>
                <w:color w:val="0F1623"/>
                <w:sz w:val="20"/>
              </w:rPr>
              <w:t>⚡ Urgency / Pressure</w:t>
            </w:r>
          </w:p>
        </w:tc>
        <w:tc>
          <w:tcPr>
            <w:tcW w:type="dxa" w:w="6480"/>
            <w:shd w:val="clear" w:color="auto" w:fill="EAF0FA"/>
          </w:tcPr>
          <w:p>
            <w:r/>
            <w:r>
              <w:rPr>
                <w:rFonts w:ascii="Calibri" w:hAnsi="Calibri"/>
                <w:b w:val="0"/>
                <w:i w:val="0"/>
                <w:color w:val="0F1623"/>
                <w:sz w:val="20"/>
              </w:rPr>
              <w:t>Caller uses words like 'now', 'immediately', or 'today'</w:t>
            </w:r>
          </w:p>
        </w:tc>
      </w:tr>
      <w:tr>
        <w:tc>
          <w:tcPr>
            <w:tcW w:type="dxa" w:w="2880"/>
            <w:shd w:val="clear" w:color="auto" w:fill="FFFFFF"/>
          </w:tcPr>
          <w:p>
            <w:r/>
            <w:r>
              <w:rPr>
                <w:rFonts w:ascii="Calibri" w:hAnsi="Calibri"/>
                <w:b w:val="0"/>
                <w:i w:val="0"/>
                <w:color w:val="0F1623"/>
                <w:sz w:val="20"/>
              </w:rPr>
              <w:t>🔗 Suspicious Link</w:t>
            </w:r>
          </w:p>
        </w:tc>
        <w:tc>
          <w:tcPr>
            <w:tcW w:type="dxa" w:w="6480"/>
            <w:shd w:val="clear" w:color="auto" w:fill="FFFFFF"/>
          </w:tcPr>
          <w:p>
            <w:r/>
            <w:r>
              <w:rPr>
                <w:rFonts w:ascii="Calibri" w:hAnsi="Calibri"/>
                <w:b w:val="0"/>
                <w:i w:val="0"/>
                <w:color w:val="0F1623"/>
                <w:sz w:val="20"/>
              </w:rPr>
              <w:t>Caller mentions a website link or URL</w:t>
            </w:r>
          </w:p>
        </w:tc>
      </w:tr>
    </w:tbl>
    <w:p/>
    <w:p>
      <w:pPr>
        <w:spacing w:before="280" w:after="80"/>
      </w:pPr>
      <w:r>
        <w:rPr>
          <w:rFonts w:ascii="Calibri" w:hAnsi="Calibri"/>
          <w:b/>
          <w:i w:val="0"/>
          <w:color w:val="0B2C5E"/>
          <w:sz w:val="26"/>
        </w:rPr>
        <w:t>4.3  The Live Transcript Box</w:t>
      </w:r>
    </w:p>
    <w:p>
      <w:pPr>
        <w:spacing w:after="100"/>
        <w:ind w:left="0"/>
      </w:pPr>
      <w:r>
        <w:rPr>
          <w:rFonts w:ascii="Calibri" w:hAnsi="Calibri"/>
          <w:b w:val="0"/>
          <w:i w:val="0"/>
          <w:color w:val="0F1623"/>
          <w:sz w:val="22"/>
        </w:rPr>
        <w:t>This is the scrolling text area that shows what is being said in real-time. It works in two states:</w:t>
      </w:r>
    </w:p>
    <w:p>
      <w:pPr>
        <w:pStyle w:val="ListBullet"/>
        <w:spacing w:after="60"/>
        <w:ind w:left="283"/>
      </w:pPr>
      <w:r>
        <w:rPr>
          <w:rFonts w:ascii="Calibri" w:hAnsi="Calibri"/>
          <w:b w:val="0"/>
          <w:i w:val="0"/>
          <w:color w:val="0F1623"/>
          <w:sz w:val="22"/>
        </w:rPr>
        <w:t>Words appearing (grey, animated) — these are words being spoken RIGHT NOW, before the sentence is complete.</w:t>
      </w:r>
    </w:p>
    <w:p>
      <w:pPr>
        <w:pStyle w:val="ListBullet"/>
        <w:spacing w:after="60"/>
        <w:ind w:left="283"/>
      </w:pPr>
      <w:r>
        <w:rPr>
          <w:rFonts w:ascii="Calibri" w:hAnsi="Calibri"/>
          <w:b w:val="0"/>
          <w:i w:val="0"/>
          <w:color w:val="0F1623"/>
          <w:sz w:val="22"/>
        </w:rPr>
        <w:t>Confirmed sentence (dimmed italic) — the previous complete sentence, shown quietly in the background.</w:t>
      </w:r>
    </w:p>
    <w:p>
      <w:pPr>
        <w:spacing w:before="80" w:after="160"/>
        <w:ind w:left="227"/>
        <w:shd w:val="clear" w:color="auto" w:fill="EAF0FA"/>
      </w:pPr>
      <w:r>
        <w:rPr>
          <w:rFonts w:ascii="Calibri" w:hAnsi="Calibri"/>
          <w:b/>
          <w:i w:val="0"/>
          <w:color w:val="0B2C5E"/>
          <w:sz w:val="22"/>
        </w:rPr>
        <w:t>💡  Why only show the latest sentence?</w:t>
        <w:br/>
      </w:r>
      <w:r>
        <w:rPr>
          <w:rFonts w:ascii="Calibri" w:hAnsi="Calibri"/>
          <w:b w:val="0"/>
          <w:i w:val="0"/>
          <w:color w:val="0F1623"/>
          <w:sz w:val="22"/>
        </w:rPr>
        <w:t>Showing the entire call transcript would fill the screen with text and make it hard to read. Instead, the app shows only the most recent moment — like subtitles on a TV show, not a full script.</w:t>
      </w:r>
    </w:p>
    <w:p>
      <w:pPr>
        <w:spacing w:before="280" w:after="80"/>
      </w:pPr>
      <w:r>
        <w:rPr>
          <w:rFonts w:ascii="Calibri" w:hAnsi="Calibri"/>
          <w:b/>
          <w:i w:val="0"/>
          <w:color w:val="0B2C5E"/>
          <w:sz w:val="26"/>
        </w:rPr>
        <w:t>4.4  The High-Risk Alert Banner</w:t>
      </w:r>
    </w:p>
    <w:p>
      <w:pPr>
        <w:spacing w:after="100"/>
        <w:ind w:left="0"/>
      </w:pPr>
      <w:r>
        <w:rPr>
          <w:rFonts w:ascii="Calibri" w:hAnsi="Calibri"/>
          <w:b w:val="0"/>
          <w:i w:val="0"/>
          <w:color w:val="0F1623"/>
          <w:sz w:val="22"/>
        </w:rPr>
        <w:t>If the danger score reaches 70 or above, a bright red banner slides in at the top of the screen:</w:t>
      </w:r>
    </w:p>
    <w:p>
      <w:pPr>
        <w:spacing w:before="80" w:after="160"/>
        <w:ind w:left="227"/>
        <w:shd w:val="clear" w:color="auto" w:fill="FDE7EA"/>
      </w:pPr>
      <w:r>
        <w:rPr>
          <w:rFonts w:ascii="Calibri" w:hAnsi="Calibri"/>
          <w:b/>
          <w:i w:val="0"/>
          <w:color w:val="C41C33"/>
          <w:sz w:val="22"/>
        </w:rPr>
        <w:t>🚨  High scam risk detected!</w:t>
        <w:br/>
      </w:r>
      <w:r>
        <w:rPr>
          <w:rFonts w:ascii="Calibri" w:hAnsi="Calibri"/>
          <w:b w:val="0"/>
          <w:i w:val="0"/>
          <w:color w:val="0F1623"/>
          <w:sz w:val="22"/>
        </w:rPr>
        <w:t>End this call immediately. Do not share any OTP, PIN or personal details.</w:t>
      </w:r>
    </w:p>
    <w:p>
      <w:r>
        <w:br w:type="page"/>
      </w:r>
    </w:p>
    <w:p>
      <w:pPr>
        <w:spacing w:before="400" w:after="120"/>
        <w:pBdr>
          <w:bottom w:val="single" w:sz="6" w:space="4" w:color="0B2C5E"/>
        </w:pBdr>
      </w:pPr>
      <w:r>
        <w:rPr>
          <w:rFonts w:ascii="Calibri" w:hAnsi="Calibri"/>
          <w:b/>
          <w:i w:val="0"/>
          <w:color w:val="0B2C5E"/>
          <w:sz w:val="32"/>
        </w:rPr>
        <w:t>5.  How the AI Decides the Score</w:t>
      </w:r>
    </w:p>
    <w:p>
      <w:pPr>
        <w:spacing w:after="100"/>
        <w:ind w:left="0"/>
      </w:pPr>
      <w:r>
        <w:rPr>
          <w:rFonts w:ascii="Calibri" w:hAnsi="Calibri"/>
          <w:b w:val="0"/>
          <w:i w:val="0"/>
          <w:color w:val="0F1623"/>
          <w:sz w:val="22"/>
        </w:rPr>
        <w:t>When your transcript arrives at the server, TWO separate checks happen at exactly the same time (running in parallel to save time). Their scores are then combined:</w:t>
      </w:r>
    </w:p>
    <w:p>
      <w:pPr>
        <w:spacing w:before="280" w:after="80"/>
      </w:pPr>
      <w:r>
        <w:rPr>
          <w:rFonts w:ascii="Calibri" w:hAnsi="Calibri"/>
          <w:b/>
          <w:i w:val="0"/>
          <w:color w:val="0B2C5E"/>
          <w:sz w:val="26"/>
        </w:rPr>
        <w:t>5.1  Check 1 — The Rule Engine (Fast, Keyword-Based)</w:t>
      </w:r>
    </w:p>
    <w:p>
      <w:pPr>
        <w:spacing w:after="100"/>
        <w:ind w:left="0"/>
      </w:pPr>
      <w:r>
        <w:rPr>
          <w:rFonts w:ascii="Calibri" w:hAnsi="Calibri"/>
          <w:b w:val="0"/>
          <w:i w:val="0"/>
          <w:color w:val="0F1623"/>
          <w:sz w:val="22"/>
        </w:rPr>
        <w:t>This is the same Risk Engine described in the Risk Engine document. It checks the spoken words against a list of known scam phrases. For voice calls, there is one important difference:</w:t>
      </w:r>
    </w:p>
    <w:p>
      <w:pPr>
        <w:spacing w:before="80" w:after="160"/>
        <w:ind w:left="227"/>
        <w:shd w:val="clear" w:color="auto" w:fill="FFF8DB"/>
      </w:pPr>
      <w:r>
        <w:rPr>
          <w:rFonts w:ascii="Calibri" w:hAnsi="Calibri"/>
          <w:b/>
          <w:i w:val="0"/>
          <w:color w:val="C87A00"/>
          <w:sz w:val="22"/>
        </w:rPr>
        <w:t>📌  Voice Calls Always Start at +20 Points</w:t>
        <w:br/>
      </w:r>
      <w:r>
        <w:rPr>
          <w:rFonts w:ascii="Calibri" w:hAnsi="Calibri"/>
          <w:b w:val="0"/>
          <w:i w:val="0"/>
          <w:color w:val="0F1623"/>
          <w:sz w:val="22"/>
        </w:rPr>
        <w:t>Because any scam caller is by definition an unknown person calling you out of the blue, the 'Unknown Recipient' rule is always set to True for voice calls. This gives a baseline score of 20 before any keywords are even checked — making the scanner appropriately sensitive to suspicious calls.</w:t>
      </w:r>
    </w:p>
    <w:p>
      <w:pPr>
        <w:spacing w:before="280" w:after="80"/>
      </w:pPr>
      <w:r>
        <w:rPr>
          <w:rFonts w:ascii="Calibri" w:hAnsi="Calibri"/>
          <w:b/>
          <w:i w:val="0"/>
          <w:color w:val="0B2C5E"/>
          <w:sz w:val="26"/>
        </w:rPr>
        <w:t>5.2  Check 2 — DeepSeek AI (Smart, Meaning-Based)</w:t>
      </w:r>
    </w:p>
    <w:p>
      <w:pPr>
        <w:spacing w:after="100"/>
        <w:ind w:left="0"/>
      </w:pPr>
      <w:r>
        <w:rPr>
          <w:rFonts w:ascii="Calibri" w:hAnsi="Calibri"/>
          <w:b w:val="0"/>
          <w:i w:val="0"/>
          <w:color w:val="0F1623"/>
          <w:sz w:val="22"/>
        </w:rPr>
        <w:t>The DeepSeek AI reads the transcript like a human would — understanding the meaning of sentences, not just individual words. This catches scams that use paraphrasing to avoid keyword detection, for example:</w:t>
      </w:r>
    </w:p>
    <w:p>
      <w:pPr>
        <w:pStyle w:val="ListBullet"/>
        <w:spacing w:after="60"/>
        <w:ind w:left="283"/>
      </w:pPr>
      <w:r>
        <w:rPr>
          <w:rFonts w:ascii="Calibri" w:hAnsi="Calibri"/>
          <w:b w:val="0"/>
          <w:i w:val="0"/>
          <w:color w:val="0F1623"/>
          <w:sz w:val="22"/>
        </w:rPr>
        <w:t>Instead of 'account frozen', a scammer might say 'your funds have been temporarily suspended'.</w:t>
      </w:r>
    </w:p>
    <w:p>
      <w:pPr>
        <w:pStyle w:val="ListBullet"/>
        <w:spacing w:after="60"/>
        <w:ind w:left="283"/>
      </w:pPr>
      <w:r>
        <w:rPr>
          <w:rFonts w:ascii="Calibri" w:hAnsi="Calibri"/>
          <w:b w:val="0"/>
          <w:i w:val="0"/>
          <w:color w:val="0F1623"/>
          <w:sz w:val="22"/>
        </w:rPr>
        <w:t>The keyword checker would miss this. The AI understands it means the same thing.</w:t>
      </w:r>
    </w:p>
    <w:p>
      <w:pPr>
        <w:spacing w:after="100"/>
        <w:ind w:left="0"/>
      </w:pPr>
      <w:r>
        <w:rPr>
          <w:rFonts w:ascii="Calibri" w:hAnsi="Calibri"/>
          <w:b w:val="0"/>
          <w:i w:val="0"/>
          <w:color w:val="0F1623"/>
          <w:sz w:val="22"/>
        </w:rPr>
        <w:t>The AI returns a contribution score between 0 and 40 points, which is added to the rule-based score.</w:t>
      </w:r>
    </w:p>
    <w:p>
      <w:pPr>
        <w:spacing w:before="280" w:after="80"/>
      </w:pPr>
      <w:r>
        <w:rPr>
          <w:rFonts w:ascii="Calibri" w:hAnsi="Calibri"/>
          <w:b/>
          <w:i w:val="0"/>
          <w:color w:val="0B2C5E"/>
          <w:sz w:val="26"/>
        </w:rPr>
        <w:t>5.3  Combining the Two Scores</w:t>
      </w:r>
    </w:p>
    <w:p>
      <w:pPr>
        <w:spacing w:after="100"/>
        <w:ind w:left="0"/>
      </w:pPr>
      <w:r>
        <w:rPr>
          <w:rFonts w:ascii="Calibri" w:hAnsi="Calibri"/>
          <w:b w:val="0"/>
          <w:i w:val="0"/>
          <w:color w:val="0F1623"/>
          <w:sz w:val="22"/>
        </w:rPr>
        <w:t>The final danger score is calculated like this:</w:t>
      </w:r>
    </w:p>
    <w:p>
      <w:pPr>
        <w:spacing w:before="60" w:after="120"/>
        <w:ind w:left="283"/>
        <w:shd w:val="clear" w:color="auto" w:fill="EEF2F8"/>
      </w:pPr>
      <w:r>
        <w:rPr>
          <w:rFonts w:ascii="Courier New" w:hAnsi="Courier New"/>
          <w:b w:val="0"/>
          <w:i w:val="0"/>
          <w:color w:val="1D5298"/>
          <w:sz w:val="19"/>
        </w:rPr>
        <w:t>Final Score  =  Rule Engine Score  +  AI Contribution  (maximum 100)</w:t>
        <w:br/>
        <w:br/>
        <w:t>Example:</w:t>
        <w:br/>
        <w:t xml:space="preserve">  Rule Engine found: urgency(+25) + new_receiver(+20) + authority(+30)  =  75</w:t>
        <w:br/>
        <w:t xml:space="preserve">  AI contribution:   +20</w:t>
        <w:br/>
        <w:t xml:space="preserve">  Combined total:    75 + 20 = 95  →  🔴 HIGH RISK</w:t>
      </w:r>
    </w:p>
    <w:p>
      <w:r>
        <w:br w:type="page"/>
      </w:r>
    </w:p>
    <w:p>
      <w:pPr>
        <w:spacing w:before="400" w:after="120"/>
        <w:pBdr>
          <w:bottom w:val="single" w:sz="6" w:space="4" w:color="0B2C5E"/>
        </w:pBdr>
      </w:pPr>
      <w:r>
        <w:rPr>
          <w:rFonts w:ascii="Calibri" w:hAnsi="Calibri"/>
          <w:b/>
          <w:i w:val="0"/>
          <w:color w:val="0B2C5E"/>
          <w:sz w:val="32"/>
        </w:rPr>
        <w:t>6.  Frequently Asked Questions</w:t>
      </w:r>
    </w:p>
    <w:p>
      <w:pPr>
        <w:spacing w:before="160" w:after="40"/>
      </w:pPr>
      <w:r>
        <w:rPr>
          <w:rFonts w:ascii="Calibri" w:hAnsi="Calibri"/>
          <w:b/>
          <w:i w:val="0"/>
          <w:color w:val="0B2C5E"/>
          <w:sz w:val="22"/>
        </w:rPr>
        <w:t>Q:  Why does the app wait 4 seconds before updating the score?</w:t>
      </w:r>
    </w:p>
    <w:p>
      <w:pPr>
        <w:spacing w:after="120"/>
        <w:ind w:left="283"/>
      </w:pPr>
      <w:r>
        <w:rPr>
          <w:rFonts w:ascii="Calibri" w:hAnsi="Calibri"/>
          <w:b w:val="0"/>
          <w:i w:val="0"/>
          <w:color w:val="0F1623"/>
          <w:sz w:val="22"/>
        </w:rPr>
        <w:t>A:  Sending every single word to the AI would be very expensive and slow. Instead, the app collects everything said for 4 seconds, then sends it all at once. This way the AI gets enough context to make a good judgement, and we do not flood the server with requests.</w:t>
      </w:r>
    </w:p>
    <w:p>
      <w:pPr>
        <w:spacing w:before="160" w:after="40"/>
      </w:pPr>
      <w:r>
        <w:rPr>
          <w:rFonts w:ascii="Calibri" w:hAnsi="Calibri"/>
          <w:b/>
          <w:i w:val="0"/>
          <w:color w:val="0B2C5E"/>
          <w:sz w:val="22"/>
        </w:rPr>
        <w:t>Q:  Why does it only work on Chrome and Edge?</w:t>
      </w:r>
    </w:p>
    <w:p>
      <w:pPr>
        <w:spacing w:after="120"/>
        <w:ind w:left="283"/>
      </w:pPr>
      <w:r>
        <w:rPr>
          <w:rFonts w:ascii="Calibri" w:hAnsi="Calibri"/>
          <w:b w:val="0"/>
          <w:i w:val="0"/>
          <w:color w:val="0F1623"/>
          <w:sz w:val="22"/>
        </w:rPr>
        <w:t>A:  The voice-to-text conversion (SpeechRecognition) is a browser feature that Google and Microsoft have built into their browsers. Firefox and Safari have not added this feature yet. If you open the app in an unsupported browser, it shows a clear message explaining this instead of crashing.</w:t>
      </w:r>
    </w:p>
    <w:p>
      <w:pPr>
        <w:spacing w:before="160" w:after="40"/>
      </w:pPr>
      <w:r>
        <w:rPr>
          <w:rFonts w:ascii="Calibri" w:hAnsi="Calibri"/>
          <w:b/>
          <w:i w:val="0"/>
          <w:color w:val="0B2C5E"/>
          <w:sz w:val="22"/>
        </w:rPr>
        <w:t>Q:  Does the app record my call?</w:t>
      </w:r>
    </w:p>
    <w:p>
      <w:pPr>
        <w:spacing w:after="120"/>
        <w:ind w:left="283"/>
      </w:pPr>
      <w:r>
        <w:rPr>
          <w:rFonts w:ascii="Calibri" w:hAnsi="Calibri"/>
          <w:b w:val="0"/>
          <w:i w:val="0"/>
          <w:color w:val="0F1623"/>
          <w:sz w:val="22"/>
        </w:rPr>
        <w:t>A:  No. The app never records audio. The browser converts speech to text locally on your device, and only the text transcript is sent to the JagaDuit AI server. No audio file is ever created or uploaded.</w:t>
      </w:r>
    </w:p>
    <w:p>
      <w:pPr>
        <w:spacing w:before="160" w:after="40"/>
      </w:pPr>
      <w:r>
        <w:rPr>
          <w:rFonts w:ascii="Calibri" w:hAnsi="Calibri"/>
          <w:b/>
          <w:i w:val="0"/>
          <w:color w:val="0B2C5E"/>
          <w:sz w:val="22"/>
        </w:rPr>
        <w:t>Q:  What should I do if the score turns red?</w:t>
      </w:r>
    </w:p>
    <w:p>
      <w:pPr>
        <w:spacing w:after="120"/>
        <w:ind w:left="283"/>
      </w:pPr>
      <w:r>
        <w:rPr>
          <w:rFonts w:ascii="Calibri" w:hAnsi="Calibri"/>
          <w:b w:val="0"/>
          <w:i w:val="0"/>
          <w:color w:val="0F1623"/>
          <w:sz w:val="22"/>
        </w:rPr>
        <w:t>A:  End the call immediately. Do not share any OTP, TAC code, password, or personal details. Tap 'View safety actions' in the app for specific steps. If you have already transferred money, call NSRC 997 right away.</w:t>
      </w:r>
    </w:p>
    <w:p>
      <w:pPr>
        <w:spacing w:before="160" w:after="40"/>
      </w:pPr>
      <w:r>
        <w:rPr>
          <w:rFonts w:ascii="Calibri" w:hAnsi="Calibri"/>
          <w:b/>
          <w:i w:val="0"/>
          <w:color w:val="0B2C5E"/>
          <w:sz w:val="22"/>
        </w:rPr>
        <w:t>Q:  Can the scammer trick the AI?</w:t>
      </w:r>
    </w:p>
    <w:p>
      <w:pPr>
        <w:spacing w:after="120"/>
        <w:ind w:left="283"/>
      </w:pPr>
      <w:r>
        <w:rPr>
          <w:rFonts w:ascii="Calibri" w:hAnsi="Calibri"/>
          <w:b w:val="0"/>
          <w:i w:val="0"/>
          <w:color w:val="0F1623"/>
          <w:sz w:val="22"/>
        </w:rPr>
        <w:t>A:  The AI is not perfect. A very careful scammer who avoids all known trigger phrases might score lower than expected. This is why the app always asks you to verify independently — it is a safety tool, not a guarantee.</w:t>
      </w:r>
    </w:p>
    <w:p>
      <w:pPr>
        <w:spacing w:before="400" w:after="120"/>
        <w:pBdr>
          <w:bottom w:val="single" w:sz="6" w:space="4" w:color="0B2C5E"/>
        </w:pBdr>
      </w:pPr>
      <w:r>
        <w:rPr>
          <w:rFonts w:ascii="Calibri" w:hAnsi="Calibri"/>
          <w:b/>
          <w:i w:val="0"/>
          <w:color w:val="0B2C5E"/>
          <w:sz w:val="32"/>
        </w:rPr>
        <w:t>7.  Quick Summary</w:t>
      </w:r>
    </w:p>
    <w:p>
      <w:pPr>
        <w:spacing w:before="80" w:after="160"/>
        <w:ind w:left="227"/>
        <w:shd w:val="clear" w:color="auto" w:fill="E3F5EC"/>
      </w:pPr>
      <w:r>
        <w:rPr>
          <w:rFonts w:ascii="Calibri" w:hAnsi="Calibri"/>
          <w:b/>
          <w:i w:val="0"/>
          <w:color w:val="058A4F"/>
          <w:sz w:val="22"/>
        </w:rPr>
        <w:t>✅  What the Voice Call Scanner Does in One Paragraph</w:t>
        <w:br/>
      </w:r>
      <w:r>
        <w:rPr>
          <w:rFonts w:ascii="Calibri" w:hAnsi="Calibri"/>
          <w:b w:val="0"/>
          <w:i w:val="0"/>
          <w:color w:val="0F1623"/>
          <w:sz w:val="22"/>
        </w:rPr>
        <w:t>The Voice Call Scanner listens to suspicious phone calls in real-time using your phone's microphone. It converts speech to text, sends the transcript to JagaDuit AI every 4 seconds, and checks it against known scam patterns using both keyword rules and a DeepSeek AI model. The danger score (0–100) updates live on your screen, signal badges light up as threats are detected, and a red alert banner appears immediately if the risk is high. No audio is ever recorded or stored — only the text transcript is analysed.</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