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w:t>
      </w:r>
      <w:r w:rsidDel="00000000" w:rsidR="00000000" w:rsidRPr="00000000">
        <w:rPr>
          <w:rtl w:val="0"/>
        </w:rPr>
        <w:t xml:space="preserve">,</w:t>
      </w:r>
      <w:r w:rsidDel="00000000" w:rsidR="00000000" w:rsidRPr="00000000">
        <w:rPr>
          <w:rFonts w:ascii="Calibri" w:cs="Calibri" w:eastAsia="Calibri" w:hAnsi="Calibri"/>
          <w:rtl w:val="0"/>
        </w:rPr>
        <w:t xml:space="preserve">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pPr>
      <w:r w:rsidDel="00000000" w:rsidR="00000000" w:rsidRPr="00000000">
        <w:rPr/>
        <w:drawing>
          <wp:inline distB="114300" distT="114300" distL="114300" distR="114300">
            <wp:extent cx="4842527" cy="5843588"/>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42527"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r w:rsidDel="00000000" w:rsidR="00000000" w:rsidRPr="00000000">
        <w:drawing>
          <wp:anchor allowOverlap="1" behindDoc="1" distB="114300" distT="114300" distL="114300" distR="114300" hidden="0" layoutInCell="1" locked="0" relativeHeight="0" simplePos="0">
            <wp:simplePos x="0" y="0"/>
            <wp:positionH relativeFrom="column">
              <wp:posOffset>2905125</wp:posOffset>
            </wp:positionH>
            <wp:positionV relativeFrom="paragraph">
              <wp:posOffset>200025</wp:posOffset>
            </wp:positionV>
            <wp:extent cx="3199612" cy="5376863"/>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9612" cy="5376863"/>
                    </a:xfrm>
                    <a:prstGeom prst="rect"/>
                    <a:ln/>
                  </pic:spPr>
                </pic:pic>
              </a:graphicData>
            </a:graphic>
          </wp:anchor>
        </w:drawing>
      </w:r>
    </w:p>
    <w:p w:rsidR="00000000" w:rsidDel="00000000" w:rsidP="00000000" w:rsidRDefault="00000000" w:rsidRPr="00000000" w14:paraId="0000000B">
      <w:pPr>
        <w:rPr/>
      </w:pPr>
      <w:r w:rsidDel="00000000" w:rsidR="00000000" w:rsidRPr="00000000">
        <w:rPr/>
        <w:drawing>
          <wp:inline distB="114300" distT="114300" distL="114300" distR="114300">
            <wp:extent cx="3057525" cy="5819775"/>
            <wp:effectExtent b="0" l="0" r="0" t="0"/>
            <wp:docPr id="5" name="image5.png"/>
            <a:graphic>
              <a:graphicData uri="http://schemas.openxmlformats.org/drawingml/2006/picture">
                <pic:pic>
                  <pic:nvPicPr>
                    <pic:cNvPr id="0" name="image5.png"/>
                    <pic:cNvPicPr preferRelativeResize="0"/>
                  </pic:nvPicPr>
                  <pic:blipFill>
                    <a:blip r:embed="rId9"/>
                    <a:srcRect b="0" l="48557" r="0" t="0"/>
                    <a:stretch>
                      <a:fillRect/>
                    </a:stretch>
                  </pic:blipFill>
                  <pic:spPr>
                    <a:xfrm>
                      <a:off x="0" y="0"/>
                      <a:ext cx="30575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26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195763" cy="598831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95763" cy="598831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Technical Requirements</w:t>
      </w:r>
    </w:p>
    <w:p w:rsidR="00000000" w:rsidDel="00000000" w:rsidP="00000000" w:rsidRDefault="00000000" w:rsidRPr="00000000" w14:paraId="0000002D">
      <w:pPr>
        <w:rPr>
          <w:rFonts w:ascii="Calibri" w:cs="Calibri" w:eastAsia="Calibri" w:hAnsi="Calibri"/>
          <w:i w:val="1"/>
        </w:rPr>
      </w:pPr>
      <w:r w:rsidDel="00000000" w:rsidR="00000000" w:rsidRPr="00000000">
        <w:rPr>
          <w:rtl w:val="0"/>
        </w:rPr>
        <w:t xml:space="preserve">This system will obviously need its own server to be able to run 24 hours a day and a database to store user information and session details. As far as software goes, this system could be coded in any language you’d like really, my preference would be Java as that’s the language I know. To run this business overall you’d need enough cars (which were already stated to have 10) and enough drivers to use those cars for scheduled sessions.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6" name="image3.png"/>
          <a:graphic>
            <a:graphicData uri="http://schemas.openxmlformats.org/drawingml/2006/picture">
              <pic:pic>
                <pic:nvPicPr>
                  <pic:cNvPr descr="SNHU logo" id="0" name="image3.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RS286OkyMtSs6N2dbT3AQ+0lA==">CgMxLjA4AHIhMUlQelFtSnJuNktNVGdOLThuV2w2UnhTQUpPcXU3V2FS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