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453E4" w14:textId="5211394C" w:rsidR="00AC1668" w:rsidRPr="006E0EE0" w:rsidRDefault="00AC1668" w:rsidP="006E0EE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6E0E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 xml:space="preserve">IoT Analytics- </w:t>
      </w:r>
      <w:proofErr w:type="spellStart"/>
      <w:r w:rsidRPr="006E0E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>ThingSpeak</w:t>
      </w:r>
      <w:proofErr w:type="spellEnd"/>
    </w:p>
    <w:p w14:paraId="38A6A780" w14:textId="13D9EF62" w:rsidR="00AC1668" w:rsidRPr="006E0EE0" w:rsidRDefault="004C1E26" w:rsidP="0039511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6E0E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ThingSpeak</w:t>
      </w:r>
      <w:proofErr w:type="spellEnd"/>
      <w:r w:rsidRPr="006E0E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is an open-source Internet of Things application and API to store and retrieve data from things using the HTTP and MQTT protocol over the Internet or via a Local Area Network.</w:t>
      </w:r>
    </w:p>
    <w:p w14:paraId="2AC1418B" w14:textId="5372783F" w:rsidR="00395113" w:rsidRPr="006E0EE0" w:rsidRDefault="00395113" w:rsidP="0039511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6E0E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ThingSpeak</w:t>
      </w:r>
      <w:proofErr w:type="spellEnd"/>
      <w:r w:rsidRPr="006E0E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has integrated support from the numerical computing software </w:t>
      </w:r>
      <w:hyperlink r:id="rId5" w:tooltip="MATLAB" w:history="1">
        <w:r w:rsidRPr="006E0EE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MATLAB</w:t>
        </w:r>
      </w:hyperlink>
      <w:r w:rsidRPr="006E0E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from </w:t>
      </w:r>
      <w:hyperlink r:id="rId6" w:tooltip="MathWorks" w:history="1">
        <w:r w:rsidRPr="006E0EE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MathWorks</w:t>
        </w:r>
      </w:hyperlink>
      <w:r w:rsidRPr="006E0E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 allowing </w:t>
      </w:r>
      <w:proofErr w:type="spellStart"/>
      <w:r w:rsidRPr="006E0E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ThingSpeak</w:t>
      </w:r>
      <w:proofErr w:type="spellEnd"/>
      <w:r w:rsidRPr="006E0E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users to </w:t>
      </w:r>
      <w:proofErr w:type="spellStart"/>
      <w:r w:rsidRPr="006E0E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analyze</w:t>
      </w:r>
      <w:proofErr w:type="spellEnd"/>
      <w:r w:rsidRPr="006E0E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visualize uploaded data using </w:t>
      </w:r>
      <w:proofErr w:type="spellStart"/>
      <w:r w:rsidRPr="006E0E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Matlab</w:t>
      </w:r>
      <w:proofErr w:type="spellEnd"/>
      <w:r w:rsidRPr="006E0E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without requiring the purchase of a </w:t>
      </w:r>
      <w:proofErr w:type="spellStart"/>
      <w:r w:rsidRPr="006E0E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Matlab</w:t>
      </w:r>
      <w:proofErr w:type="spellEnd"/>
      <w:r w:rsidRPr="006E0E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license from </w:t>
      </w:r>
      <w:proofErr w:type="spellStart"/>
      <w:r w:rsidRPr="006E0E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Mathworks</w:t>
      </w:r>
      <w:proofErr w:type="spellEnd"/>
      <w:r w:rsidRPr="006E0E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C4E5A03" w14:textId="77777777" w:rsidR="00395113" w:rsidRPr="006E0EE0" w:rsidRDefault="00395113" w:rsidP="00395113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6E0EE0">
        <w:rPr>
          <w:color w:val="000000" w:themeColor="text1"/>
          <w:sz w:val="28"/>
          <w:szCs w:val="28"/>
        </w:rPr>
        <w:t xml:space="preserve">The </w:t>
      </w:r>
      <w:proofErr w:type="spellStart"/>
      <w:r w:rsidRPr="006E0EE0">
        <w:rPr>
          <w:color w:val="000000" w:themeColor="text1"/>
          <w:sz w:val="28"/>
          <w:szCs w:val="28"/>
        </w:rPr>
        <w:t>ThingSpeak</w:t>
      </w:r>
      <w:proofErr w:type="spellEnd"/>
      <w:r w:rsidRPr="006E0EE0">
        <w:rPr>
          <w:color w:val="000000" w:themeColor="text1"/>
          <w:sz w:val="28"/>
          <w:szCs w:val="28"/>
        </w:rPr>
        <w:t xml:space="preserve"> service is operated by MathWorks. In order to sign up for </w:t>
      </w:r>
      <w:proofErr w:type="spellStart"/>
      <w:r w:rsidRPr="006E0EE0">
        <w:rPr>
          <w:color w:val="000000" w:themeColor="text1"/>
          <w:sz w:val="28"/>
          <w:szCs w:val="28"/>
        </w:rPr>
        <w:t>ThingSpeak</w:t>
      </w:r>
      <w:proofErr w:type="spellEnd"/>
      <w:r w:rsidRPr="006E0EE0">
        <w:rPr>
          <w:color w:val="000000" w:themeColor="text1"/>
          <w:sz w:val="28"/>
          <w:szCs w:val="28"/>
        </w:rPr>
        <w:t>, you must create a new MathWorks Account or log in to your existing MathWorks Account.</w:t>
      </w:r>
    </w:p>
    <w:p w14:paraId="74E00DE9" w14:textId="77777777" w:rsidR="00395113" w:rsidRPr="006E0EE0" w:rsidRDefault="00395113" w:rsidP="00395113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6E0EE0">
        <w:rPr>
          <w:color w:val="000000" w:themeColor="text1"/>
          <w:sz w:val="28"/>
          <w:szCs w:val="28"/>
        </w:rPr>
        <w:t>ThingSpeak</w:t>
      </w:r>
      <w:proofErr w:type="spellEnd"/>
      <w:r w:rsidRPr="006E0EE0">
        <w:rPr>
          <w:color w:val="000000" w:themeColor="text1"/>
          <w:sz w:val="28"/>
          <w:szCs w:val="28"/>
        </w:rPr>
        <w:t xml:space="preserve"> is free for small non-commercial projects.</w:t>
      </w:r>
    </w:p>
    <w:p w14:paraId="697BFDFF" w14:textId="7F7F497E" w:rsidR="00395113" w:rsidRPr="006E0EE0" w:rsidRDefault="00395113" w:rsidP="0039511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E0E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It works with Arduino, Raspberry Pi and MATLAB (premade libraries and APIs exists)</w:t>
      </w:r>
      <w:r w:rsidRPr="006E0E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513353F1" w14:textId="332A4E44" w:rsidR="00395113" w:rsidRPr="006E0EE0" w:rsidRDefault="00395113" w:rsidP="0039511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E0EE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D1524B" wp14:editId="73197855">
            <wp:extent cx="6118943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948" cy="310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9971" w14:textId="77777777" w:rsidR="006D3397" w:rsidRPr="006D3397" w:rsidRDefault="006D3397" w:rsidP="006D3397">
      <w:pPr>
        <w:shd w:val="clear" w:color="auto" w:fill="FFFFFF"/>
        <w:spacing w:after="150" w:line="750" w:lineRule="atLeast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15"/>
          <w:kern w:val="36"/>
          <w:sz w:val="32"/>
          <w:szCs w:val="32"/>
          <w:u w:val="single"/>
          <w:lang w:eastAsia="en-IN"/>
        </w:rPr>
      </w:pPr>
      <w:proofErr w:type="spellStart"/>
      <w:r w:rsidRPr="006D3397">
        <w:rPr>
          <w:rFonts w:ascii="Times New Roman" w:eastAsia="Times New Roman" w:hAnsi="Times New Roman" w:cs="Times New Roman"/>
          <w:b/>
          <w:bCs/>
          <w:color w:val="000000" w:themeColor="text1"/>
          <w:spacing w:val="15"/>
          <w:kern w:val="36"/>
          <w:sz w:val="32"/>
          <w:szCs w:val="32"/>
          <w:u w:val="single"/>
          <w:lang w:eastAsia="en-IN"/>
        </w:rPr>
        <w:t>ThingSpeak</w:t>
      </w:r>
      <w:proofErr w:type="spellEnd"/>
      <w:r w:rsidRPr="006D3397">
        <w:rPr>
          <w:rFonts w:ascii="Times New Roman" w:eastAsia="Times New Roman" w:hAnsi="Times New Roman" w:cs="Times New Roman"/>
          <w:b/>
          <w:bCs/>
          <w:color w:val="000000" w:themeColor="text1"/>
          <w:spacing w:val="15"/>
          <w:kern w:val="36"/>
          <w:sz w:val="32"/>
          <w:szCs w:val="32"/>
          <w:u w:val="single"/>
          <w:lang w:eastAsia="en-IN"/>
        </w:rPr>
        <w:t> Key Features</w:t>
      </w:r>
    </w:p>
    <w:p w14:paraId="32AE7425" w14:textId="77777777" w:rsidR="006D3397" w:rsidRPr="006D3397" w:rsidRDefault="006D3397" w:rsidP="006D339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6D33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ThingSpeak</w:t>
      </w:r>
      <w:proofErr w:type="spellEnd"/>
      <w:r w:rsidRPr="006D33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allows you to aggregate, visualize and </w:t>
      </w:r>
      <w:proofErr w:type="spellStart"/>
      <w:r w:rsidRPr="006D33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analyze</w:t>
      </w:r>
      <w:proofErr w:type="spellEnd"/>
      <w:r w:rsidRPr="006D33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live data streams in the cloud. Some of the key capabilities of </w:t>
      </w:r>
      <w:proofErr w:type="spellStart"/>
      <w:r w:rsidRPr="006D33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ThingSpeak</w:t>
      </w:r>
      <w:proofErr w:type="spellEnd"/>
      <w:r w:rsidRPr="006D33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include the ability to:</w:t>
      </w:r>
    </w:p>
    <w:p w14:paraId="69AA7F17" w14:textId="77777777" w:rsidR="006D3397" w:rsidRPr="006D3397" w:rsidRDefault="006D3397" w:rsidP="006D3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33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Easily configure devices to send data to </w:t>
      </w:r>
      <w:proofErr w:type="spellStart"/>
      <w:r w:rsidRPr="006D33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ThingSpeak</w:t>
      </w:r>
      <w:proofErr w:type="spellEnd"/>
      <w:r w:rsidRPr="006D33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using popular IoT protocols.</w:t>
      </w:r>
    </w:p>
    <w:p w14:paraId="4CDA726A" w14:textId="77777777" w:rsidR="006D3397" w:rsidRPr="006D3397" w:rsidRDefault="006D3397" w:rsidP="006D3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33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Visualize your sensor data in real-time.</w:t>
      </w:r>
    </w:p>
    <w:p w14:paraId="73643D46" w14:textId="77777777" w:rsidR="006D3397" w:rsidRPr="006D3397" w:rsidRDefault="006D3397" w:rsidP="006D3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33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Aggregate data on-demand from third-party sources.</w:t>
      </w:r>
    </w:p>
    <w:p w14:paraId="678F8E6E" w14:textId="77777777" w:rsidR="006D3397" w:rsidRPr="006D3397" w:rsidRDefault="006D3397" w:rsidP="006D3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33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Use the power of MATLAB to make sense of your IoT data.</w:t>
      </w:r>
    </w:p>
    <w:p w14:paraId="0957F04D" w14:textId="77777777" w:rsidR="006D3397" w:rsidRPr="006D3397" w:rsidRDefault="006D3397" w:rsidP="006D3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33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Run your IoT analytics automatically based on schedules or events.</w:t>
      </w:r>
    </w:p>
    <w:p w14:paraId="0DAA6163" w14:textId="77777777" w:rsidR="006D3397" w:rsidRPr="006D3397" w:rsidRDefault="006D3397" w:rsidP="006D3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33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Prototype and build IoT systems without setting up servers or developing web software.</w:t>
      </w:r>
    </w:p>
    <w:p w14:paraId="5C66DB45" w14:textId="21C8322B" w:rsidR="006D3397" w:rsidRPr="006E0EE0" w:rsidRDefault="006D3397" w:rsidP="006D3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33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Automatically act on your data and communicate using third-party services like Twilio® or Twitter®.</w:t>
      </w:r>
    </w:p>
    <w:p w14:paraId="70C08793" w14:textId="251E0A37" w:rsidR="006E0EE0" w:rsidRPr="006E0EE0" w:rsidRDefault="006E0EE0" w:rsidP="006E0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</w:p>
    <w:p w14:paraId="6116B190" w14:textId="3EA6D766" w:rsidR="006E0EE0" w:rsidRPr="006D3397" w:rsidRDefault="006E0EE0" w:rsidP="006E0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  <w:r w:rsidRPr="006E0E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For User-</w:t>
      </w:r>
      <w:proofErr w:type="gramStart"/>
      <w:r w:rsidRPr="006E0E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Interface:-</w:t>
      </w:r>
      <w:proofErr w:type="gramEnd"/>
    </w:p>
    <w:p w14:paraId="69B43A46" w14:textId="1C96A576" w:rsidR="006E0EE0" w:rsidRPr="006E0EE0" w:rsidRDefault="006E0EE0" w:rsidP="0039511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E0E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There are many applications available for the users to track and monitor the data measured by the different sensors.</w:t>
      </w:r>
    </w:p>
    <w:p w14:paraId="5A5666F9" w14:textId="5B521F8E" w:rsidR="006E0EE0" w:rsidRPr="006E0EE0" w:rsidRDefault="006E0EE0" w:rsidP="0039511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E0E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Example: </w:t>
      </w:r>
      <w:proofErr w:type="spellStart"/>
      <w:r w:rsidRPr="006E0E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Virtuino</w:t>
      </w:r>
      <w:proofErr w:type="spellEnd"/>
      <w:r w:rsidRPr="006E0E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E0E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ThingView</w:t>
      </w:r>
      <w:proofErr w:type="spellEnd"/>
      <w:r w:rsidRPr="006E0E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proofErr w:type="gramStart"/>
      <w:r w:rsidRPr="006E0E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ThingShow</w:t>
      </w:r>
      <w:proofErr w:type="spellEnd"/>
      <w:r w:rsidRPr="006E0E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,</w:t>
      </w:r>
      <w:proofErr w:type="gramEnd"/>
      <w:r w:rsidRPr="006E0E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etc.</w:t>
      </w:r>
    </w:p>
    <w:p w14:paraId="78916EE9" w14:textId="5BAF3D70" w:rsidR="006E0EE0" w:rsidRPr="006E0EE0" w:rsidRDefault="006E0EE0" w:rsidP="00395113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E0E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These apps provide real time monitoring of the graphs, histograms, bars, etc. </w:t>
      </w:r>
      <w:r w:rsidR="00300B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 all the statistical data entered and sent to the corresponding Channel ID which is configured in the app. along with the Channel’s Read API Key.</w:t>
      </w:r>
    </w:p>
    <w:sectPr w:rsidR="006E0EE0" w:rsidRPr="006E0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62312E"/>
    <w:multiLevelType w:val="multilevel"/>
    <w:tmpl w:val="C670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68"/>
    <w:rsid w:val="000B67E7"/>
    <w:rsid w:val="00300BE9"/>
    <w:rsid w:val="00395113"/>
    <w:rsid w:val="004C1E26"/>
    <w:rsid w:val="005E7312"/>
    <w:rsid w:val="006D3397"/>
    <w:rsid w:val="006E0EE0"/>
    <w:rsid w:val="00AC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6FB2"/>
  <w15:chartTrackingRefBased/>
  <w15:docId w15:val="{31C5AB7C-29D0-41EF-95E3-96F277A4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33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5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5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D339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idden-xs">
    <w:name w:val="hidden-xs"/>
    <w:basedOn w:val="DefaultParagraphFont"/>
    <w:rsid w:val="006D3397"/>
  </w:style>
  <w:style w:type="paragraph" w:customStyle="1" w:styleId="text-justify">
    <w:name w:val="text-justify"/>
    <w:basedOn w:val="Normal"/>
    <w:rsid w:val="006D3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0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thWorks" TargetMode="External"/><Relationship Id="rId5" Type="http://schemas.openxmlformats.org/officeDocument/2006/relationships/hyperlink" Target="https://en.wikipedia.org/wiki/MATLA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Nandan</dc:creator>
  <cp:keywords/>
  <dc:description/>
  <cp:lastModifiedBy>Kirti Nandan</cp:lastModifiedBy>
  <cp:revision>5</cp:revision>
  <dcterms:created xsi:type="dcterms:W3CDTF">2020-06-10T16:15:00Z</dcterms:created>
  <dcterms:modified xsi:type="dcterms:W3CDTF">2020-06-10T17:14:00Z</dcterms:modified>
</cp:coreProperties>
</file>