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CD0A" w14:textId="77777777" w:rsidR="00D65052" w:rsidRDefault="00D65052" w:rsidP="00D65052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12</w:t>
      </w:r>
    </w:p>
    <w:p w14:paraId="0572ED73" w14:textId="1733BFDB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250C0F13" w14:textId="2E5B2864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5AAB0B84" w14:textId="62CCA7D6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9D6C02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.11.2022</w:t>
      </w:r>
    </w:p>
    <w:p w14:paraId="6EE5A8F5" w14:textId="77777777" w:rsidR="00D65052" w:rsidRDefault="00D65052" w:rsidP="00D65052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«Унифицированный язык моделирования UML. Концептуальная модель»</w:t>
      </w:r>
    </w:p>
    <w:p w14:paraId="7B8FAF51" w14:textId="77777777" w:rsidR="00D65052" w:rsidRDefault="00D65052" w:rsidP="00D65052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состав концептуальной модели. UML, строительные блоки, правила языка и общие механизмы.</w:t>
      </w:r>
    </w:p>
    <w:p w14:paraId="5245C16B" w14:textId="77777777" w:rsidR="00D65052" w:rsidRDefault="00D65052" w:rsidP="00D65052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5919FD9C" w14:textId="77777777" w:rsidR="00D65052" w:rsidRDefault="00D65052" w:rsidP="00D65052">
      <w:pPr>
        <w:pStyle w:val="a4"/>
        <w:rPr>
          <w:b/>
          <w:color w:val="000000"/>
          <w:sz w:val="27"/>
          <w:szCs w:val="27"/>
          <w:lang w:val="ru-BY"/>
        </w:rPr>
      </w:pPr>
      <w:r>
        <w:rPr>
          <w:b/>
          <w:color w:val="000000"/>
          <w:sz w:val="27"/>
          <w:szCs w:val="27"/>
        </w:rPr>
        <w:t>Задание 1</w:t>
      </w:r>
    </w:p>
    <w:p w14:paraId="55233E69" w14:textId="77777777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Изучил теоретический материал по теме «Концептуальная модель UML».</w:t>
      </w:r>
    </w:p>
    <w:p w14:paraId="441E1BD5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Для понимания UML необходимо усвоить его концептуальную модель, которая включает в себя три составные части:</w:t>
      </w:r>
    </w:p>
    <w:p w14:paraId="521EA47A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основные строительные блоки языка;</w:t>
      </w:r>
    </w:p>
    <w:p w14:paraId="7C98BDF3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правила их сочетания;</w:t>
      </w:r>
    </w:p>
    <w:p w14:paraId="0ABC071F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некоторые общие для всего языка механизмы.</w:t>
      </w:r>
    </w:p>
    <w:p w14:paraId="6A69DCD7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14:paraId="7A4A273A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Словарь языка UML включает три вида строительных блоков:</w:t>
      </w:r>
    </w:p>
    <w:p w14:paraId="09CFD755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сущности;</w:t>
      </w:r>
    </w:p>
    <w:p w14:paraId="058483B7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отношения;</w:t>
      </w:r>
    </w:p>
    <w:p w14:paraId="47BDC0EC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диаграммы.</w:t>
      </w:r>
    </w:p>
    <w:p w14:paraId="559EF579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это абстракции, являющиеся основными элементами модели.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Отношения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связывают различные сущности;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группируют представляющие интерес совокупности сущностей.</w:t>
      </w:r>
    </w:p>
    <w:p w14:paraId="4E3C17B2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 UML имеется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четыре типа сущностей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265E15A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структурные;</w:t>
      </w:r>
    </w:p>
    <w:p w14:paraId="498323CB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поведенческие;</w:t>
      </w:r>
    </w:p>
    <w:p w14:paraId="47010461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группирующие;</w:t>
      </w:r>
    </w:p>
    <w:p w14:paraId="0D11CAB8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аннотационные.</w:t>
      </w:r>
    </w:p>
    <w:p w14:paraId="7E9AA146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Сущности являются основными объектно-ориентированными блоками языка. С их помощью можно создавать корректные модели.</w:t>
      </w:r>
    </w:p>
    <w:p w14:paraId="0D29EF9F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Структурные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это имена существительные в моделях на языке UML. Как правило, они представляют собой статические части модели,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соответствующие концептуальным или физическим элементам системы. Существуетнесколько разновидностей структурных сущностей.</w:t>
      </w:r>
    </w:p>
    <w:p w14:paraId="1CDA5D89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(Class) – это описание совокупности объектов с общими атрибутами, операциями, отношениями и семантикой. Класс реализует один или несколько интерфейсов.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класс изображается в виде прямоугольника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 котором обычно записаны его имя, атрибуты и операции, как показано на рисунке.</w:t>
      </w:r>
    </w:p>
    <w:p w14:paraId="00432225" w14:textId="2C656140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47C28CFA" wp14:editId="3E505F50">
            <wp:extent cx="876300" cy="1495425"/>
            <wp:effectExtent l="0" t="0" r="0" b="9525"/>
            <wp:docPr id="27" name="Рисунок 27" descr="http://www.maksakov-sa.ru/fil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http://www.maksakov-sa.ru/files/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A2F6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(Interface) – это совокупность операций, которые определяют сервис (набор услуг), предоставляемый классом или компонентом. Таким образом, интерфейс описывает видимое извне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поведение элемента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Интерфейс может представлять поведение класса или компонента полностью или частично; он определяет только спецификации операций (сигнатуры), но никогда – их реализации.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интерфейс изображается в виде круга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под которым пишется его имя, как показано на рисунке. Интерфейс редко существует сам по себе – обычно он присоединяется к реализующему его классу или компоненту.</w:t>
      </w:r>
    </w:p>
    <w:p w14:paraId="4A556FB7" w14:textId="3B56319A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0DA72D0A" wp14:editId="01873703">
            <wp:extent cx="952500" cy="695325"/>
            <wp:effectExtent l="0" t="0" r="0" b="9525"/>
            <wp:docPr id="26" name="Рисунок 26" descr="http://www.maksakov-sa.ru/fil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http://www.maksakov-sa.ru/files/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981F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Кооперация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(Collaboration) определяет взаимодействие; она представляет собой совокупность ролей и других элементов, которые, работая совместно, производят некоторый кооперативный эффект, не сводящийся к простой сумме слагаемых. Кооперация, следовательно, имеет как структурный, так и поведенческий аспект. Один и тот же класс может принимать участие в нескольких кооперациях; таким образом, они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являются реализацией образцов поведения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формирующих систему.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кооперация изображается в виде эллипса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ограниченного пунктирной линией, в который обычно заключено только имя, как показано на рисунке.</w:t>
      </w:r>
    </w:p>
    <w:p w14:paraId="33F7B288" w14:textId="7BBF1C8F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6177806B" wp14:editId="2B15BB4C">
            <wp:extent cx="971550" cy="742950"/>
            <wp:effectExtent l="0" t="0" r="0" b="0"/>
            <wp:docPr id="25" name="Рисунок 25" descr="http://www.maksakov-sa.ru/fil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http://www.maksakov-sa.ru/files/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A02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Прецедент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(Use case) – это описание последовательности выполняемых системой действий, которая производит наблюдаемый результат, значимый для какого-то определенного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актера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(Actor). Прецедент применяется для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структурирования поведенческих сущностей 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Прецеденты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 xml:space="preserve">реализуются посредством кооперации. Графически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прецедент изображается в виде ограниченного непрерывной линией эллипса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обычно содержащего только его имя, как показано на рисунке.</w:t>
      </w:r>
    </w:p>
    <w:p w14:paraId="5D2046F5" w14:textId="2F9F8581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40867405" wp14:editId="64EE938D">
            <wp:extent cx="1019175" cy="695325"/>
            <wp:effectExtent l="0" t="0" r="9525" b="9525"/>
            <wp:docPr id="24" name="Рисунок 24" descr="http://www.maksakov-sa.ru/fil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://www.maksakov-sa.ru/files/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02BD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(Component) – это физическая заменяемая часть системы, которая соответствует некоторому набору интерфейсов и обеспечивает его реализацию. В системе можно встретить различные виды устанавливаемых компонентов, такие как СОМ+ или Java Beans, а также компоненты, являющиеся артефактами процесса разработки, например файлы исходного кода. Компонент, как правило, представляет собой физическую упаковку логических элементов, таких как классы, интерфейсы и кооперации.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компонент изображается в виде прямоугольника с вкладками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содержащего обычно только имя, как показано на рисунке. Компонентподобен классу: он описывает совокупность объектов с общими атрибутами, операциями, отношениями и семантикой.</w:t>
      </w:r>
    </w:p>
    <w:p w14:paraId="0428EF6B" w14:textId="7C2B6B11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011DB3EB" wp14:editId="2F30BF66">
            <wp:extent cx="1657350" cy="942975"/>
            <wp:effectExtent l="0" t="0" r="0" b="9525"/>
            <wp:docPr id="23" name="Рисунок 23" descr="http://www.maksakov-sa.ru/files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http://www.maksakov-sa.ru/files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9EC9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Этибазовые элементы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классы, интерфейсы, кооперации, прецеденты и компоненты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являются основными структурными сущностями, которые могут быть включены в модель UML Существуют также разновидности этих сущностей: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актеры, сигналы, утилиты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(виды классов),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(виды активных классов),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(виды компонентов).</w:t>
      </w:r>
    </w:p>
    <w:p w14:paraId="0859405E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Поведенческие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(Behavioral things) являются динамическими составляющими модели UML. Это глаголы языка: они описывают поведение модели во времени и пространстве. Существует всего два основных типа поведенческих сущностей.</w:t>
      </w:r>
    </w:p>
    <w:p w14:paraId="6307043A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Взаимодействие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(Interaction) – это поведение, суть которого заключается в обмене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сообщениями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(Messages) между объектами в рамках конкретного контекста для достижения определенной цели. С помощью взаимодействия можно описать как отдельную операцию, так и поведение совокупности объектов. Взаимодействие предполагает ряд других элементов, таких как сообщения, последовательности действий (поведение, инициированное сообщением) и связи (между объектами).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сообщения изображаются в виде стрелки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над которой почти всегда пишется имя соответствующей операции, как показано на рисунке.</w:t>
      </w:r>
    </w:p>
    <w:p w14:paraId="1F3A1A1C" w14:textId="38869DDC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lastRenderedPageBreak/>
        <w:drawing>
          <wp:inline distT="0" distB="0" distL="0" distR="0" wp14:anchorId="6B8BF883" wp14:editId="2ABD3AD4">
            <wp:extent cx="2581275" cy="552450"/>
            <wp:effectExtent l="0" t="0" r="9525" b="0"/>
            <wp:docPr id="22" name="Рисунок 22" descr="http://www.maksakov-sa.ru/files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http://www.maksakov-sa.ru/files/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14:paraId="13087360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Автомат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(State machine) – это алгоритм поведения, определяющий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последовательность состояний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через которые объект или взаимодействие проходят на протяжении своего жизненного цикла в ответ на различные события, а также реакции на эти события. С помощью автомата можно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описать поведение отдельного класса или кооперации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С автоматом связан ряд других элементов: состояния, переходы (из одного состояния в другое), события (сущности, инициирующие переходы) и виды действий (реакция на переход).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состояние изображается в виде прямоугольника с закругленными углами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содержащего имя и, возможно, подсостояния.</w:t>
      </w:r>
    </w:p>
    <w:p w14:paraId="463EDD20" w14:textId="14C9CC8D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73C9B7FE" wp14:editId="019A3AAE">
            <wp:extent cx="1152525" cy="600075"/>
            <wp:effectExtent l="0" t="0" r="9525" b="9525"/>
            <wp:docPr id="21" name="Рисунок 21" descr="http://www.maksakov-sa.ru/files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http://www.maksakov-sa.ru/files/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F7C1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Эти два элемента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взаимодействия и автоматы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являются основными поведенческими сущностями, входящими в модель UML. Семантически они часто бывают связаны с различными структурными элементами, в первую очередь – классами, кооперациями и объектами.</w:t>
      </w:r>
    </w:p>
    <w:p w14:paraId="03EE8CDF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Группирующие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являются организующими частями модели UML. Это блоки, на которые можно разложить модель. Есть только одна первичная группирующая сущность, а именно пакет.</w:t>
      </w:r>
    </w:p>
    <w:p w14:paraId="719EEDE6" w14:textId="7FF86C99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1CA48123" wp14:editId="5D542410">
            <wp:extent cx="1152525" cy="838200"/>
            <wp:effectExtent l="0" t="0" r="9525" b="0"/>
            <wp:docPr id="20" name="Рисунок 20" descr="http://www.maksakov-sa.ru/files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www.maksakov-sa.ru/files/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74CE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(Packages) представляют собой универсальный механизм организации элементов в группы. В пакет можно поместить структурные, поведенческие и даже другие группирующие сущности. В отличие от компонентов, существующих во время работы программы, пакеты носят чисто концептуальный характер, то есть существуют только во время разработки.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Изображается пакет в виде папки с закладкой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содержащей, как правило, только имя и иногда – содержимое.</w:t>
      </w:r>
    </w:p>
    <w:p w14:paraId="60A30489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это основные группирующие сущности, с помощью которых можно организовать модель UML. Существуют также вариации пакетов, например каркасы (Frameworks), модели и подсистемы.</w:t>
      </w:r>
    </w:p>
    <w:p w14:paraId="68F1E5CA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Аннотационные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пояснительные части модели UML. Это комментарии для дополнительного описания, разъяснения или замечания к любому элементу модели. Имеется только один базовый тип аннотационных элементов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примечание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(Note).</w:t>
      </w:r>
    </w:p>
    <w:p w14:paraId="23097769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Примечание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это просто символ для изображения комментариев или ограничений, присоединенных к элементу или группе элементов.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примечание изображается в виде прямоугольника с загнутым краем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содержащим текстовый или графический комментарий, как показано на рисунке.</w:t>
      </w:r>
    </w:p>
    <w:p w14:paraId="3D36C8BE" w14:textId="08979EF2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6DFAEAE9" wp14:editId="2DFAC656">
            <wp:extent cx="1152525" cy="600075"/>
            <wp:effectExtent l="0" t="0" r="9525" b="9525"/>
            <wp:docPr id="19" name="Рисунок 19" descr="http://www.maksakov-sa.ru/files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http://www.maksakov-sa.ru/files/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F371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Этот элемент является основной аннотационной сущностью, которую можно включать в модель UML. Чаще всего примечания используются, чтобы снабдить диаграммы комментариями или ограничениями, которые можно выразить в виде неформального или формального текста. Существуют вариации этого элемента, например требования, где описывают некое желательное поведение с точки зрения внешней по отношению к модели.</w:t>
      </w:r>
    </w:p>
    <w:p w14:paraId="53EB2EC2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 языке UML определены четыре типа отношений:</w:t>
      </w:r>
    </w:p>
    <w:p w14:paraId="006DBA4C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зависимость;</w:t>
      </w:r>
    </w:p>
    <w:p w14:paraId="0C90A5B8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ассоциация;</w:t>
      </w:r>
    </w:p>
    <w:p w14:paraId="2432287D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обобщение;</w:t>
      </w:r>
    </w:p>
    <w:p w14:paraId="3347FB92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 реализация.</w:t>
      </w:r>
    </w:p>
    <w:p w14:paraId="6B8ADC0D" w14:textId="77777777" w:rsidR="00D65052" w:rsidRDefault="00D65052" w:rsidP="00D650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14:paraId="4928D645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Зависимость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(Dependency) – это семантическое отношение между двумя сущностями, при котором изменение одной из них, независимой, может повлиять на семантику другой, зависимой.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зависимость изображается в виде прямой пунктирной линии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часто со стрелкой, которая может содержать метку.</w:t>
      </w:r>
    </w:p>
    <w:p w14:paraId="3EB0FABF" w14:textId="6165046C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4E12EC9F" wp14:editId="3D437ED2">
            <wp:extent cx="1638300" cy="381000"/>
            <wp:effectExtent l="0" t="0" r="0" b="0"/>
            <wp:docPr id="18" name="Рисунок 18" descr="http://www.maksakov-sa.ru/files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http://www.maksakov-sa.ru/files/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3785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Ассоциация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(Association) – структурное отношение, описывающее совокупность связей; связь – это соединение между объектами. Разновидностью ассоциации является агрегирование (Aggregation) – так называют структурное отношение между целым и его частями. Графически ассоциация изображается в виде прямой линии (иногда завершающейся стрелкой или содержащей метку), рядом с которой могут присутствовать дополнительные обозначения, например кратность и имена ролей. На рисунке показан пример отношений этого типа.</w:t>
      </w:r>
    </w:p>
    <w:p w14:paraId="05AEC3C2" w14:textId="0283306E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470C72E4" wp14:editId="72820EEB">
            <wp:extent cx="1638300" cy="457200"/>
            <wp:effectExtent l="0" t="0" r="0" b="0"/>
            <wp:docPr id="17" name="Рисунок 17" descr="http://www.maksakov-sa.ru/fil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http://www.maksakov-sa.ru/files/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A62C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Обобщение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(Generalization) – это отношение «специализация/обобщение», при котором объект специализированного элемента (потомок) может быть подставлен вместо объекта обобщенного элемента (родителя или предка).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 xml:space="preserve">Таким образом, потомок (Child) наследует структуру и поведение своего родителя (Parent).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Графически отношение обобщения изображается в виде линии с незакрашенной стрелкой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указывающей на родителя, как показано на рисунке.</w:t>
      </w:r>
    </w:p>
    <w:p w14:paraId="272B9E68" w14:textId="37D7818F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43A07A95" wp14:editId="156DFEE0">
            <wp:extent cx="1638300" cy="381000"/>
            <wp:effectExtent l="0" t="0" r="0" b="0"/>
            <wp:docPr id="16" name="Рисунок 16" descr="http://www.maksakov-sa.ru/file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www.maksakov-sa.ru/files/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CD01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BY"/>
        </w:rPr>
        <w:t>Реализация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(Realization) – это семантическое отношение между классификаторами, при котором один классификатор определяет «контракт», а другой гарантирует его выполнение. Отношения реализации встречаются в двух случаях: во-первых, между интерфейсами и реализующими их классами или компонентами, а во-вторых, между прецедентами и реализующими их кооперациями. Отношение реализации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изображается в виде пунктирной линии с незакрашенной стрелкой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как нечто среднее между отношениями обобщения и зависимости.</w:t>
      </w:r>
    </w:p>
    <w:p w14:paraId="028D754F" w14:textId="354B07F0" w:rsidR="00D65052" w:rsidRDefault="00D65052" w:rsidP="00D6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w:drawing>
          <wp:inline distT="0" distB="0" distL="0" distR="0" wp14:anchorId="7E8B733A" wp14:editId="48A677B4">
            <wp:extent cx="1638300" cy="295275"/>
            <wp:effectExtent l="0" t="0" r="0" b="9525"/>
            <wp:docPr id="15" name="Рисунок 15" descr="http://www.maksakov-sa.ru/file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www.maksakov-sa.ru/files/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184B" w14:textId="77777777" w:rsidR="00D65052" w:rsidRDefault="00D65052" w:rsidP="00D6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Четыре описанных элемента являются основными типами отношений, которые можно включать в модели UML. Существуют также их вариации, например уточнение (Refinement), трассировка (Trace), включение и расширение (для зависимостей).</w:t>
      </w:r>
    </w:p>
    <w:p w14:paraId="54E29864" w14:textId="77777777" w:rsidR="00D65052" w:rsidRDefault="00D65052" w:rsidP="00D65052">
      <w:pPr>
        <w:pStyle w:val="a4"/>
        <w:rPr>
          <w:b/>
          <w:color w:val="000000"/>
          <w:sz w:val="27"/>
          <w:szCs w:val="27"/>
          <w:lang w:eastAsia="ru-BY"/>
        </w:rPr>
      </w:pPr>
      <w:r>
        <w:rPr>
          <w:b/>
          <w:color w:val="000000"/>
          <w:sz w:val="27"/>
          <w:szCs w:val="27"/>
        </w:rPr>
        <w:t>Задание 2</w:t>
      </w:r>
    </w:p>
    <w:p w14:paraId="13FD0612" w14:textId="77777777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Изучил теоретический материал по теме «Строительные блоки UML».</w:t>
      </w:r>
    </w:p>
    <w:p w14:paraId="6CDE8B3F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Поскольку UML описывает системы реального времени, очень важно создать концептуальную модель, а затем действовать постепенно. Концептуальную модель UML можно освоить, изучив следующие три основных элемента:</w:t>
      </w:r>
    </w:p>
    <w:p w14:paraId="3090DE42" w14:textId="77777777" w:rsidR="00D65052" w:rsidRDefault="00D65052" w:rsidP="00D65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UML строительные блоки</w:t>
      </w:r>
    </w:p>
    <w:p w14:paraId="40AB52E2" w14:textId="77777777" w:rsidR="00D65052" w:rsidRDefault="00D65052" w:rsidP="00D65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Правила подключения строительных блоков</w:t>
      </w:r>
    </w:p>
    <w:p w14:paraId="079777D4" w14:textId="77777777" w:rsidR="00D65052" w:rsidRDefault="00D65052" w:rsidP="00D65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Общие механизмы UML</w:t>
      </w:r>
    </w:p>
    <w:p w14:paraId="58DCBDAE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В этой главе описываются все строительные блоки UML. Строительные блоки UML могут быть определены как —</w:t>
      </w:r>
    </w:p>
    <w:p w14:paraId="2765A8DC" w14:textId="77777777" w:rsidR="00D65052" w:rsidRDefault="00D65052" w:rsidP="00D650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вещи</w:t>
      </w:r>
    </w:p>
    <w:p w14:paraId="020BC1F0" w14:textId="77777777" w:rsidR="00D65052" w:rsidRDefault="00D65052" w:rsidP="00D650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Отношения</w:t>
      </w:r>
    </w:p>
    <w:p w14:paraId="181BC8A4" w14:textId="77777777" w:rsidR="00D65052" w:rsidRDefault="00D65052" w:rsidP="00D650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Диаграммы</w:t>
      </w:r>
    </w:p>
    <w:p w14:paraId="7CECF4BF" w14:textId="77777777" w:rsidR="00D65052" w:rsidRDefault="00D65052" w:rsidP="00D6505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вещи</w:t>
      </w:r>
    </w:p>
    <w:p w14:paraId="29764AEF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являются наиболее важными строительными блоками UML. Вещи могут быть —</w:t>
      </w:r>
    </w:p>
    <w:p w14:paraId="3A257CEE" w14:textId="77777777" w:rsidR="00D65052" w:rsidRDefault="00D65052" w:rsidP="00D65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lastRenderedPageBreak/>
        <w:t>структурная</w:t>
      </w:r>
    </w:p>
    <w:p w14:paraId="4B368296" w14:textId="77777777" w:rsidR="00D65052" w:rsidRDefault="00D65052" w:rsidP="00D65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поведенческий</w:t>
      </w:r>
    </w:p>
    <w:p w14:paraId="053CA351" w14:textId="77777777" w:rsidR="00D65052" w:rsidRDefault="00D65052" w:rsidP="00D65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группирование</w:t>
      </w:r>
    </w:p>
    <w:p w14:paraId="02520058" w14:textId="77777777" w:rsidR="00D65052" w:rsidRDefault="00D65052" w:rsidP="00D65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Annotational</w:t>
      </w:r>
    </w:p>
    <w:p w14:paraId="1EE3E000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Структурные Вещи</w:t>
      </w:r>
    </w:p>
    <w:p w14:paraId="2715240A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Структурные 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определяют статическую часть модели. Они представляют физические и концептуальные элементы. Ниже приведены краткие описания структурных вещей.</w:t>
      </w:r>
    </w:p>
    <w:p w14:paraId="71145B69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Класс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класс представляет собой набор объектов, имеющих схожие обязанности.</w:t>
      </w:r>
    </w:p>
    <w:p w14:paraId="3503CBCC" w14:textId="71BEDF1D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46D074C0" wp14:editId="1A16A4D9">
            <wp:extent cx="1171575" cy="600075"/>
            <wp:effectExtent l="0" t="0" r="9525" b="9525"/>
            <wp:docPr id="14" name="Рисунок 14" descr="учебный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учебный клас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264D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Интерфейс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Интерфейс определяет набор операций, которые определяют ответственность класса.</w:t>
      </w:r>
    </w:p>
    <w:p w14:paraId="4D0045F8" w14:textId="3DC00539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461BCD2E" wp14:editId="0E1E5C1A">
            <wp:extent cx="1028700" cy="476250"/>
            <wp:effectExtent l="0" t="0" r="0" b="0"/>
            <wp:docPr id="13" name="Рисунок 13" descr="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0773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Сотрудничество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Сотрудничество определяет взаимодействие между элементами.</w:t>
      </w:r>
    </w:p>
    <w:p w14:paraId="09EF7DC7" w14:textId="1AFB8FFF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339B38FA" wp14:editId="184B4750">
            <wp:extent cx="714375" cy="438150"/>
            <wp:effectExtent l="0" t="0" r="9525" b="0"/>
            <wp:docPr id="12" name="Рисунок 12" descr="сотруднич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сотрудничеств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FB35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Вариант использования. Вариант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использования представляет собой набор действий, выполняемых системой для конкретной цели.</w:t>
      </w:r>
    </w:p>
    <w:p w14:paraId="2A89F7C6" w14:textId="7857079E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64E58B6F" wp14:editId="1BCF3CAA">
            <wp:extent cx="771525" cy="400050"/>
            <wp:effectExtent l="0" t="0" r="9525" b="0"/>
            <wp:docPr id="11" name="Рисунок 11" descr="Случай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Случай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2067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Компонент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Компонент описывает физическую часть системы.</w:t>
      </w:r>
    </w:p>
    <w:p w14:paraId="4F2ECF1B" w14:textId="10F3535F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55231F81" wp14:editId="2CCB5E74">
            <wp:extent cx="1047750" cy="466725"/>
            <wp:effectExtent l="0" t="0" r="0" b="9525"/>
            <wp:docPr id="10" name="Рисунок 10" descr="Составная ча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Составная часть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27C8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lastRenderedPageBreak/>
        <w:t>Узел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узел может быть определен как физический элемент, который существует во время выполнения.</w:t>
      </w:r>
    </w:p>
    <w:p w14:paraId="201F0FDB" w14:textId="7BB0227C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3F7C6D35" wp14:editId="29173DF1">
            <wp:extent cx="828675" cy="828675"/>
            <wp:effectExtent l="0" t="0" r="9525" b="9525"/>
            <wp:docPr id="9" name="Рисунок 9" descr="Уз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Узе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031F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Поведенческие вещи</w:t>
      </w:r>
    </w:p>
    <w:p w14:paraId="1574AFCE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Поведенческая вещь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состоит из динамических частей моделей UML. Ниже приведены поведенческие вещи —</w:t>
      </w:r>
    </w:p>
    <w:p w14:paraId="388928C2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Взаимодействие.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Взаимодействие определяется как поведение, состоящее из группы сообщений, которыми обмениваются элементы для выполнения определенной задачи.</w:t>
      </w:r>
    </w:p>
    <w:p w14:paraId="00ED79CA" w14:textId="4127C87C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23765FD3" wp14:editId="1EC3307C">
            <wp:extent cx="1028700" cy="428625"/>
            <wp:effectExtent l="0" t="0" r="0" b="9525"/>
            <wp:docPr id="8" name="Рисунок 8" descr="взаимодейств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взаимодейств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EFA8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Конечный автомат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Конечный автомат полезен, когда важно состояние объекта в его жизненном цикле. Он определяет последовательность состояний, через которые проходит объект в ответ на события. События являются внешними факторами, ответственными за изменение состояния</w:t>
      </w:r>
    </w:p>
    <w:p w14:paraId="2EA7DF7E" w14:textId="67DCF282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0F46E5C4" wp14:editId="7E3F9250">
            <wp:extent cx="1038225" cy="638175"/>
            <wp:effectExtent l="0" t="0" r="9525" b="9525"/>
            <wp:docPr id="7" name="Рисунок 7" descr="Государственный аппа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Государственный аппара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B37C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Группировка вещей</w:t>
      </w:r>
    </w:p>
    <w:p w14:paraId="1C3381EA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Группирование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может быть определено как механизм для группировки элементов модели UML вместе. Доступна только одна группировка —</w:t>
      </w:r>
    </w:p>
    <w:p w14:paraId="7F0BB26A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Пакет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Пакет — это единственная групповая вещь, доступная для сбора структурных и поведенческих вещей.</w:t>
      </w:r>
    </w:p>
    <w:p w14:paraId="7EC8867D" w14:textId="551856A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2DE947F4" wp14:editId="56F0206A">
            <wp:extent cx="1028700" cy="714375"/>
            <wp:effectExtent l="0" t="0" r="0" b="9525"/>
            <wp:docPr id="6" name="Рисунок 6" descr="па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паке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5E85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Аннотационные вещи</w:t>
      </w:r>
    </w:p>
    <w:p w14:paraId="3A2310EC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lastRenderedPageBreak/>
        <w:t>Аннотационные 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могут быть определены как механизм для сбора замечаний, описаний и комментариев элементов модели UML.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Примечание.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Это единственная доступная аннотационная вещь. Заметка используется для отображения комментариев, ограничений и т. Д. Элемента UML.</w:t>
      </w:r>
    </w:p>
    <w:p w14:paraId="6E4D0A45" w14:textId="47093C7F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697A1482" wp14:editId="6293469F">
            <wp:extent cx="714375" cy="485775"/>
            <wp:effectExtent l="0" t="0" r="9525" b="9525"/>
            <wp:docPr id="5" name="Рисунок 5" descr="Зам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Заметк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DF6C" w14:textId="77777777" w:rsidR="00D65052" w:rsidRDefault="00D65052" w:rsidP="00D6505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отношения</w:t>
      </w:r>
    </w:p>
    <w:p w14:paraId="567AEA81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BY"/>
        </w:rPr>
        <w:t>Отношения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 xml:space="preserve"> — это еще один важнейший строительный блок UML. Он показывает, как элементы связаны друг с другом, и эта связь описывает функциональность приложения.</w:t>
      </w:r>
    </w:p>
    <w:p w14:paraId="44834083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Есть четыре вида доступных отношений.</w:t>
      </w:r>
    </w:p>
    <w:p w14:paraId="7A4EBFC5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зависимость</w:t>
      </w:r>
    </w:p>
    <w:p w14:paraId="3A1FF522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Зависимость — это отношения между двумя вещами, в которых изменение одного элемента также влияет на другой.</w:t>
      </w:r>
    </w:p>
    <w:p w14:paraId="770BE9E5" w14:textId="677F2B1F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0B71BA43" wp14:editId="2E254970">
            <wp:extent cx="1066800" cy="561975"/>
            <wp:effectExtent l="0" t="0" r="0" b="9525"/>
            <wp:docPr id="4" name="Рисунок 4" descr="завис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зависимость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0083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ассоциация</w:t>
      </w:r>
    </w:p>
    <w:p w14:paraId="1D35610E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Ассоциация — это набор ссылок, которые связывают элементы модели UML. Он также описывает, сколько объектов принимают участие в этих отношениях.</w:t>
      </w:r>
    </w:p>
    <w:p w14:paraId="23D92A28" w14:textId="3282CDA0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2503598F" wp14:editId="6CF5F347">
            <wp:extent cx="1552575" cy="352425"/>
            <wp:effectExtent l="0" t="0" r="9525" b="9525"/>
            <wp:docPr id="3" name="Рисунок 3" descr="ассоци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ассоциац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12BA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Обобщение</w:t>
      </w:r>
    </w:p>
    <w:p w14:paraId="0B624D61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Обобщение может быть определено как отношение, которое связывает специализированный элемент с обобщенным элементом. Это в основном описывает отношения наследования в мире объектов.</w:t>
      </w:r>
    </w:p>
    <w:p w14:paraId="553F339D" w14:textId="3DD8CAE0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0C8F85CA" wp14:editId="26F270A9">
            <wp:extent cx="1724025" cy="590550"/>
            <wp:effectExtent l="0" t="0" r="9525" b="0"/>
            <wp:docPr id="2" name="Рисунок 2" descr="Обоб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бобще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02C5" w14:textId="77777777" w:rsidR="00D65052" w:rsidRDefault="00D65052" w:rsidP="00D6505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lastRenderedPageBreak/>
        <w:t>реализация</w:t>
      </w:r>
    </w:p>
    <w:p w14:paraId="05F33F9F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Реализация может быть определена как отношение, в котором два элемента связаны между собой. Один элемент описывает некоторую ответственность, которая не реализована, а другой реализует их. Эта связь существует в случае интерфейсов.</w:t>
      </w:r>
    </w:p>
    <w:p w14:paraId="5FDC7A92" w14:textId="3EEAB0CD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BY"/>
        </w:rPr>
        <w:drawing>
          <wp:inline distT="0" distB="0" distL="0" distR="0" wp14:anchorId="790C4AC1" wp14:editId="2A6D51DF">
            <wp:extent cx="1314450" cy="342900"/>
            <wp:effectExtent l="0" t="0" r="0" b="0"/>
            <wp:docPr id="1" name="Рисунок 1" descr="ре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реализац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1BA4" w14:textId="77777777" w:rsidR="00D65052" w:rsidRDefault="00D65052" w:rsidP="00D6505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BY"/>
        </w:rPr>
        <w:t>UML-диаграммы</w:t>
      </w:r>
    </w:p>
    <w:p w14:paraId="30CC2BEF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Диаграммы UML являются окончательным результатом всего обсуждения. Все элементы, отношения используются для создания полной UML-диаграммы, а диаграмма представляет собой систему.</w:t>
      </w:r>
    </w:p>
    <w:p w14:paraId="23BE42FF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Визуальный эффект UML-диаграммы является наиболее важной частью всего процесса. Все остальные элементы используются для его завершения.</w:t>
      </w:r>
    </w:p>
    <w:p w14:paraId="551CFBF0" w14:textId="77777777" w:rsidR="00D65052" w:rsidRDefault="00D65052" w:rsidP="00D6505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BY"/>
        </w:rPr>
        <w:t>UML включает в себя следующие девять диаграмм, подробности которых описаны в последующих главах.</w:t>
      </w:r>
    </w:p>
    <w:p w14:paraId="53FA1515" w14:textId="77777777" w:rsidR="00D65052" w:rsidRDefault="00D65052" w:rsidP="00D65052">
      <w:pPr>
        <w:pStyle w:val="a4"/>
        <w:rPr>
          <w:b/>
          <w:color w:val="000000"/>
          <w:sz w:val="27"/>
          <w:szCs w:val="27"/>
          <w:lang w:eastAsia="ru-BY"/>
        </w:rPr>
      </w:pPr>
      <w:r>
        <w:rPr>
          <w:b/>
          <w:color w:val="000000"/>
          <w:sz w:val="27"/>
          <w:szCs w:val="27"/>
        </w:rPr>
        <w:t>Задание 3</w:t>
      </w:r>
    </w:p>
    <w:p w14:paraId="3C0799E0" w14:textId="77777777" w:rsidR="00D65052" w:rsidRDefault="00D65052" w:rsidP="00D6505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Ответил на контрольные вопросы.</w:t>
      </w:r>
    </w:p>
    <w:p w14:paraId="0AA6F8A6" w14:textId="77777777" w:rsidR="00D65052" w:rsidRDefault="00D65052" w:rsidP="00D6505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определение «UML»</w:t>
      </w:r>
    </w:p>
    <w:p w14:paraId="429DBCB7" w14:textId="77777777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Ответ: (</w:t>
      </w:r>
      <w:r>
        <w:rPr>
          <w:color w:val="202124"/>
          <w:sz w:val="28"/>
          <w:szCs w:val="28"/>
          <w:shd w:val="clear" w:color="auto" w:fill="FFFFFF"/>
        </w:rPr>
        <w:t>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14:paraId="385D8C1A" w14:textId="77777777" w:rsidR="00D65052" w:rsidRDefault="00D65052" w:rsidP="00D65052">
      <w:pPr>
        <w:pStyle w:val="a4"/>
        <w:rPr>
          <w:color w:val="000000"/>
          <w:sz w:val="27"/>
          <w:szCs w:val="27"/>
          <w:lang w:val="ru-BY"/>
        </w:rPr>
      </w:pPr>
      <w:r>
        <w:rPr>
          <w:color w:val="000000"/>
          <w:sz w:val="27"/>
          <w:szCs w:val="27"/>
        </w:rPr>
        <w:t>2. Перечислите типы отношений</w:t>
      </w:r>
    </w:p>
    <w:p w14:paraId="77D49031" w14:textId="77777777" w:rsidR="00D65052" w:rsidRDefault="00D65052" w:rsidP="00D650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000000"/>
          <w:sz w:val="27"/>
          <w:szCs w:val="27"/>
          <w:lang w:val="ru-RU"/>
        </w:rPr>
        <w:t>Ответ:</w:t>
      </w:r>
      <w:r>
        <w:rPr>
          <w:color w:val="000000"/>
          <w:sz w:val="27"/>
          <w:szCs w:val="27"/>
          <w:lang w:val="en-US"/>
        </w:rPr>
        <w:t xml:space="preserve"> </w:t>
      </w:r>
    </w:p>
    <w:p w14:paraId="30ACA455" w14:textId="77777777" w:rsidR="00D65052" w:rsidRDefault="00D65052" w:rsidP="00D6505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</w:rPr>
      </w:pPr>
      <w:r>
        <w:rPr>
          <w:color w:val="202124"/>
          <w:sz w:val="28"/>
        </w:rPr>
        <w:t>Зависимость</w:t>
      </w:r>
    </w:p>
    <w:p w14:paraId="6A292685" w14:textId="77777777" w:rsidR="00D65052" w:rsidRDefault="00D65052" w:rsidP="00D6505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</w:rPr>
      </w:pPr>
      <w:r>
        <w:rPr>
          <w:color w:val="202124"/>
          <w:sz w:val="28"/>
        </w:rPr>
        <w:t>Ассоциация</w:t>
      </w:r>
    </w:p>
    <w:p w14:paraId="47B7ADC2" w14:textId="77777777" w:rsidR="00D65052" w:rsidRDefault="00D65052" w:rsidP="00D6505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</w:rPr>
      </w:pPr>
      <w:r>
        <w:rPr>
          <w:color w:val="202124"/>
          <w:sz w:val="28"/>
        </w:rPr>
        <w:t>Обобщение</w:t>
      </w:r>
    </w:p>
    <w:p w14:paraId="6C91C577" w14:textId="77777777" w:rsidR="00D65052" w:rsidRDefault="00D65052" w:rsidP="00D6505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</w:rPr>
      </w:pPr>
      <w:r>
        <w:rPr>
          <w:color w:val="202124"/>
          <w:sz w:val="28"/>
        </w:rPr>
        <w:t>Реализация</w:t>
      </w:r>
    </w:p>
    <w:p w14:paraId="2F5145D7" w14:textId="77777777" w:rsidR="00D65052" w:rsidRDefault="00D65052" w:rsidP="00D6505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Перечислите механизмы расширения UML</w:t>
      </w:r>
    </w:p>
    <w:p w14:paraId="5BF11A40" w14:textId="77777777" w:rsidR="00D65052" w:rsidRDefault="00D65052" w:rsidP="00D6505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Ответ: 1.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 xml:space="preserve">Ограничения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- позволяют определять новые или изменять существующие правила</w:t>
      </w:r>
    </w:p>
    <w:p w14:paraId="4B88FE96" w14:textId="77777777" w:rsidR="00D65052" w:rsidRDefault="00D65052" w:rsidP="00D6505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BY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 xml:space="preserve"> Теговые величины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(то же что - Помеченные значения (Tagget Value) - позволяют включать новую информацию в спецификацию элемента;</w:t>
      </w:r>
    </w:p>
    <w:p w14:paraId="619BAB90" w14:textId="77777777" w:rsidR="00D65052" w:rsidRDefault="00D65052" w:rsidP="00D6505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BY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 xml:space="preserve"> Стереотипы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- расширяют словарь UML,позволяя на основе существующих блоков языка создавать новые, специфичные для решения конкретной проблемы ;</w:t>
      </w:r>
    </w:p>
    <w:p w14:paraId="2C11A2CF" w14:textId="77777777" w:rsidR="00D65052" w:rsidRDefault="00D65052" w:rsidP="00D65052">
      <w:pPr>
        <w:pStyle w:val="a4"/>
        <w:rPr>
          <w:color w:val="000000"/>
          <w:sz w:val="27"/>
          <w:szCs w:val="27"/>
          <w:lang w:eastAsia="ru-BY"/>
        </w:rPr>
      </w:pPr>
      <w:r>
        <w:rPr>
          <w:color w:val="000000"/>
          <w:sz w:val="27"/>
          <w:szCs w:val="27"/>
        </w:rPr>
        <w:t>4. Где используется язык UML?</w:t>
      </w:r>
    </w:p>
    <w:p w14:paraId="3B9F9D77" w14:textId="77777777" w:rsidR="00D65052" w:rsidRDefault="00D65052" w:rsidP="00D65052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202122"/>
          <w:sz w:val="28"/>
          <w:szCs w:val="28"/>
          <w:shd w:val="clear" w:color="auto" w:fill="FFFFFF"/>
        </w:rPr>
        <w:t xml:space="preserve">Язык </w:t>
      </w:r>
      <w:r>
        <w:rPr>
          <w:color w:val="202122"/>
          <w:sz w:val="28"/>
          <w:szCs w:val="28"/>
          <w:shd w:val="clear" w:color="auto" w:fill="FFFFFF"/>
          <w:lang w:val="en-US"/>
        </w:rPr>
        <w:t>UML</w:t>
      </w:r>
      <w:r>
        <w:rPr>
          <w:color w:val="202122"/>
          <w:sz w:val="28"/>
          <w:szCs w:val="28"/>
          <w:shd w:val="clear" w:color="auto" w:fill="FFFFFF"/>
        </w:rPr>
        <w:t xml:space="preserve"> используется в в области </w:t>
      </w:r>
      <w:hyperlink r:id="rId32" w:tooltip="Разработка программного обеспечения" w:history="1">
        <w:r>
          <w:rPr>
            <w:rStyle w:val="a3"/>
            <w:color w:val="000000" w:themeColor="text1"/>
            <w:sz w:val="28"/>
            <w:szCs w:val="28"/>
          </w:rPr>
          <w:t>разработки программного обеспечения</w:t>
        </w:r>
      </w:hyperlink>
      <w:r>
        <w:rPr>
          <w:color w:val="000000" w:themeColor="text1"/>
          <w:sz w:val="28"/>
          <w:szCs w:val="28"/>
        </w:rPr>
        <w:t xml:space="preserve">, для </w:t>
      </w:r>
      <w:hyperlink r:id="rId33" w:tooltip="Моделирование" w:history="1">
        <w:r>
          <w:rPr>
            <w:rStyle w:val="a3"/>
            <w:color w:val="000000" w:themeColor="text1"/>
            <w:sz w:val="28"/>
            <w:szCs w:val="28"/>
          </w:rPr>
          <w:t>моделирования</w:t>
        </w:r>
      </w:hyperlink>
      <w:r>
        <w:rPr>
          <w:color w:val="000000" w:themeColor="text1"/>
          <w:sz w:val="28"/>
          <w:szCs w:val="28"/>
        </w:rPr>
        <w:t xml:space="preserve"> </w:t>
      </w:r>
      <w:hyperlink r:id="rId34" w:tooltip="Бизнес-процесс" w:history="1">
        <w:r>
          <w:rPr>
            <w:rStyle w:val="a3"/>
            <w:color w:val="000000" w:themeColor="text1"/>
            <w:sz w:val="28"/>
            <w:szCs w:val="28"/>
          </w:rPr>
          <w:t>бизнес-процессов</w:t>
        </w:r>
      </w:hyperlink>
      <w:r>
        <w:rPr>
          <w:color w:val="000000" w:themeColor="text1"/>
          <w:sz w:val="28"/>
          <w:szCs w:val="28"/>
        </w:rPr>
        <w:t xml:space="preserve">, </w:t>
      </w:r>
      <w:hyperlink r:id="rId35" w:tooltip="Системное проектирование" w:history="1">
        <w:r>
          <w:rPr>
            <w:rStyle w:val="a3"/>
            <w:color w:val="000000" w:themeColor="text1"/>
            <w:sz w:val="28"/>
            <w:szCs w:val="28"/>
          </w:rPr>
          <w:t>системного проектирования</w:t>
        </w:r>
      </w:hyperlink>
      <w:r>
        <w:rPr>
          <w:color w:val="000000" w:themeColor="text1"/>
          <w:sz w:val="28"/>
          <w:szCs w:val="28"/>
        </w:rPr>
        <w:t xml:space="preserve"> и отображения </w:t>
      </w:r>
      <w:hyperlink r:id="rId36" w:tooltip="Организационная структура" w:history="1">
        <w:r>
          <w:rPr>
            <w:rStyle w:val="a3"/>
            <w:color w:val="000000" w:themeColor="text1"/>
            <w:sz w:val="28"/>
            <w:szCs w:val="28"/>
          </w:rPr>
          <w:t>организационных структур</w:t>
        </w:r>
      </w:hyperlink>
      <w:r>
        <w:rPr>
          <w:color w:val="000000" w:themeColor="text1"/>
          <w:sz w:val="28"/>
          <w:szCs w:val="28"/>
        </w:rPr>
        <w:t>.</w:t>
      </w:r>
    </w:p>
    <w:p w14:paraId="7568B5E5" w14:textId="77777777" w:rsidR="00D65052" w:rsidRDefault="00D65052" w:rsidP="00D65052">
      <w:pPr>
        <w:pStyle w:val="a4"/>
        <w:rPr>
          <w:color w:val="000000"/>
          <w:sz w:val="27"/>
          <w:szCs w:val="27"/>
          <w:lang w:val="ru-BY"/>
        </w:rPr>
      </w:pPr>
      <w:r>
        <w:rPr>
          <w:color w:val="000000"/>
          <w:sz w:val="27"/>
          <w:szCs w:val="27"/>
        </w:rPr>
        <w:t>5. Дайте определение «Сущность»</w:t>
      </w:r>
    </w:p>
    <w:p w14:paraId="4D16FFF6" w14:textId="77777777" w:rsidR="00D65052" w:rsidRDefault="00D65052" w:rsidP="00D6505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b/>
          <w:bCs/>
          <w:color w:val="202124"/>
          <w:sz w:val="28"/>
          <w:szCs w:val="28"/>
          <w:shd w:val="clear" w:color="auto" w:fill="FFFFFF"/>
        </w:rPr>
        <w:t>Су́щность</w:t>
      </w:r>
      <w:r>
        <w:rPr>
          <w:color w:val="202124"/>
          <w:sz w:val="28"/>
          <w:szCs w:val="28"/>
          <w:shd w:val="clear" w:color="auto" w:fill="FFFFFF"/>
        </w:rPr>
        <w:t xml:space="preserve"> (др. -греч. οὐσία, ὑπόστᾰσις; лат. essentia, substantia) — смысл данной вещи, то, что она есть сама по себе, в отличие от всех других вещей и в отличие от изменчивых (под влиянием тех или иных обстоятельств) состояний вещи.</w:t>
      </w:r>
    </w:p>
    <w:p w14:paraId="06665E42" w14:textId="77777777" w:rsidR="00D65052" w:rsidRDefault="00D65052" w:rsidP="00D65052">
      <w:pPr>
        <w:pStyle w:val="a4"/>
        <w:rPr>
          <w:color w:val="000000"/>
          <w:sz w:val="27"/>
          <w:szCs w:val="27"/>
          <w:lang w:val="ru-BY"/>
        </w:rPr>
      </w:pPr>
      <w:r>
        <w:rPr>
          <w:color w:val="000000"/>
          <w:sz w:val="27"/>
          <w:szCs w:val="27"/>
        </w:rPr>
        <w:t>6. Перечислите строительные блоки UML.</w:t>
      </w:r>
    </w:p>
    <w:p w14:paraId="203AADF2" w14:textId="77777777" w:rsidR="00D65052" w:rsidRDefault="00D65052" w:rsidP="00D65052">
      <w:pPr>
        <w:pStyle w:val="a4"/>
        <w:shd w:val="clear" w:color="auto" w:fill="FFFFFF"/>
        <w:spacing w:before="0" w:beforeAutospacing="0" w:after="375" w:afterAutospacing="0"/>
        <w:rPr>
          <w:color w:val="000000"/>
          <w:spacing w:val="2"/>
          <w:sz w:val="28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000000"/>
          <w:spacing w:val="2"/>
          <w:sz w:val="28"/>
        </w:rPr>
        <w:t>Строительные блоки UML могут быть определены как —</w:t>
      </w:r>
    </w:p>
    <w:p w14:paraId="062FD796" w14:textId="77777777" w:rsidR="00D65052" w:rsidRDefault="00D65052" w:rsidP="00D65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  <w:lang w:eastAsia="ru-BY"/>
        </w:rPr>
        <w:t>вещи</w:t>
      </w:r>
    </w:p>
    <w:p w14:paraId="746E5195" w14:textId="77777777" w:rsidR="00D65052" w:rsidRDefault="00D65052" w:rsidP="00D65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  <w:lang w:eastAsia="ru-BY"/>
        </w:rPr>
        <w:t>Отношения</w:t>
      </w:r>
    </w:p>
    <w:p w14:paraId="473CB4E5" w14:textId="77777777" w:rsidR="00D65052" w:rsidRDefault="00D65052" w:rsidP="00D65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  <w:lang w:eastAsia="ru-BY"/>
        </w:rPr>
        <w:t>Диаграммы</w:t>
      </w:r>
    </w:p>
    <w:p w14:paraId="7EF48117" w14:textId="77777777" w:rsidR="00D65052" w:rsidRDefault="00D65052" w:rsidP="00D65052">
      <w:pPr>
        <w:pStyle w:val="a4"/>
        <w:rPr>
          <w:color w:val="000000"/>
          <w:sz w:val="27"/>
          <w:szCs w:val="27"/>
          <w:lang w:eastAsia="ru-BY"/>
        </w:rPr>
      </w:pPr>
      <w:r>
        <w:rPr>
          <w:color w:val="000000"/>
          <w:sz w:val="27"/>
          <w:szCs w:val="27"/>
        </w:rPr>
        <w:t>7. Перечислите виды общих механизмов UML.</w:t>
      </w:r>
    </w:p>
    <w:p w14:paraId="05094FA3" w14:textId="77777777" w:rsidR="00D65052" w:rsidRDefault="00D65052" w:rsidP="00D6505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</w:t>
      </w:r>
    </w:p>
    <w:p w14:paraId="5140D27E" w14:textId="77777777" w:rsidR="00D65052" w:rsidRDefault="00D65052" w:rsidP="00D65052">
      <w:pPr>
        <w:pStyle w:val="a4"/>
        <w:rPr>
          <w:color w:val="000000"/>
          <w:sz w:val="27"/>
          <w:szCs w:val="27"/>
          <w:lang w:val="ru-BY"/>
        </w:rPr>
      </w:pPr>
      <w:r>
        <w:rPr>
          <w:color w:val="000000"/>
          <w:sz w:val="27"/>
          <w:szCs w:val="27"/>
        </w:rPr>
        <w:t>8. Для чего используются механизмы расширения языка UML.</w:t>
      </w:r>
    </w:p>
    <w:p w14:paraId="3ED8010B" w14:textId="77777777" w:rsidR="00D65052" w:rsidRDefault="00D65052" w:rsidP="00D6505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202124"/>
          <w:sz w:val="28"/>
          <w:shd w:val="clear" w:color="auto" w:fill="FFFFFF"/>
        </w:rPr>
        <w:t xml:space="preserve">Унифицированный </w:t>
      </w:r>
      <w:r>
        <w:rPr>
          <w:b/>
          <w:bCs/>
          <w:color w:val="202124"/>
          <w:sz w:val="28"/>
          <w:shd w:val="clear" w:color="auto" w:fill="FFFFFF"/>
        </w:rPr>
        <w:t>язык</w:t>
      </w:r>
      <w:r>
        <w:rPr>
          <w:color w:val="202124"/>
          <w:sz w:val="28"/>
          <w:shd w:val="clear" w:color="auto" w:fill="FFFFFF"/>
        </w:rPr>
        <w:t xml:space="preserve"> моделирования (</w:t>
      </w:r>
      <w:r>
        <w:rPr>
          <w:b/>
          <w:bCs/>
          <w:color w:val="202124"/>
          <w:sz w:val="28"/>
          <w:shd w:val="clear" w:color="auto" w:fill="FFFFFF"/>
        </w:rPr>
        <w:t>UML</w:t>
      </w:r>
      <w:r>
        <w:rPr>
          <w:color w:val="202124"/>
          <w:sz w:val="28"/>
          <w:shd w:val="clear" w:color="auto" w:fill="FFFFFF"/>
        </w:rPr>
        <w:t xml:space="preserve">) является стандартным инструментом для создания "чертежей" программного обеспечения. С помощью </w:t>
      </w:r>
      <w:r>
        <w:rPr>
          <w:b/>
          <w:bCs/>
          <w:color w:val="202124"/>
          <w:sz w:val="28"/>
          <w:shd w:val="clear" w:color="auto" w:fill="FFFFFF"/>
        </w:rPr>
        <w:t>UML</w:t>
      </w:r>
      <w:r>
        <w:rPr>
          <w:color w:val="202124"/>
          <w:sz w:val="28"/>
          <w:shd w:val="clear" w:color="auto" w:fill="FFFFFF"/>
        </w:rPr>
        <w:t xml:space="preserve"> можно визуализировать, специфицировать, конструировать и документировать артефакты программных систем.</w:t>
      </w:r>
    </w:p>
    <w:p w14:paraId="7FACD198" w14:textId="77777777" w:rsidR="00D65052" w:rsidRDefault="00D65052" w:rsidP="00D6505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1091F4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3FEF"/>
    <w:multiLevelType w:val="multilevel"/>
    <w:tmpl w:val="D2E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62C16"/>
    <w:multiLevelType w:val="multilevel"/>
    <w:tmpl w:val="229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1FE6"/>
    <w:multiLevelType w:val="hybridMultilevel"/>
    <w:tmpl w:val="FB0A7820"/>
    <w:lvl w:ilvl="0" w:tplc="811224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1FA"/>
    <w:multiLevelType w:val="multilevel"/>
    <w:tmpl w:val="C0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54F08"/>
    <w:multiLevelType w:val="multilevel"/>
    <w:tmpl w:val="737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6215">
    <w:abstractNumId w:val="3"/>
  </w:num>
  <w:num w:numId="2" w16cid:durableId="580602986">
    <w:abstractNumId w:val="1"/>
  </w:num>
  <w:num w:numId="3" w16cid:durableId="1552039345">
    <w:abstractNumId w:val="0"/>
  </w:num>
  <w:num w:numId="4" w16cid:durableId="818305540">
    <w:abstractNumId w:val="2"/>
  </w:num>
  <w:num w:numId="5" w16cid:durableId="1024481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1"/>
    <w:rsid w:val="005D045D"/>
    <w:rsid w:val="007F2868"/>
    <w:rsid w:val="009D6C02"/>
    <w:rsid w:val="00BB1DA1"/>
    <w:rsid w:val="00D6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BD3C"/>
  <w15:chartTrackingRefBased/>
  <w15:docId w15:val="{7419DA01-430A-44C1-AB4F-396F60DD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052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50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uiPriority w:val="99"/>
    <w:semiHidden/>
    <w:rsid w:val="00D6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hyperlink" Target="https://ru.wikipedia.org/wiki/%D0%91%D0%B8%D0%B7%D0%BD%D0%B5%D1%81-%D0%BF%D1%80%D0%BE%D1%86%D0%B5%D1%81%D1%81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s://ru.wikipedia.org/wiki/%D0%9C%D0%BE%D0%B4%D0%B5%D0%BB%D0%B8%D1%80%D0%BE%D0%B2%D0%B0%D0%BD%D0%B8%D0%B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2470</Words>
  <Characters>14081</Characters>
  <Application>Microsoft Office Word</Application>
  <DocSecurity>0</DocSecurity>
  <Lines>117</Lines>
  <Paragraphs>33</Paragraphs>
  <ScaleCrop>false</ScaleCrop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2022-12-09T07:07:00Z</dcterms:created>
  <dcterms:modified xsi:type="dcterms:W3CDTF">2022-12-17T05:06:00Z</dcterms:modified>
</cp:coreProperties>
</file>