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710" w:rsidRDefault="00A96A9C" w:rsidP="00A96A9C">
      <w:pPr>
        <w:pStyle w:val="KeinLeerraum"/>
        <w:rPr>
          <w:rFonts w:ascii="Century Gothic" w:hAnsi="Century Gothic"/>
        </w:rPr>
      </w:pPr>
      <w:r w:rsidRPr="00A96A9C">
        <w:rPr>
          <w:rFonts w:ascii="Century Gothic" w:hAnsi="Century Gothic"/>
        </w:rPr>
        <w:t xml:space="preserve">Wegweiser </w:t>
      </w:r>
      <w:proofErr w:type="spellStart"/>
      <w:r w:rsidRPr="00A96A9C">
        <w:rPr>
          <w:rFonts w:ascii="Century Gothic" w:hAnsi="Century Gothic"/>
        </w:rPr>
        <w:t>Freilassinger</w:t>
      </w:r>
      <w:proofErr w:type="spellEnd"/>
      <w:r w:rsidRPr="00A96A9C">
        <w:rPr>
          <w:rFonts w:ascii="Century Gothic" w:hAnsi="Century Gothic"/>
        </w:rPr>
        <w:t xml:space="preserve"> Vereine - Grußwort </w:t>
      </w:r>
    </w:p>
    <w:p w:rsidR="00A96A9C" w:rsidRDefault="00A96A9C" w:rsidP="00A96A9C">
      <w:pPr>
        <w:pStyle w:val="KeinLeerraum"/>
        <w:rPr>
          <w:rFonts w:ascii="Century Gothic" w:hAnsi="Century Gothic"/>
        </w:rPr>
      </w:pPr>
    </w:p>
    <w:p w:rsidR="00D16A1A" w:rsidRDefault="00D16A1A" w:rsidP="00A96A9C">
      <w:pPr>
        <w:pStyle w:val="KeinLeerraum"/>
        <w:rPr>
          <w:rFonts w:ascii="Century Gothic" w:hAnsi="Century Gothic"/>
        </w:rPr>
      </w:pPr>
    </w:p>
    <w:p w:rsidR="00A96A9C" w:rsidRDefault="00A96A9C" w:rsidP="00A96A9C">
      <w:pPr>
        <w:pStyle w:val="KeinLeerraum"/>
        <w:rPr>
          <w:rFonts w:ascii="Century Gothic" w:hAnsi="Century Gothic"/>
        </w:rPr>
      </w:pPr>
    </w:p>
    <w:p w:rsidR="00A96A9C" w:rsidRDefault="00A96A9C" w:rsidP="00A96A9C">
      <w:pPr>
        <w:pStyle w:val="KeinLeerraum"/>
        <w:rPr>
          <w:rFonts w:ascii="Century Gothic" w:hAnsi="Century Gothic"/>
        </w:rPr>
      </w:pPr>
      <w:r>
        <w:rPr>
          <w:rFonts w:ascii="Century Gothic" w:hAnsi="Century Gothic"/>
        </w:rPr>
        <w:t xml:space="preserve">Liebe </w:t>
      </w:r>
      <w:proofErr w:type="spellStart"/>
      <w:r>
        <w:rPr>
          <w:rFonts w:ascii="Century Gothic" w:hAnsi="Century Gothic"/>
        </w:rPr>
        <w:t>Freilassinger</w:t>
      </w:r>
      <w:proofErr w:type="spellEnd"/>
      <w:r>
        <w:rPr>
          <w:rFonts w:ascii="Century Gothic" w:hAnsi="Century Gothic"/>
        </w:rPr>
        <w:t xml:space="preserve"> Bürger</w:t>
      </w:r>
      <w:r w:rsidR="004E38C9">
        <w:rPr>
          <w:rFonts w:ascii="Century Gothic" w:hAnsi="Century Gothic"/>
        </w:rPr>
        <w:t>innen und Bürger, liebe I</w:t>
      </w:r>
      <w:r>
        <w:rPr>
          <w:rFonts w:ascii="Century Gothic" w:hAnsi="Century Gothic"/>
        </w:rPr>
        <w:t>nteressierte,</w:t>
      </w:r>
    </w:p>
    <w:p w:rsidR="00A96A9C" w:rsidRDefault="00A96A9C" w:rsidP="00A96A9C">
      <w:pPr>
        <w:pStyle w:val="KeinLeerraum"/>
        <w:rPr>
          <w:rFonts w:ascii="Century Gothic" w:hAnsi="Century Gothic"/>
        </w:rPr>
      </w:pPr>
    </w:p>
    <w:p w:rsidR="00D16A1A" w:rsidRDefault="00EA3089" w:rsidP="00A96A9C">
      <w:pPr>
        <w:pStyle w:val="KeinLeerraum"/>
        <w:rPr>
          <w:rFonts w:ascii="Century Gothic" w:hAnsi="Century Gothic"/>
        </w:rPr>
      </w:pPr>
      <w:r>
        <w:rPr>
          <w:rFonts w:ascii="Century Gothic" w:hAnsi="Century Gothic"/>
        </w:rPr>
        <w:t xml:space="preserve">jeder Verein besteht aus Mitgliedern, die sich aufgrund eines gemeinsamen Interesses zusammengetan haben. </w:t>
      </w:r>
      <w:r w:rsidR="003C4913">
        <w:rPr>
          <w:rFonts w:ascii="Century Gothic" w:hAnsi="Century Gothic"/>
        </w:rPr>
        <w:t>Vereine sind wichtig. Sie erschaffen Räume des sozialen Miteinanders, wo sich Menschen unabhängig von Herkunft, Altersklassen oder sozialer Schichtzugehörigkeit begegnen und ihre Interessen mi</w:t>
      </w:r>
      <w:r w:rsidR="000D2DE6">
        <w:rPr>
          <w:rFonts w:ascii="Century Gothic" w:hAnsi="Century Gothic"/>
        </w:rPr>
        <w:t>teinander teilen können</w:t>
      </w:r>
      <w:r w:rsidR="00D77362">
        <w:rPr>
          <w:rFonts w:ascii="Century Gothic" w:hAnsi="Century Gothic"/>
        </w:rPr>
        <w:t xml:space="preserve">. </w:t>
      </w:r>
    </w:p>
    <w:p w:rsidR="00D77362" w:rsidRDefault="00D77362" w:rsidP="00A96A9C">
      <w:pPr>
        <w:pStyle w:val="KeinLeerraum"/>
        <w:rPr>
          <w:rFonts w:ascii="Century Gothic" w:hAnsi="Century Gothic"/>
        </w:rPr>
      </w:pPr>
    </w:p>
    <w:p w:rsidR="00B349C9" w:rsidRDefault="0011315F" w:rsidP="00A96A9C">
      <w:pPr>
        <w:pStyle w:val="KeinLeerraum"/>
        <w:rPr>
          <w:rFonts w:ascii="Century Gothic" w:hAnsi="Century Gothic"/>
        </w:rPr>
      </w:pPr>
      <w:r>
        <w:rPr>
          <w:rFonts w:ascii="Century Gothic" w:hAnsi="Century Gothic"/>
        </w:rPr>
        <w:t xml:space="preserve">Der „Wegweiser </w:t>
      </w:r>
      <w:proofErr w:type="spellStart"/>
      <w:r>
        <w:rPr>
          <w:rFonts w:ascii="Century Gothic" w:hAnsi="Century Gothic"/>
        </w:rPr>
        <w:t>Freilassinger</w:t>
      </w:r>
      <w:proofErr w:type="spellEnd"/>
      <w:r>
        <w:rPr>
          <w:rFonts w:ascii="Century Gothic" w:hAnsi="Century Gothic"/>
        </w:rPr>
        <w:t xml:space="preserve"> Vereine“ </w:t>
      </w:r>
      <w:r w:rsidR="00D77362">
        <w:rPr>
          <w:rFonts w:ascii="Century Gothic" w:hAnsi="Century Gothic"/>
        </w:rPr>
        <w:t xml:space="preserve">soll Information für alle </w:t>
      </w:r>
      <w:proofErr w:type="spellStart"/>
      <w:r w:rsidR="00D77362">
        <w:rPr>
          <w:rFonts w:ascii="Century Gothic" w:hAnsi="Century Gothic"/>
        </w:rPr>
        <w:t>FreilassingerInnen</w:t>
      </w:r>
      <w:proofErr w:type="spellEnd"/>
      <w:r w:rsidR="00D77362">
        <w:rPr>
          <w:rFonts w:ascii="Century Gothic" w:hAnsi="Century Gothic"/>
        </w:rPr>
        <w:t xml:space="preserve"> sein und bei der Integration unserer ausländischen Mitbürgerinnen und Mitbürgern Hilfestellung bieten.</w:t>
      </w:r>
      <w:r w:rsidR="00D611CB">
        <w:rPr>
          <w:rFonts w:ascii="Century Gothic" w:hAnsi="Century Gothic"/>
        </w:rPr>
        <w:t xml:space="preserve"> </w:t>
      </w:r>
    </w:p>
    <w:p w:rsidR="00E81737" w:rsidRDefault="00E81737" w:rsidP="00A96A9C">
      <w:pPr>
        <w:pStyle w:val="KeinLeerraum"/>
        <w:rPr>
          <w:rFonts w:ascii="Century Gothic" w:hAnsi="Century Gothic"/>
        </w:rPr>
      </w:pPr>
    </w:p>
    <w:p w:rsidR="00AB052E" w:rsidRDefault="002C2846" w:rsidP="00A96A9C">
      <w:pPr>
        <w:pStyle w:val="KeinLeerraum"/>
        <w:rPr>
          <w:rFonts w:ascii="Century Gothic" w:hAnsi="Century Gothic"/>
        </w:rPr>
      </w:pPr>
      <w:r>
        <w:rPr>
          <w:rFonts w:ascii="Century Gothic" w:hAnsi="Century Gothic"/>
        </w:rPr>
        <w:t>Auf den folgenden Seiten finden Sie die Beschreibung der einzelnen Vereine m</w:t>
      </w:r>
      <w:r w:rsidR="003F4013">
        <w:rPr>
          <w:rFonts w:ascii="Century Gothic" w:hAnsi="Century Gothic"/>
        </w:rPr>
        <w:t xml:space="preserve">it </w:t>
      </w:r>
      <w:r w:rsidR="00AB052E">
        <w:rPr>
          <w:rFonts w:ascii="Century Gothic" w:hAnsi="Century Gothic"/>
        </w:rPr>
        <w:t>Kontaktdaten und</w:t>
      </w:r>
      <w:r w:rsidR="003F4013">
        <w:rPr>
          <w:rFonts w:ascii="Century Gothic" w:hAnsi="Century Gothic"/>
        </w:rPr>
        <w:t xml:space="preserve"> jeweiligen</w:t>
      </w:r>
      <w:r w:rsidR="00AB052E">
        <w:rPr>
          <w:rFonts w:ascii="Century Gothic" w:hAnsi="Century Gothic"/>
        </w:rPr>
        <w:t xml:space="preserve"> Ansprechpartner</w:t>
      </w:r>
      <w:r w:rsidR="003F4013">
        <w:rPr>
          <w:rFonts w:ascii="Century Gothic" w:hAnsi="Century Gothic"/>
        </w:rPr>
        <w:t>n</w:t>
      </w:r>
      <w:r w:rsidR="00AB052E">
        <w:rPr>
          <w:rFonts w:ascii="Century Gothic" w:hAnsi="Century Gothic"/>
        </w:rPr>
        <w:t xml:space="preserve"> um Ihnen eine Mitgliedschaft zu erleichtern.</w:t>
      </w:r>
    </w:p>
    <w:p w:rsidR="00AB052E" w:rsidRDefault="00AB052E" w:rsidP="00A96A9C">
      <w:pPr>
        <w:pStyle w:val="KeinLeerraum"/>
        <w:rPr>
          <w:rFonts w:ascii="Century Gothic" w:hAnsi="Century Gothic"/>
        </w:rPr>
      </w:pPr>
    </w:p>
    <w:p w:rsidR="00C65618" w:rsidRDefault="00044FFC" w:rsidP="00A96A9C">
      <w:pPr>
        <w:pStyle w:val="KeinLeerraum"/>
        <w:rPr>
          <w:rFonts w:ascii="Century Gothic" w:hAnsi="Century Gothic"/>
        </w:rPr>
      </w:pPr>
      <w:r>
        <w:rPr>
          <w:rFonts w:ascii="Century Gothic" w:hAnsi="Century Gothic"/>
        </w:rPr>
        <w:t>Diese Broschüre ist</w:t>
      </w:r>
      <w:r w:rsidR="00C65618">
        <w:rPr>
          <w:rFonts w:ascii="Century Gothic" w:hAnsi="Century Gothic"/>
        </w:rPr>
        <w:t xml:space="preserve"> eine Erstau</w:t>
      </w:r>
      <w:r>
        <w:rPr>
          <w:rFonts w:ascii="Century Gothic" w:hAnsi="Century Gothic"/>
        </w:rPr>
        <w:t>sgabe, die durch neu gegründete Vereine stetig „wachsen“ kann und jährlich aktualisiert wird.</w:t>
      </w:r>
    </w:p>
    <w:p w:rsidR="007158BA" w:rsidRDefault="007158BA" w:rsidP="00A96A9C">
      <w:pPr>
        <w:pStyle w:val="KeinLeerraum"/>
        <w:rPr>
          <w:rFonts w:ascii="Century Gothic" w:hAnsi="Century Gothic"/>
        </w:rPr>
      </w:pPr>
    </w:p>
    <w:p w:rsidR="00C65618" w:rsidRDefault="007158BA" w:rsidP="00C65618">
      <w:pPr>
        <w:pStyle w:val="KeinLeerraum"/>
        <w:tabs>
          <w:tab w:val="left" w:pos="897"/>
        </w:tabs>
        <w:rPr>
          <w:rFonts w:ascii="Century Gothic" w:hAnsi="Century Gothic"/>
        </w:rPr>
      </w:pPr>
      <w:r>
        <w:rPr>
          <w:rFonts w:ascii="Century Gothic" w:hAnsi="Century Gothic"/>
        </w:rPr>
        <w:t>Ich hoffe, es ist etwas Passendes für Sie dabei.</w:t>
      </w:r>
    </w:p>
    <w:p w:rsidR="00F95430" w:rsidRDefault="00F95430" w:rsidP="00C65618">
      <w:pPr>
        <w:pStyle w:val="KeinLeerraum"/>
        <w:tabs>
          <w:tab w:val="left" w:pos="897"/>
        </w:tabs>
        <w:rPr>
          <w:rFonts w:ascii="Century Gothic" w:hAnsi="Century Gothic"/>
        </w:rPr>
      </w:pPr>
    </w:p>
    <w:p w:rsidR="007158BA" w:rsidRDefault="007158BA" w:rsidP="00C65618">
      <w:pPr>
        <w:pStyle w:val="KeinLeerraum"/>
        <w:tabs>
          <w:tab w:val="left" w:pos="897"/>
        </w:tabs>
        <w:rPr>
          <w:rFonts w:ascii="Century Gothic" w:hAnsi="Century Gothic"/>
        </w:rPr>
      </w:pPr>
      <w:r>
        <w:rPr>
          <w:rFonts w:ascii="Century Gothic" w:hAnsi="Century Gothic"/>
        </w:rPr>
        <w:t>Herzliche Grüße</w:t>
      </w:r>
    </w:p>
    <w:p w:rsidR="007158BA" w:rsidRDefault="007158BA" w:rsidP="00C65618">
      <w:pPr>
        <w:pStyle w:val="KeinLeerraum"/>
        <w:tabs>
          <w:tab w:val="left" w:pos="897"/>
        </w:tabs>
        <w:rPr>
          <w:rFonts w:ascii="Century Gothic" w:hAnsi="Century Gothic"/>
        </w:rPr>
      </w:pPr>
    </w:p>
    <w:p w:rsidR="00BF057F" w:rsidRDefault="00F95430" w:rsidP="00C65618">
      <w:pPr>
        <w:pStyle w:val="KeinLeerraum"/>
        <w:tabs>
          <w:tab w:val="left" w:pos="897"/>
        </w:tabs>
        <w:rPr>
          <w:rFonts w:ascii="Century Gothic" w:hAnsi="Century Gothic"/>
        </w:rPr>
      </w:pPr>
      <w:r>
        <w:rPr>
          <w:rFonts w:ascii="Century Gothic" w:hAnsi="Century Gothic"/>
        </w:rPr>
        <w:t>Ihr</w:t>
      </w:r>
    </w:p>
    <w:p w:rsidR="00A7058B" w:rsidRDefault="00A7058B" w:rsidP="00C65618">
      <w:pPr>
        <w:pStyle w:val="KeinLeerraum"/>
        <w:tabs>
          <w:tab w:val="left" w:pos="897"/>
        </w:tabs>
        <w:rPr>
          <w:rFonts w:ascii="Century Gothic" w:hAnsi="Century Gothic"/>
        </w:rPr>
      </w:pPr>
    </w:p>
    <w:p w:rsidR="00A7058B" w:rsidRDefault="00A7058B" w:rsidP="00C65618">
      <w:pPr>
        <w:pStyle w:val="KeinLeerraum"/>
        <w:tabs>
          <w:tab w:val="left" w:pos="897"/>
        </w:tabs>
        <w:rPr>
          <w:rFonts w:ascii="Century Gothic" w:hAnsi="Century Gothic"/>
        </w:rPr>
      </w:pPr>
      <w:bookmarkStart w:id="0" w:name="_GoBack"/>
      <w:bookmarkEnd w:id="0"/>
    </w:p>
    <w:p w:rsidR="00A7058B" w:rsidRDefault="00A7058B" w:rsidP="00C65618">
      <w:pPr>
        <w:pStyle w:val="KeinLeerraum"/>
        <w:tabs>
          <w:tab w:val="left" w:pos="897"/>
        </w:tabs>
        <w:rPr>
          <w:rFonts w:ascii="Century Gothic" w:hAnsi="Century Gothic"/>
        </w:rPr>
      </w:pPr>
    </w:p>
    <w:p w:rsidR="00BF057F" w:rsidRDefault="00BF057F" w:rsidP="00C65618">
      <w:pPr>
        <w:pStyle w:val="KeinLeerraum"/>
        <w:tabs>
          <w:tab w:val="left" w:pos="897"/>
        </w:tabs>
        <w:rPr>
          <w:rFonts w:ascii="Century Gothic" w:hAnsi="Century Gothic"/>
        </w:rPr>
      </w:pPr>
    </w:p>
    <w:p w:rsidR="00A7058B" w:rsidRDefault="00A7058B" w:rsidP="00C65618">
      <w:pPr>
        <w:pStyle w:val="KeinLeerraum"/>
        <w:tabs>
          <w:tab w:val="left" w:pos="897"/>
        </w:tabs>
        <w:rPr>
          <w:rFonts w:ascii="Century Gothic" w:hAnsi="Century Gothic"/>
        </w:rPr>
      </w:pPr>
    </w:p>
    <w:p w:rsidR="00C65618" w:rsidRDefault="00F95430" w:rsidP="00A96A9C">
      <w:pPr>
        <w:pStyle w:val="KeinLeerraum"/>
        <w:rPr>
          <w:rFonts w:ascii="Century Gothic" w:hAnsi="Century Gothic"/>
        </w:rPr>
      </w:pPr>
      <w:r>
        <w:rPr>
          <w:rFonts w:ascii="Century Gothic" w:hAnsi="Century Gothic"/>
        </w:rPr>
        <w:t>Josef Flatscher</w:t>
      </w:r>
    </w:p>
    <w:p w:rsidR="00F02B26" w:rsidRDefault="00F95430" w:rsidP="00A96A9C">
      <w:pPr>
        <w:pStyle w:val="KeinLeerraum"/>
        <w:rPr>
          <w:rFonts w:ascii="Century Gothic" w:hAnsi="Century Gothic"/>
        </w:rPr>
      </w:pPr>
      <w:r>
        <w:rPr>
          <w:rFonts w:ascii="Century Gothic" w:hAnsi="Century Gothic"/>
        </w:rPr>
        <w:t>Erster Bürgermeister</w:t>
      </w:r>
    </w:p>
    <w:p w:rsidR="00F02B26" w:rsidRDefault="00F02B26" w:rsidP="00A96A9C">
      <w:pPr>
        <w:pStyle w:val="KeinLeerraum"/>
        <w:rPr>
          <w:rFonts w:ascii="Century Gothic" w:hAnsi="Century Gothic"/>
        </w:rPr>
      </w:pPr>
    </w:p>
    <w:p w:rsidR="00F02B26" w:rsidRDefault="00F02B26" w:rsidP="00A96A9C">
      <w:pPr>
        <w:pStyle w:val="KeinLeerraum"/>
        <w:rPr>
          <w:rFonts w:ascii="Century Gothic" w:hAnsi="Century Gothic"/>
        </w:rPr>
      </w:pPr>
    </w:p>
    <w:sectPr w:rsidR="00F02B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B030F"/>
    <w:multiLevelType w:val="hybridMultilevel"/>
    <w:tmpl w:val="F502165A"/>
    <w:lvl w:ilvl="0" w:tplc="9F1EF0C6">
      <w:start w:val="1"/>
      <w:numFmt w:val="bullet"/>
      <w:lvlText w:val="«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27526"/>
    <w:multiLevelType w:val="hybridMultilevel"/>
    <w:tmpl w:val="103ACB94"/>
    <w:lvl w:ilvl="0" w:tplc="E0DE364A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013CB"/>
    <w:multiLevelType w:val="hybridMultilevel"/>
    <w:tmpl w:val="28361C6E"/>
    <w:lvl w:ilvl="0" w:tplc="954E4EC6">
      <w:start w:val="1"/>
      <w:numFmt w:val="bullet"/>
      <w:lvlText w:val="֎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A9C"/>
    <w:rsid w:val="00044FFC"/>
    <w:rsid w:val="000D2DE6"/>
    <w:rsid w:val="0011315F"/>
    <w:rsid w:val="00286ED9"/>
    <w:rsid w:val="002C2846"/>
    <w:rsid w:val="003C4913"/>
    <w:rsid w:val="003F4013"/>
    <w:rsid w:val="00406710"/>
    <w:rsid w:val="004E38C9"/>
    <w:rsid w:val="00516724"/>
    <w:rsid w:val="00621B23"/>
    <w:rsid w:val="0064459C"/>
    <w:rsid w:val="007158BA"/>
    <w:rsid w:val="00A7058B"/>
    <w:rsid w:val="00A96A9C"/>
    <w:rsid w:val="00AB052E"/>
    <w:rsid w:val="00B147CF"/>
    <w:rsid w:val="00B349C9"/>
    <w:rsid w:val="00BB0054"/>
    <w:rsid w:val="00BF057F"/>
    <w:rsid w:val="00C65618"/>
    <w:rsid w:val="00D16A1A"/>
    <w:rsid w:val="00D611CB"/>
    <w:rsid w:val="00D77362"/>
    <w:rsid w:val="00DB36E0"/>
    <w:rsid w:val="00E81737"/>
    <w:rsid w:val="00EA3089"/>
    <w:rsid w:val="00F02B26"/>
    <w:rsid w:val="00F9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C125BB-626D-4EBE-A2E0-7689BBFD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96A9C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45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45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A86F3D17.dotm</Template>
  <TotalTime>0</TotalTime>
  <Pages>1</Pages>
  <Words>142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Freilassing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Kroiher Andrea</dc:creator>
  <cp:keywords/>
  <dc:description/>
  <cp:lastModifiedBy>Kroiher Andrea</cp:lastModifiedBy>
  <cp:revision>8</cp:revision>
  <cp:lastPrinted>2018-05-11T07:41:00Z</cp:lastPrinted>
  <dcterms:created xsi:type="dcterms:W3CDTF">2018-05-08T09:58:00Z</dcterms:created>
  <dcterms:modified xsi:type="dcterms:W3CDTF">2018-05-14T09:38:00Z</dcterms:modified>
</cp:coreProperties>
</file>