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79D2B1" w14:textId="77777777" w:rsidR="00F616DE" w:rsidRPr="00DC4A45" w:rsidRDefault="009457F2" w:rsidP="00F616DE">
      <w:pPr>
        <w:rPr>
          <w:rFonts w:ascii="Officina Sans ITC TT" w:hAnsi="Officina Sans ITC TT"/>
          <w:sz w:val="32"/>
          <w:szCs w:val="32"/>
        </w:rPr>
      </w:pPr>
      <w:r>
        <w:rPr>
          <w:rFonts w:ascii="Officina Sans ITC TT" w:hAnsi="Officina Sans ITC TT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34C5A4" wp14:editId="718EFB31">
                <wp:simplePos x="0" y="0"/>
                <wp:positionH relativeFrom="column">
                  <wp:posOffset>3761740</wp:posOffset>
                </wp:positionH>
                <wp:positionV relativeFrom="paragraph">
                  <wp:posOffset>-261620</wp:posOffset>
                </wp:positionV>
                <wp:extent cx="2304415" cy="2192020"/>
                <wp:effectExtent l="2540" t="5080" r="2540" b="254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2192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534E4" w14:textId="77777777" w:rsidR="006858D2" w:rsidRDefault="006858D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B68CEA" wp14:editId="514899D0">
                                  <wp:extent cx="2100580" cy="2100580"/>
                                  <wp:effectExtent l="0" t="0" r="0" b="0"/>
                                  <wp:docPr id="2" name="Grafik 1" descr="Tapi-Logo_link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pi-Logo_links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11811" b="98294" l="12861" r="94882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0580" cy="2100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96.2pt;margin-top:-20.55pt;width:181.45pt;height:172.6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" filled="f" stroked="f">
                <v:textbox style="mso-fit-shape-to-text:t">
                  <w:txbxContent>
                    <w:p w:rsidR="007602DF" w:rsidRDefault="007602DF">
                      <w:r>
                        <w:rPr>
                          <w:noProof/>
                        </w:rPr>
                        <w:drawing>
                          <wp:inline distT="0" distB="0" distL="0" distR="0" wp14:anchorId="22EFFA2B" wp14:editId="6B5D0D46">
                            <wp:extent cx="2100580" cy="2100580"/>
                            <wp:effectExtent l="0" t="0" r="0" b="0"/>
                            <wp:docPr id="2" name="Grafik 1" descr="Tapi-Logo_link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pi-Logo_links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backgroundRemoval t="11811" b="98294" l="12861" r="94882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0580" cy="2100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C4A45" w:rsidRPr="00DC4A45">
        <w:rPr>
          <w:rFonts w:ascii="Officina Sans ITC TT" w:hAnsi="Officina Sans ITC TT"/>
          <w:sz w:val="60"/>
          <w:szCs w:val="60"/>
        </w:rPr>
        <w:t>ERLEBNIS SCHÖPFUNG</w:t>
      </w:r>
      <w:r w:rsidR="00DC4A45">
        <w:rPr>
          <w:rFonts w:ascii="Officina Sans ITC TT" w:hAnsi="Officina Sans ITC TT"/>
          <w:sz w:val="40"/>
          <w:szCs w:val="40"/>
        </w:rPr>
        <w:t xml:space="preserve"> </w:t>
      </w:r>
      <w:r w:rsidR="00DC4A45">
        <w:rPr>
          <w:rFonts w:ascii="Officina Sans ITC TT" w:hAnsi="Officina Sans ITC TT"/>
          <w:sz w:val="40"/>
          <w:szCs w:val="40"/>
        </w:rPr>
        <w:br/>
      </w:r>
      <w:r w:rsidR="00F616DE" w:rsidRPr="00DC4A45">
        <w:rPr>
          <w:rFonts w:ascii="Officina Sans ITC TT" w:hAnsi="Officina Sans ITC TT"/>
          <w:sz w:val="32"/>
          <w:szCs w:val="32"/>
        </w:rPr>
        <w:t>Die A</w:t>
      </w:r>
      <w:r w:rsidR="007602DF">
        <w:rPr>
          <w:rFonts w:ascii="Officina Sans ITC TT" w:hAnsi="Officina Sans ITC TT"/>
          <w:sz w:val="32"/>
          <w:szCs w:val="32"/>
        </w:rPr>
        <w:t>pp</w:t>
      </w:r>
      <w:r w:rsidR="00F616DE" w:rsidRPr="00DC4A45">
        <w:rPr>
          <w:rFonts w:ascii="Officina Sans ITC TT" w:hAnsi="Officina Sans ITC TT"/>
          <w:sz w:val="32"/>
          <w:szCs w:val="32"/>
        </w:rPr>
        <w:t xml:space="preserve"> zur Umweltenzyklika </w:t>
      </w:r>
      <w:r w:rsidR="00DC4A45">
        <w:rPr>
          <w:rFonts w:ascii="Officina Sans ITC TT" w:hAnsi="Officina Sans ITC TT"/>
          <w:sz w:val="32"/>
          <w:szCs w:val="32"/>
        </w:rPr>
        <w:t>‚</w:t>
      </w:r>
      <w:r w:rsidR="00F616DE" w:rsidRPr="00DC4A45">
        <w:rPr>
          <w:rFonts w:ascii="Officina Sans ITC TT" w:hAnsi="Officina Sans ITC TT"/>
          <w:sz w:val="32"/>
          <w:szCs w:val="32"/>
        </w:rPr>
        <w:t>LAUDATO SI</w:t>
      </w:r>
      <w:r w:rsidR="00DC4A45">
        <w:rPr>
          <w:rFonts w:ascii="Officina Sans ITC TT" w:hAnsi="Officina Sans ITC TT"/>
          <w:sz w:val="32"/>
          <w:szCs w:val="32"/>
        </w:rPr>
        <w:t>‘</w:t>
      </w:r>
    </w:p>
    <w:p w14:paraId="49949FCD" w14:textId="77777777" w:rsidR="00F616DE" w:rsidRPr="00DC4A45" w:rsidRDefault="00F616DE" w:rsidP="00F616DE">
      <w:pPr>
        <w:rPr>
          <w:rFonts w:ascii="Officina Sans ITC TT" w:hAnsi="Officina Sans ITC TT"/>
          <w:sz w:val="32"/>
          <w:szCs w:val="32"/>
        </w:rPr>
      </w:pPr>
    </w:p>
    <w:p w14:paraId="65C34A98" w14:textId="77777777" w:rsidR="00F616DE" w:rsidRDefault="00F616DE" w:rsidP="00F616DE">
      <w:pPr>
        <w:rPr>
          <w:rFonts w:ascii="Officina Sans ITC TT" w:hAnsi="Officina Sans ITC TT"/>
          <w:sz w:val="40"/>
          <w:szCs w:val="40"/>
        </w:rPr>
      </w:pPr>
    </w:p>
    <w:p w14:paraId="1011A23B" w14:textId="77777777" w:rsidR="00F616DE" w:rsidRDefault="00F616DE" w:rsidP="00F616DE">
      <w:pPr>
        <w:rPr>
          <w:rFonts w:ascii="Officina Sans ITC TT" w:hAnsi="Officina Sans ITC TT"/>
          <w:sz w:val="40"/>
          <w:szCs w:val="40"/>
        </w:rPr>
      </w:pPr>
    </w:p>
    <w:p w14:paraId="0F897253" w14:textId="77777777" w:rsidR="00F616DE" w:rsidRDefault="00F616DE" w:rsidP="00F616DE">
      <w:pPr>
        <w:rPr>
          <w:rFonts w:ascii="Officina Sans ITC TT" w:hAnsi="Officina Sans ITC TT"/>
          <w:sz w:val="40"/>
          <w:szCs w:val="40"/>
        </w:rPr>
      </w:pPr>
    </w:p>
    <w:p w14:paraId="26F3992B" w14:textId="77777777" w:rsidR="00DC4A45" w:rsidRDefault="00DC4A45" w:rsidP="00020745">
      <w:pPr>
        <w:jc w:val="center"/>
        <w:rPr>
          <w:rFonts w:ascii="Officina Sans ITC TT" w:hAnsi="Officina Sans ITC TT"/>
          <w:sz w:val="36"/>
          <w:szCs w:val="36"/>
        </w:rPr>
      </w:pPr>
    </w:p>
    <w:p w14:paraId="6A47D73E" w14:textId="77777777" w:rsidR="00DC4A45" w:rsidRDefault="00DC4A45" w:rsidP="00020745">
      <w:pPr>
        <w:jc w:val="center"/>
        <w:rPr>
          <w:rFonts w:ascii="Officina Sans ITC TT" w:hAnsi="Officina Sans ITC TT"/>
          <w:sz w:val="36"/>
          <w:szCs w:val="36"/>
        </w:rPr>
      </w:pPr>
    </w:p>
    <w:p w14:paraId="61195072" w14:textId="77777777" w:rsidR="00DC4A45" w:rsidRDefault="00DC4A45" w:rsidP="00020745">
      <w:pPr>
        <w:jc w:val="center"/>
        <w:rPr>
          <w:rFonts w:ascii="Officina Sans ITC TT" w:hAnsi="Officina Sans ITC TT"/>
          <w:sz w:val="36"/>
          <w:szCs w:val="36"/>
        </w:rPr>
      </w:pPr>
    </w:p>
    <w:p w14:paraId="233006F9" w14:textId="77777777" w:rsidR="00F616DE" w:rsidRPr="00020745" w:rsidRDefault="00F616DE" w:rsidP="00020745">
      <w:pPr>
        <w:jc w:val="center"/>
        <w:rPr>
          <w:rFonts w:ascii="Officina Sans ITC TT" w:hAnsi="Officina Sans ITC TT"/>
          <w:sz w:val="36"/>
          <w:szCs w:val="36"/>
        </w:rPr>
      </w:pPr>
      <w:r w:rsidRPr="00020745">
        <w:rPr>
          <w:rFonts w:ascii="Officina Sans ITC TT" w:hAnsi="Officina Sans ITC TT"/>
          <w:sz w:val="36"/>
          <w:szCs w:val="36"/>
        </w:rPr>
        <w:t>Geodatenbasiertes interaktives Spiel</w:t>
      </w:r>
      <w:r w:rsidR="00020745">
        <w:rPr>
          <w:rStyle w:val="Funotenzeichen"/>
          <w:rFonts w:ascii="Officina Sans ITC TT" w:hAnsi="Officina Sans ITC TT"/>
          <w:sz w:val="36"/>
          <w:szCs w:val="36"/>
        </w:rPr>
        <w:footnoteReference w:id="1"/>
      </w:r>
    </w:p>
    <w:p w14:paraId="048844F8" w14:textId="3D79F93F" w:rsidR="00F616DE" w:rsidRDefault="00F616DE" w:rsidP="00020745">
      <w:pPr>
        <w:jc w:val="center"/>
        <w:rPr>
          <w:rFonts w:ascii="Officina Sans ITC TT" w:hAnsi="Officina Sans ITC TT"/>
          <w:sz w:val="40"/>
          <w:szCs w:val="40"/>
        </w:rPr>
      </w:pPr>
      <w:r>
        <w:rPr>
          <w:rFonts w:ascii="Officina Sans ITC TT" w:hAnsi="Officina Sans ITC TT"/>
          <w:sz w:val="40"/>
          <w:szCs w:val="40"/>
        </w:rPr>
        <w:t>Schöpfung erleben – Umwelt schützen</w:t>
      </w:r>
    </w:p>
    <w:p w14:paraId="7ACA8EA5" w14:textId="77777777" w:rsidR="00DC4A45" w:rsidRPr="00DC4A45" w:rsidRDefault="00DC4A45" w:rsidP="00DC4A45">
      <w:pPr>
        <w:pStyle w:val="Listenabsatz"/>
        <w:numPr>
          <w:ilvl w:val="0"/>
          <w:numId w:val="1"/>
        </w:numPr>
        <w:rPr>
          <w:rFonts w:ascii="Officina Sans ITC TT" w:hAnsi="Officina Sans ITC TT"/>
          <w:sz w:val="24"/>
          <w:szCs w:val="24"/>
        </w:rPr>
      </w:pPr>
      <w:r w:rsidRPr="00DC4A45">
        <w:rPr>
          <w:rFonts w:ascii="Officina Sans ITC TT" w:hAnsi="Officina Sans ITC TT"/>
          <w:sz w:val="24"/>
          <w:szCs w:val="24"/>
        </w:rPr>
        <w:t>Schöpfungsgeschichte in Videoclips</w:t>
      </w:r>
    </w:p>
    <w:p w14:paraId="47CF44C1" w14:textId="77777777" w:rsidR="00DC4A45" w:rsidRDefault="00DC4A45" w:rsidP="00DC4A45">
      <w:pPr>
        <w:pStyle w:val="Listenabsatz"/>
        <w:numPr>
          <w:ilvl w:val="0"/>
          <w:numId w:val="1"/>
        </w:numPr>
        <w:rPr>
          <w:rFonts w:ascii="Officina Sans ITC TT" w:hAnsi="Officina Sans ITC TT"/>
          <w:sz w:val="24"/>
          <w:szCs w:val="24"/>
        </w:rPr>
      </w:pPr>
      <w:r>
        <w:rPr>
          <w:rFonts w:ascii="Officina Sans ITC TT" w:hAnsi="Officina Sans ITC TT"/>
          <w:sz w:val="24"/>
          <w:szCs w:val="24"/>
        </w:rPr>
        <w:t>Infos und Quiz zum Umweltschutz</w:t>
      </w:r>
    </w:p>
    <w:p w14:paraId="758D80D8" w14:textId="77777777" w:rsidR="00DC4A45" w:rsidRPr="00DC4A45" w:rsidRDefault="00DC4A45" w:rsidP="00DC4A45">
      <w:pPr>
        <w:pStyle w:val="Listenabsatz"/>
        <w:numPr>
          <w:ilvl w:val="0"/>
          <w:numId w:val="1"/>
        </w:numPr>
        <w:rPr>
          <w:rFonts w:ascii="Officina Sans ITC TT" w:hAnsi="Officina Sans ITC TT"/>
          <w:sz w:val="24"/>
          <w:szCs w:val="24"/>
        </w:rPr>
      </w:pPr>
      <w:r>
        <w:rPr>
          <w:rFonts w:ascii="Officina Sans ITC TT" w:hAnsi="Officina Sans ITC TT"/>
          <w:sz w:val="24"/>
          <w:szCs w:val="24"/>
        </w:rPr>
        <w:t>Hier im Agnesviertel</w:t>
      </w:r>
    </w:p>
    <w:p w14:paraId="5094CB6A" w14:textId="77777777" w:rsidR="00DC4A45" w:rsidRPr="00DC4A45" w:rsidRDefault="00DC4A45" w:rsidP="00DC4A45">
      <w:pPr>
        <w:ind w:left="360"/>
        <w:rPr>
          <w:rFonts w:ascii="Officina Sans ITC TT" w:hAnsi="Officina Sans ITC TT"/>
          <w:sz w:val="24"/>
          <w:szCs w:val="24"/>
        </w:rPr>
      </w:pPr>
    </w:p>
    <w:p w14:paraId="774C7F8A" w14:textId="77777777" w:rsidR="00DC4A45" w:rsidRDefault="00DC4A45" w:rsidP="00F616DE">
      <w:pPr>
        <w:rPr>
          <w:rFonts w:ascii="Officina Sans ITC TT" w:hAnsi="Officina Sans ITC TT"/>
          <w:sz w:val="40"/>
          <w:szCs w:val="40"/>
        </w:rPr>
      </w:pPr>
    </w:p>
    <w:p w14:paraId="4CC5CFC3" w14:textId="77777777" w:rsidR="00DC4A45" w:rsidRDefault="00DC4A45" w:rsidP="00F616DE">
      <w:pPr>
        <w:rPr>
          <w:rFonts w:ascii="Officina Sans ITC TT" w:hAnsi="Officina Sans ITC TT"/>
          <w:sz w:val="40"/>
          <w:szCs w:val="40"/>
        </w:rPr>
      </w:pPr>
    </w:p>
    <w:p w14:paraId="5BC044C7" w14:textId="2E41E954" w:rsidR="00DC4A45" w:rsidRDefault="005B56CB" w:rsidP="00F616DE">
      <w:pPr>
        <w:rPr>
          <w:rFonts w:ascii="Officina Sans ITC TT" w:hAnsi="Officina Sans ITC TT"/>
          <w:sz w:val="40"/>
          <w:szCs w:val="40"/>
        </w:rPr>
      </w:pPr>
      <w:r>
        <w:rPr>
          <w:rFonts w:ascii="Officina Sans ITC TT" w:hAnsi="Officina Sans ITC TT"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7528591B" wp14:editId="233807C9">
            <wp:simplePos x="0" y="0"/>
            <wp:positionH relativeFrom="column">
              <wp:posOffset>3973195</wp:posOffset>
            </wp:positionH>
            <wp:positionV relativeFrom="paragraph">
              <wp:posOffset>563880</wp:posOffset>
            </wp:positionV>
            <wp:extent cx="1439545" cy="1439545"/>
            <wp:effectExtent l="0" t="0" r="8255" b="8255"/>
            <wp:wrapNone/>
            <wp:docPr id="5" name="Bild 5" descr="Macintosh HD:Users:muegge:projects:qv-geoquest:GQUnityClient:Production:products:ebkagnes:stores:pr:ebkagnes_ios_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uegge:projects:qv-geoquest:GQUnityClient:Production:products:ebkagnes:stores:pr:ebkagnes_ios_sto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fficina Sans ITC TT" w:hAnsi="Officina Sans ITC TT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38197FC7" wp14:editId="3BB4D40F">
            <wp:simplePos x="0" y="0"/>
            <wp:positionH relativeFrom="column">
              <wp:posOffset>4054475</wp:posOffset>
            </wp:positionH>
            <wp:positionV relativeFrom="paragraph">
              <wp:posOffset>635</wp:posOffset>
            </wp:positionV>
            <wp:extent cx="1276350" cy="441960"/>
            <wp:effectExtent l="0" t="0" r="0" b="0"/>
            <wp:wrapNone/>
            <wp:docPr id="3" name="Bild 3" descr="Macintosh HD:Users:muegge:projects:qv-geoquest:GQUnityClient:Production:products:ebkagnes:stores:pr:erhältlich-im-app-store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uegge:projects:qv-geoquest:GQUnityClient:Production:products:ebkagnes:stores:pr:erhältlich-im-app-store cop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fficina Sans ITC TT" w:hAnsi="Officina Sans ITC TT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6D1E32D7" wp14:editId="63D3496D">
            <wp:simplePos x="0" y="0"/>
            <wp:positionH relativeFrom="column">
              <wp:posOffset>2516505</wp:posOffset>
            </wp:positionH>
            <wp:positionV relativeFrom="paragraph">
              <wp:posOffset>-3175</wp:posOffset>
            </wp:positionV>
            <wp:extent cx="1298575" cy="450850"/>
            <wp:effectExtent l="0" t="0" r="0" b="635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tzt-bei-google-play-sto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fficina Sans ITC TT" w:hAnsi="Officina Sans ITC TT"/>
          <w:noProof/>
          <w:sz w:val="60"/>
          <w:szCs w:val="60"/>
        </w:rPr>
        <w:drawing>
          <wp:anchor distT="0" distB="0" distL="114300" distR="114300" simplePos="0" relativeHeight="251664384" behindDoc="0" locked="0" layoutInCell="1" allowOverlap="1" wp14:anchorId="1547861B" wp14:editId="19120840">
            <wp:simplePos x="0" y="0"/>
            <wp:positionH relativeFrom="column">
              <wp:posOffset>2460625</wp:posOffset>
            </wp:positionH>
            <wp:positionV relativeFrom="paragraph">
              <wp:posOffset>563880</wp:posOffset>
            </wp:positionV>
            <wp:extent cx="1410335" cy="1410335"/>
            <wp:effectExtent l="0" t="0" r="12065" b="12065"/>
            <wp:wrapNone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kagnes_android_sto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3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B776E" w14:textId="2CD24686" w:rsidR="00DC4A45" w:rsidRPr="00F616DE" w:rsidRDefault="00DC4A45" w:rsidP="00F616DE">
      <w:pPr>
        <w:rPr>
          <w:rFonts w:ascii="Officina Sans ITC TT" w:hAnsi="Officina Sans ITC TT"/>
          <w:sz w:val="40"/>
          <w:szCs w:val="40"/>
        </w:rPr>
      </w:pPr>
    </w:p>
    <w:p w14:paraId="0AC1C1CE" w14:textId="27457262" w:rsidR="00F616DE" w:rsidRPr="00F616DE" w:rsidRDefault="00DC4A45" w:rsidP="00F616DE">
      <w:pPr>
        <w:rPr>
          <w:rFonts w:ascii="Officina Sans ITC TT" w:hAnsi="Officina Sans ITC TT"/>
          <w:sz w:val="40"/>
          <w:szCs w:val="40"/>
        </w:rPr>
      </w:pPr>
      <w:r>
        <w:rPr>
          <w:rFonts w:ascii="Officina Sans ITC TT" w:hAnsi="Officina Sans ITC TT"/>
          <w:noProof/>
          <w:sz w:val="40"/>
          <w:szCs w:val="40"/>
        </w:rPr>
        <w:drawing>
          <wp:inline distT="0" distB="0" distL="0" distR="0" wp14:anchorId="7372E51A" wp14:editId="3C8E3311">
            <wp:extent cx="2474976" cy="2862072"/>
            <wp:effectExtent l="19050" t="0" r="1524" b="0"/>
            <wp:docPr id="12" name="Grafik 2" descr="Weltkugel_Em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tkugel_Emil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152D8" wp14:editId="751E9B1D">
            <wp:extent cx="2839635" cy="647907"/>
            <wp:effectExtent l="19050" t="0" r="0" b="0"/>
            <wp:docPr id="14" name="Grafik 12" descr="EBK Ehe und Famili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K Ehe und Familie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635" cy="6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16DE" w:rsidRPr="00F616DE" w:rsidSect="00111CC6"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8BA256" w14:textId="77777777" w:rsidR="006858D2" w:rsidRDefault="006858D2" w:rsidP="00020745">
      <w:r>
        <w:separator/>
      </w:r>
    </w:p>
  </w:endnote>
  <w:endnote w:type="continuationSeparator" w:id="0">
    <w:p w14:paraId="545B6459" w14:textId="77777777" w:rsidR="006858D2" w:rsidRDefault="006858D2" w:rsidP="00020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Officina Sans ITC T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2F79C5D" w14:textId="77777777" w:rsidR="006858D2" w:rsidRDefault="006858D2" w:rsidP="00020745">
      <w:r>
        <w:separator/>
      </w:r>
    </w:p>
  </w:footnote>
  <w:footnote w:type="continuationSeparator" w:id="0">
    <w:p w14:paraId="47A10663" w14:textId="77777777" w:rsidR="006858D2" w:rsidRDefault="006858D2" w:rsidP="00020745">
      <w:r>
        <w:continuationSeparator/>
      </w:r>
    </w:p>
  </w:footnote>
  <w:footnote w:id="1">
    <w:p w14:paraId="46E8EFEE" w14:textId="77777777" w:rsidR="006858D2" w:rsidRDefault="006858D2">
      <w:pPr>
        <w:pStyle w:val="Funotentext"/>
      </w:pPr>
      <w:r>
        <w:rPr>
          <w:rStyle w:val="Funotenzeichen"/>
        </w:rPr>
        <w:footnoteRef/>
      </w:r>
      <w:r>
        <w:t xml:space="preserve"> Wir empfehlen eine gute WLAN-Verbindung zum einmaligen Laden aller Medien-Dateien beim ersten Start. Die App ist kostenlos, es entstehen lediglich die normalen Gebühren Ihres/Deines Mobilfunkanbieters.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2F3859"/>
    <w:multiLevelType w:val="hybridMultilevel"/>
    <w:tmpl w:val="B8565EF0"/>
    <w:lvl w:ilvl="0" w:tplc="04070001">
      <w:start w:val="1"/>
      <w:numFmt w:val="bullet"/>
      <w:lvlText w:val=""/>
      <w:lvlJc w:val="left"/>
      <w:pPr>
        <w:ind w:left="20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4"/>
  <w:embedSystemFonts/>
  <w:activeWritingStyle w:appName="MSWord" w:lang="de-DE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6DE"/>
    <w:rsid w:val="00020745"/>
    <w:rsid w:val="00021B6D"/>
    <w:rsid w:val="00035775"/>
    <w:rsid w:val="000434A3"/>
    <w:rsid w:val="000D65BE"/>
    <w:rsid w:val="00111CC6"/>
    <w:rsid w:val="00122C60"/>
    <w:rsid w:val="00127FE1"/>
    <w:rsid w:val="001E5774"/>
    <w:rsid w:val="003E5541"/>
    <w:rsid w:val="00400CE3"/>
    <w:rsid w:val="005B56CB"/>
    <w:rsid w:val="005F50E9"/>
    <w:rsid w:val="0062687F"/>
    <w:rsid w:val="006740AE"/>
    <w:rsid w:val="006858D2"/>
    <w:rsid w:val="006F7F08"/>
    <w:rsid w:val="007602DF"/>
    <w:rsid w:val="00767338"/>
    <w:rsid w:val="00867506"/>
    <w:rsid w:val="008B51B7"/>
    <w:rsid w:val="009457F2"/>
    <w:rsid w:val="00AC2680"/>
    <w:rsid w:val="00B53A65"/>
    <w:rsid w:val="00B9449E"/>
    <w:rsid w:val="00BE50DB"/>
    <w:rsid w:val="00C13E86"/>
    <w:rsid w:val="00D4362C"/>
    <w:rsid w:val="00D52A26"/>
    <w:rsid w:val="00DC4A45"/>
    <w:rsid w:val="00E22687"/>
    <w:rsid w:val="00E31567"/>
    <w:rsid w:val="00E744AC"/>
    <w:rsid w:val="00EC6CA4"/>
    <w:rsid w:val="00F6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185F49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111CC6"/>
    <w:rPr>
      <w:sz w:val="2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rsid w:val="00F616DE"/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rsid w:val="00F616DE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eichen"/>
    <w:rsid w:val="00020745"/>
    <w:rPr>
      <w:sz w:val="20"/>
    </w:rPr>
  </w:style>
  <w:style w:type="character" w:customStyle="1" w:styleId="FunotentextZeichen">
    <w:name w:val="Fußnotentext Zeichen"/>
    <w:basedOn w:val="Absatzstandardschriftart"/>
    <w:link w:val="Funotentext"/>
    <w:rsid w:val="00020745"/>
  </w:style>
  <w:style w:type="character" w:styleId="Funotenzeichen">
    <w:name w:val="footnote reference"/>
    <w:basedOn w:val="Absatzstandardschriftart"/>
    <w:rsid w:val="00020745"/>
    <w:rPr>
      <w:vertAlign w:val="superscript"/>
    </w:rPr>
  </w:style>
  <w:style w:type="paragraph" w:styleId="Listenabsatz">
    <w:name w:val="List Paragraph"/>
    <w:basedOn w:val="Standard"/>
    <w:uiPriority w:val="34"/>
    <w:qFormat/>
    <w:rsid w:val="00DC4A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111CC6"/>
    <w:rPr>
      <w:sz w:val="2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rsid w:val="00F616DE"/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rsid w:val="00F616DE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eichen"/>
    <w:rsid w:val="00020745"/>
    <w:rPr>
      <w:sz w:val="20"/>
    </w:rPr>
  </w:style>
  <w:style w:type="character" w:customStyle="1" w:styleId="FunotentextZeichen">
    <w:name w:val="Fußnotentext Zeichen"/>
    <w:basedOn w:val="Absatzstandardschriftart"/>
    <w:link w:val="Funotentext"/>
    <w:rsid w:val="00020745"/>
  </w:style>
  <w:style w:type="character" w:styleId="Funotenzeichen">
    <w:name w:val="footnote reference"/>
    <w:basedOn w:val="Absatzstandardschriftart"/>
    <w:rsid w:val="00020745"/>
    <w:rPr>
      <w:vertAlign w:val="superscript"/>
    </w:rPr>
  </w:style>
  <w:style w:type="paragraph" w:styleId="Listenabsatz">
    <w:name w:val="List Paragraph"/>
    <w:basedOn w:val="Standard"/>
    <w:uiPriority w:val="34"/>
    <w:qFormat/>
    <w:rsid w:val="00DC4A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0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image" Target="media/image10.png"/><Relationship Id="rId12" Type="http://schemas.microsoft.com/office/2007/relationships/hdphoto" Target="media/hdphoto10.wdp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8A1055-9146-BE43-87D2-0420DD4C2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</Words>
  <Characters>210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Erzbistum Köln</Company>
  <LinksUpToDate>false</LinksUpToDate>
  <CharactersWithSpaces>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ge21232</dc:creator>
  <cp:lastModifiedBy>Holger Mügge</cp:lastModifiedBy>
  <cp:revision>4</cp:revision>
  <dcterms:created xsi:type="dcterms:W3CDTF">2015-07-04T09:46:00Z</dcterms:created>
  <dcterms:modified xsi:type="dcterms:W3CDTF">2015-08-12T19:40:00Z</dcterms:modified>
</cp:coreProperties>
</file>