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046"/>
        <w:gridCol w:w="5553"/>
        <w:gridCol w:w="1643"/>
      </w:tblGrid>
      <w:tr w:rsidR="00E74117" w:rsidRPr="00267273" w:rsidTr="003A16EA">
        <w:trPr>
          <w:cantSplit/>
          <w:trHeight w:val="345"/>
        </w:trPr>
        <w:tc>
          <w:tcPr>
            <w:tcW w:w="1038" w:type="pct"/>
            <w:vMerge w:val="restart"/>
          </w:tcPr>
          <w:p w:rsidR="00E74117" w:rsidRPr="00267273" w:rsidRDefault="00E74117" w:rsidP="003A16EA">
            <w:pPr>
              <w:tabs>
                <w:tab w:val="center" w:pos="4153"/>
                <w:tab w:val="right" w:pos="8306"/>
              </w:tabs>
              <w:spacing w:before="60" w:after="60"/>
              <w:rPr>
                <w:rFonts w:ascii="Arial" w:hAnsi="Arial" w:cs="Arial"/>
                <w:b/>
                <w:color w:val="808080"/>
                <w:sz w:val="20"/>
              </w:rPr>
            </w:pPr>
            <w:r>
              <w:rPr>
                <w:noProof/>
                <w:lang w:eastAsia="en-AU"/>
              </w:rPr>
              <w:drawing>
                <wp:inline distT="0" distB="0" distL="0" distR="0" wp14:anchorId="1AA8E457" wp14:editId="5C4CA4F0">
                  <wp:extent cx="1162050" cy="533400"/>
                  <wp:effectExtent l="0" t="0" r="0" b="0"/>
                  <wp:docPr id="1" name="Picture 1" descr="Description: Description: Description: cid:image001.jpg@01CB5F1D.A4AD4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id:image001.jpg@01CB5F1D.A4AD44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62050" cy="533400"/>
                          </a:xfrm>
                          <a:prstGeom prst="rect">
                            <a:avLst/>
                          </a:prstGeom>
                          <a:noFill/>
                          <a:ln>
                            <a:noFill/>
                          </a:ln>
                        </pic:spPr>
                      </pic:pic>
                    </a:graphicData>
                  </a:graphic>
                </wp:inline>
              </w:drawing>
            </w:r>
          </w:p>
        </w:tc>
        <w:tc>
          <w:tcPr>
            <w:tcW w:w="3039" w:type="pct"/>
            <w:vMerge w:val="restart"/>
            <w:vAlign w:val="center"/>
          </w:tcPr>
          <w:p w:rsidR="00E74117" w:rsidRPr="00267273" w:rsidRDefault="00E74117" w:rsidP="003A16EA">
            <w:pPr>
              <w:tabs>
                <w:tab w:val="center" w:pos="4153"/>
                <w:tab w:val="right" w:pos="8306"/>
              </w:tabs>
              <w:spacing w:before="60" w:after="60"/>
              <w:jc w:val="center"/>
              <w:rPr>
                <w:rFonts w:ascii="Arial" w:hAnsi="Arial"/>
                <w:b/>
              </w:rPr>
            </w:pPr>
            <w:r w:rsidRPr="00267273">
              <w:rPr>
                <w:rFonts w:ascii="Arial" w:hAnsi="Arial"/>
                <w:b/>
              </w:rPr>
              <w:t>STAFF HANDBOOK</w:t>
            </w:r>
          </w:p>
          <w:p w:rsidR="00E74117" w:rsidRPr="00267273" w:rsidRDefault="00E74117" w:rsidP="003A16EA">
            <w:pPr>
              <w:tabs>
                <w:tab w:val="center" w:pos="4153"/>
                <w:tab w:val="right" w:pos="8306"/>
              </w:tabs>
              <w:spacing w:before="120"/>
              <w:jc w:val="center"/>
              <w:rPr>
                <w:rFonts w:ascii="Arial" w:hAnsi="Arial" w:cs="Arial"/>
                <w:b/>
                <w:i/>
                <w:sz w:val="28"/>
              </w:rPr>
            </w:pPr>
            <w:r w:rsidRPr="00267273">
              <w:rPr>
                <w:rFonts w:ascii="Arial" w:hAnsi="Arial" w:cs="Arial"/>
                <w:b/>
                <w:sz w:val="28"/>
              </w:rPr>
              <w:t>HARASSMENT, GRIEVANCES AND VIOLENCE</w:t>
            </w:r>
          </w:p>
        </w:tc>
        <w:tc>
          <w:tcPr>
            <w:tcW w:w="924" w:type="pct"/>
            <w:vAlign w:val="center"/>
          </w:tcPr>
          <w:p w:rsidR="00E74117" w:rsidRPr="00267273" w:rsidRDefault="00E74117" w:rsidP="003A16EA">
            <w:pPr>
              <w:tabs>
                <w:tab w:val="center" w:pos="4153"/>
                <w:tab w:val="right" w:pos="8306"/>
              </w:tabs>
              <w:spacing w:before="60" w:after="60"/>
              <w:rPr>
                <w:rFonts w:ascii="Arial" w:hAnsi="Arial" w:cs="Arial"/>
                <w:b/>
                <w:color w:val="808080"/>
                <w:sz w:val="16"/>
              </w:rPr>
            </w:pPr>
            <w:r w:rsidRPr="00267273">
              <w:rPr>
                <w:rFonts w:ascii="Arial" w:hAnsi="Arial" w:cs="Arial"/>
                <w:color w:val="808080"/>
                <w:sz w:val="16"/>
              </w:rPr>
              <w:t>Doc: SH-003</w:t>
            </w:r>
          </w:p>
        </w:tc>
      </w:tr>
      <w:tr w:rsidR="00E74117" w:rsidRPr="00267273" w:rsidTr="003A16EA">
        <w:trPr>
          <w:cantSplit/>
          <w:trHeight w:val="345"/>
        </w:trPr>
        <w:tc>
          <w:tcPr>
            <w:tcW w:w="1038" w:type="pct"/>
            <w:vMerge/>
          </w:tcPr>
          <w:p w:rsidR="00E74117" w:rsidRPr="00267273" w:rsidRDefault="00E74117" w:rsidP="003A16EA">
            <w:pPr>
              <w:tabs>
                <w:tab w:val="center" w:pos="4153"/>
                <w:tab w:val="right" w:pos="8306"/>
              </w:tabs>
              <w:spacing w:before="60" w:after="60"/>
              <w:rPr>
                <w:rFonts w:ascii="Arial" w:hAnsi="Arial" w:cs="Arial"/>
                <w:sz w:val="20"/>
              </w:rPr>
            </w:pPr>
          </w:p>
        </w:tc>
        <w:tc>
          <w:tcPr>
            <w:tcW w:w="3039" w:type="pct"/>
            <w:vMerge/>
          </w:tcPr>
          <w:p w:rsidR="00E74117" w:rsidRPr="00267273" w:rsidRDefault="00E74117" w:rsidP="003A16EA">
            <w:pPr>
              <w:tabs>
                <w:tab w:val="center" w:pos="4153"/>
                <w:tab w:val="right" w:pos="8306"/>
              </w:tabs>
              <w:spacing w:before="240" w:after="60"/>
              <w:jc w:val="center"/>
              <w:rPr>
                <w:rFonts w:ascii="Arial" w:hAnsi="Arial" w:cs="Arial"/>
                <w:b/>
                <w:sz w:val="28"/>
              </w:rPr>
            </w:pPr>
          </w:p>
        </w:tc>
        <w:tc>
          <w:tcPr>
            <w:tcW w:w="924" w:type="pct"/>
            <w:vAlign w:val="center"/>
          </w:tcPr>
          <w:p w:rsidR="00E74117" w:rsidRPr="00267273" w:rsidRDefault="00E74117" w:rsidP="003A16EA">
            <w:pPr>
              <w:tabs>
                <w:tab w:val="center" w:pos="4153"/>
                <w:tab w:val="right" w:pos="8306"/>
              </w:tabs>
              <w:spacing w:before="60" w:after="60"/>
              <w:rPr>
                <w:rFonts w:ascii="Arial" w:hAnsi="Arial" w:cs="Arial"/>
                <w:b/>
                <w:color w:val="808080"/>
                <w:sz w:val="16"/>
              </w:rPr>
            </w:pPr>
            <w:r>
              <w:rPr>
                <w:rFonts w:ascii="Arial" w:hAnsi="Arial" w:cs="Arial"/>
                <w:color w:val="808080"/>
                <w:sz w:val="16"/>
              </w:rPr>
              <w:t>Issue: 3</w:t>
            </w:r>
          </w:p>
        </w:tc>
      </w:tr>
      <w:tr w:rsidR="00E74117" w:rsidRPr="00267273" w:rsidTr="003A16EA">
        <w:trPr>
          <w:cantSplit/>
          <w:trHeight w:val="345"/>
        </w:trPr>
        <w:tc>
          <w:tcPr>
            <w:tcW w:w="1038" w:type="pct"/>
            <w:vMerge/>
          </w:tcPr>
          <w:p w:rsidR="00E74117" w:rsidRPr="00267273" w:rsidRDefault="00E74117" w:rsidP="003A16EA">
            <w:pPr>
              <w:tabs>
                <w:tab w:val="center" w:pos="4153"/>
                <w:tab w:val="right" w:pos="8306"/>
              </w:tabs>
              <w:spacing w:before="60" w:after="60"/>
              <w:jc w:val="center"/>
              <w:rPr>
                <w:rFonts w:ascii="Arial" w:hAnsi="Arial" w:cs="Arial"/>
                <w:b/>
                <w:i/>
                <w:color w:val="0000FF"/>
                <w:sz w:val="28"/>
              </w:rPr>
            </w:pPr>
          </w:p>
        </w:tc>
        <w:tc>
          <w:tcPr>
            <w:tcW w:w="3039" w:type="pct"/>
            <w:vMerge/>
          </w:tcPr>
          <w:p w:rsidR="00E74117" w:rsidRPr="00267273" w:rsidRDefault="00E74117" w:rsidP="003A16EA">
            <w:pPr>
              <w:tabs>
                <w:tab w:val="center" w:pos="4153"/>
                <w:tab w:val="right" w:pos="8306"/>
              </w:tabs>
              <w:spacing w:before="60" w:after="60"/>
              <w:jc w:val="center"/>
              <w:rPr>
                <w:rFonts w:ascii="Arial" w:hAnsi="Arial" w:cs="Arial"/>
                <w:b/>
                <w:i/>
                <w:color w:val="0000FF"/>
                <w:sz w:val="28"/>
              </w:rPr>
            </w:pPr>
          </w:p>
        </w:tc>
        <w:tc>
          <w:tcPr>
            <w:tcW w:w="924" w:type="pct"/>
            <w:vAlign w:val="center"/>
          </w:tcPr>
          <w:p w:rsidR="00E74117" w:rsidRPr="00267273" w:rsidRDefault="00E74117" w:rsidP="003A16EA">
            <w:pPr>
              <w:tabs>
                <w:tab w:val="center" w:pos="4153"/>
                <w:tab w:val="right" w:pos="8306"/>
              </w:tabs>
              <w:spacing w:before="60" w:after="60"/>
              <w:rPr>
                <w:rFonts w:ascii="Arial" w:hAnsi="Arial" w:cs="Arial"/>
                <w:color w:val="808080"/>
                <w:sz w:val="16"/>
              </w:rPr>
            </w:pPr>
            <w:r>
              <w:rPr>
                <w:rFonts w:ascii="Arial" w:hAnsi="Arial" w:cs="Arial"/>
                <w:color w:val="808080"/>
                <w:sz w:val="16"/>
              </w:rPr>
              <w:t>Date: 17.07.14</w:t>
            </w:r>
          </w:p>
        </w:tc>
      </w:tr>
      <w:tr w:rsidR="00E74117" w:rsidRPr="00267273" w:rsidTr="003A16EA">
        <w:trPr>
          <w:cantSplit/>
          <w:trHeight w:val="345"/>
        </w:trPr>
        <w:tc>
          <w:tcPr>
            <w:tcW w:w="1038" w:type="pct"/>
            <w:vMerge/>
          </w:tcPr>
          <w:p w:rsidR="00E74117" w:rsidRPr="00267273" w:rsidRDefault="00E74117" w:rsidP="003A16EA">
            <w:pPr>
              <w:tabs>
                <w:tab w:val="center" w:pos="4153"/>
                <w:tab w:val="right" w:pos="8306"/>
              </w:tabs>
              <w:spacing w:before="60" w:after="60"/>
              <w:jc w:val="center"/>
              <w:rPr>
                <w:rFonts w:ascii="Arial" w:hAnsi="Arial" w:cs="Arial"/>
                <w:b/>
                <w:i/>
              </w:rPr>
            </w:pPr>
          </w:p>
        </w:tc>
        <w:tc>
          <w:tcPr>
            <w:tcW w:w="3039" w:type="pct"/>
            <w:vMerge/>
          </w:tcPr>
          <w:p w:rsidR="00E74117" w:rsidRPr="00267273" w:rsidRDefault="00E74117" w:rsidP="003A16EA">
            <w:pPr>
              <w:tabs>
                <w:tab w:val="center" w:pos="4153"/>
                <w:tab w:val="right" w:pos="8306"/>
              </w:tabs>
              <w:spacing w:before="60" w:after="60"/>
              <w:jc w:val="center"/>
              <w:rPr>
                <w:rFonts w:ascii="Arial" w:hAnsi="Arial" w:cs="Arial"/>
                <w:b/>
                <w:i/>
              </w:rPr>
            </w:pPr>
          </w:p>
        </w:tc>
        <w:tc>
          <w:tcPr>
            <w:tcW w:w="924" w:type="pct"/>
            <w:vAlign w:val="center"/>
          </w:tcPr>
          <w:p w:rsidR="00E74117" w:rsidRPr="00267273" w:rsidRDefault="00E74117" w:rsidP="003A16EA">
            <w:pPr>
              <w:tabs>
                <w:tab w:val="center" w:pos="4153"/>
                <w:tab w:val="right" w:pos="8306"/>
              </w:tabs>
              <w:spacing w:before="60" w:after="60"/>
              <w:rPr>
                <w:rFonts w:ascii="Arial" w:hAnsi="Arial" w:cs="Arial"/>
                <w:color w:val="808080"/>
                <w:sz w:val="16"/>
              </w:rPr>
            </w:pPr>
            <w:r w:rsidRPr="00267273">
              <w:rPr>
                <w:rFonts w:ascii="Arial" w:hAnsi="Arial" w:cs="Arial"/>
                <w:color w:val="808080"/>
                <w:sz w:val="16"/>
              </w:rPr>
              <w:t xml:space="preserve">Page </w:t>
            </w:r>
            <w:r w:rsidRPr="00267273">
              <w:rPr>
                <w:rFonts w:ascii="Arial" w:hAnsi="Arial" w:cs="Arial"/>
                <w:color w:val="808080"/>
                <w:sz w:val="16"/>
              </w:rPr>
              <w:fldChar w:fldCharType="begin"/>
            </w:r>
            <w:r w:rsidRPr="00267273">
              <w:rPr>
                <w:rFonts w:ascii="Arial" w:hAnsi="Arial" w:cs="Arial"/>
                <w:color w:val="808080"/>
                <w:sz w:val="16"/>
              </w:rPr>
              <w:instrText xml:space="preserve"> PAGE </w:instrText>
            </w:r>
            <w:r w:rsidRPr="00267273">
              <w:rPr>
                <w:rFonts w:ascii="Arial" w:hAnsi="Arial" w:cs="Arial"/>
                <w:color w:val="808080"/>
                <w:sz w:val="16"/>
              </w:rPr>
              <w:fldChar w:fldCharType="separate"/>
            </w:r>
            <w:r>
              <w:rPr>
                <w:rFonts w:ascii="Arial" w:hAnsi="Arial" w:cs="Arial"/>
                <w:noProof/>
                <w:color w:val="808080"/>
                <w:sz w:val="16"/>
              </w:rPr>
              <w:t>6</w:t>
            </w:r>
            <w:r w:rsidRPr="00267273">
              <w:rPr>
                <w:rFonts w:ascii="Arial" w:hAnsi="Arial" w:cs="Arial"/>
                <w:color w:val="808080"/>
                <w:sz w:val="16"/>
              </w:rPr>
              <w:fldChar w:fldCharType="end"/>
            </w:r>
            <w:r w:rsidRPr="00267273">
              <w:rPr>
                <w:rFonts w:ascii="Arial" w:hAnsi="Arial" w:cs="Arial"/>
                <w:color w:val="808080"/>
                <w:sz w:val="16"/>
              </w:rPr>
              <w:t xml:space="preserve"> of </w:t>
            </w:r>
            <w:r>
              <w:rPr>
                <w:rFonts w:ascii="Arial" w:hAnsi="Arial" w:cs="Arial"/>
                <w:color w:val="808080"/>
                <w:sz w:val="16"/>
              </w:rPr>
              <w:t>45</w:t>
            </w:r>
          </w:p>
        </w:tc>
      </w:tr>
    </w:tbl>
    <w:p w:rsidR="00E74117" w:rsidRPr="00267273" w:rsidRDefault="00E74117" w:rsidP="00E74117">
      <w:pPr>
        <w:keepNext/>
        <w:spacing w:before="120" w:line="360" w:lineRule="auto"/>
        <w:outlineLvl w:val="1"/>
        <w:rPr>
          <w:rFonts w:ascii="Arial" w:hAnsi="Arial" w:cs="Arial"/>
          <w:b/>
          <w:sz w:val="28"/>
          <w:szCs w:val="22"/>
        </w:rPr>
      </w:pPr>
      <w:r w:rsidRPr="00267273">
        <w:rPr>
          <w:rFonts w:ascii="Arial" w:hAnsi="Arial" w:cs="Arial"/>
          <w:b/>
          <w:sz w:val="28"/>
          <w:szCs w:val="22"/>
        </w:rPr>
        <w:t>Harassment – Legislation</w:t>
      </w:r>
    </w:p>
    <w:p w:rsidR="00E74117" w:rsidRPr="00267273" w:rsidRDefault="00E74117" w:rsidP="00E74117">
      <w:pPr>
        <w:spacing w:before="120" w:line="360" w:lineRule="auto"/>
        <w:rPr>
          <w:rFonts w:ascii="Arial" w:hAnsi="Arial" w:cs="Arial"/>
          <w:sz w:val="22"/>
          <w:szCs w:val="22"/>
        </w:rPr>
      </w:pPr>
      <w:r w:rsidRPr="00267273">
        <w:rPr>
          <w:rFonts w:ascii="Arial" w:hAnsi="Arial" w:cs="Arial"/>
          <w:sz w:val="22"/>
          <w:szCs w:val="22"/>
        </w:rPr>
        <w:t>Intimidation, hostility, offensiveness, sexual harassment, and unfair discrimination in the workplace is unacceptable behaviour and will not be tolerated under any circumstances.</w:t>
      </w:r>
    </w:p>
    <w:p w:rsidR="00E74117" w:rsidRPr="00267273" w:rsidRDefault="00E74117" w:rsidP="00E74117">
      <w:pPr>
        <w:spacing w:before="120" w:line="360" w:lineRule="auto"/>
        <w:rPr>
          <w:rFonts w:ascii="Arial" w:hAnsi="Arial" w:cs="Arial"/>
          <w:sz w:val="22"/>
          <w:szCs w:val="22"/>
        </w:rPr>
      </w:pPr>
      <w:r w:rsidRPr="00267273">
        <w:rPr>
          <w:rFonts w:ascii="Arial" w:hAnsi="Arial" w:cs="Arial"/>
          <w:sz w:val="22"/>
          <w:szCs w:val="22"/>
        </w:rPr>
        <w:t>Sexual harassment is recognised as a form of sex discrimination and is illegal under the Queensland Anti-Discrimination Act 1991 and the Commonwealth Sex Discrimination Act 1984.  It is also considered by the company to be inappropriate workplace behaviour.</w:t>
      </w:r>
    </w:p>
    <w:p w:rsidR="00E74117" w:rsidRPr="00267273" w:rsidRDefault="00E74117" w:rsidP="00E74117">
      <w:pPr>
        <w:keepNext/>
        <w:spacing w:before="120" w:line="360" w:lineRule="auto"/>
        <w:outlineLvl w:val="1"/>
        <w:rPr>
          <w:rFonts w:ascii="Arial" w:hAnsi="Arial" w:cs="Arial"/>
          <w:b/>
          <w:sz w:val="28"/>
          <w:szCs w:val="22"/>
        </w:rPr>
      </w:pPr>
      <w:bookmarkStart w:id="0" w:name="_Toc496544066"/>
      <w:r>
        <w:rPr>
          <w:rFonts w:ascii="Arial" w:hAnsi="Arial" w:cs="Arial"/>
          <w:noProof/>
          <w:sz w:val="22"/>
          <w:szCs w:val="22"/>
          <w:lang w:eastAsia="en-AU"/>
        </w:rPr>
        <w:drawing>
          <wp:anchor distT="0" distB="0" distL="114300" distR="114300" simplePos="0" relativeHeight="251659264" behindDoc="0" locked="0" layoutInCell="1" allowOverlap="1" wp14:anchorId="7DA9A603" wp14:editId="7052BFB7">
            <wp:simplePos x="0" y="0"/>
            <wp:positionH relativeFrom="column">
              <wp:posOffset>5667375</wp:posOffset>
            </wp:positionH>
            <wp:positionV relativeFrom="page">
              <wp:posOffset>3368040</wp:posOffset>
            </wp:positionV>
            <wp:extent cx="927100" cy="927100"/>
            <wp:effectExtent l="0" t="0" r="6350" b="6350"/>
            <wp:wrapTight wrapText="bothSides">
              <wp:wrapPolygon edited="0">
                <wp:start x="0" y="0"/>
                <wp:lineTo x="0" y="21304"/>
                <wp:lineTo x="21304" y="21304"/>
                <wp:lineTo x="21304" y="0"/>
                <wp:lineTo x="0" y="0"/>
              </wp:wrapPolygon>
            </wp:wrapTight>
            <wp:docPr id="2" name="Picture 2" descr="bd0589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d05896_"/>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7100" cy="927100"/>
                    </a:xfrm>
                    <a:prstGeom prst="rect">
                      <a:avLst/>
                    </a:prstGeom>
                    <a:noFill/>
                    <a:ln>
                      <a:noFill/>
                    </a:ln>
                  </pic:spPr>
                </pic:pic>
              </a:graphicData>
            </a:graphic>
          </wp:anchor>
        </w:drawing>
      </w:r>
      <w:r w:rsidRPr="00267273">
        <w:rPr>
          <w:rFonts w:ascii="Arial" w:hAnsi="Arial" w:cs="Arial"/>
          <w:b/>
          <w:sz w:val="28"/>
          <w:szCs w:val="22"/>
        </w:rPr>
        <w:t>What is Harassment?</w:t>
      </w:r>
      <w:bookmarkEnd w:id="0"/>
    </w:p>
    <w:p w:rsidR="00E74117" w:rsidRPr="00267273" w:rsidRDefault="00E74117" w:rsidP="00E74117">
      <w:pPr>
        <w:spacing w:before="120" w:line="360" w:lineRule="auto"/>
        <w:rPr>
          <w:rFonts w:ascii="Arial" w:hAnsi="Arial" w:cs="Arial"/>
          <w:sz w:val="22"/>
          <w:szCs w:val="22"/>
        </w:rPr>
      </w:pPr>
      <w:r w:rsidRPr="00267273">
        <w:rPr>
          <w:rFonts w:ascii="Arial" w:hAnsi="Arial" w:cs="Arial"/>
          <w:sz w:val="22"/>
          <w:szCs w:val="22"/>
        </w:rPr>
        <w:t>Harassment is intimidation, hostility, offensiveness or sexual harassment.  Harassment also includes unfair discrimination.</w:t>
      </w:r>
    </w:p>
    <w:p w:rsidR="00E74117" w:rsidRPr="00267273" w:rsidRDefault="00E74117" w:rsidP="00E74117">
      <w:pPr>
        <w:spacing w:before="120" w:line="360" w:lineRule="auto"/>
        <w:rPr>
          <w:rFonts w:ascii="Arial" w:hAnsi="Arial" w:cs="Arial"/>
          <w:sz w:val="22"/>
          <w:szCs w:val="22"/>
        </w:rPr>
      </w:pPr>
      <w:r w:rsidRPr="00267273">
        <w:rPr>
          <w:rFonts w:ascii="Arial" w:hAnsi="Arial" w:cs="Arial"/>
          <w:sz w:val="22"/>
          <w:szCs w:val="22"/>
        </w:rPr>
        <w:t xml:space="preserve">Personality clashes between staff do </w:t>
      </w:r>
      <w:r w:rsidRPr="00267273">
        <w:rPr>
          <w:rFonts w:ascii="Arial" w:hAnsi="Arial" w:cs="Arial"/>
          <w:b/>
          <w:bCs/>
          <w:sz w:val="22"/>
          <w:szCs w:val="22"/>
        </w:rPr>
        <w:t>not</w:t>
      </w:r>
      <w:r w:rsidRPr="00267273">
        <w:rPr>
          <w:rFonts w:ascii="Arial" w:hAnsi="Arial" w:cs="Arial"/>
          <w:sz w:val="22"/>
          <w:szCs w:val="22"/>
        </w:rPr>
        <w:t xml:space="preserve"> constitute harassment.</w:t>
      </w:r>
    </w:p>
    <w:p w:rsidR="00E74117" w:rsidRPr="00267273" w:rsidRDefault="00E74117" w:rsidP="00E74117">
      <w:pPr>
        <w:keepNext/>
        <w:spacing w:before="120" w:line="360" w:lineRule="auto"/>
        <w:outlineLvl w:val="1"/>
        <w:rPr>
          <w:rFonts w:ascii="Arial" w:hAnsi="Arial" w:cs="Arial"/>
          <w:b/>
          <w:sz w:val="28"/>
          <w:szCs w:val="22"/>
        </w:rPr>
      </w:pPr>
      <w:bookmarkStart w:id="1" w:name="_Toc433709463"/>
      <w:bookmarkStart w:id="2" w:name="_Toc496544067"/>
      <w:r w:rsidRPr="00267273">
        <w:rPr>
          <w:rFonts w:ascii="Arial" w:hAnsi="Arial" w:cs="Arial"/>
          <w:b/>
          <w:sz w:val="28"/>
          <w:szCs w:val="22"/>
        </w:rPr>
        <w:t>Definitions of Harassment</w:t>
      </w:r>
      <w:bookmarkEnd w:id="1"/>
      <w:bookmarkEnd w:id="2"/>
    </w:p>
    <w:p w:rsidR="00E74117" w:rsidRPr="00267273" w:rsidRDefault="00E74117" w:rsidP="00E74117">
      <w:pPr>
        <w:spacing w:before="120" w:line="360" w:lineRule="auto"/>
        <w:rPr>
          <w:rFonts w:ascii="Arial" w:hAnsi="Arial" w:cs="Arial"/>
          <w:sz w:val="22"/>
          <w:szCs w:val="22"/>
        </w:rPr>
      </w:pPr>
      <w:r w:rsidRPr="00267273">
        <w:rPr>
          <w:rFonts w:ascii="Arial" w:hAnsi="Arial" w:cs="Arial"/>
          <w:b/>
          <w:i/>
          <w:sz w:val="22"/>
          <w:szCs w:val="22"/>
        </w:rPr>
        <w:t>Intimidation</w:t>
      </w:r>
      <w:r w:rsidRPr="00267273">
        <w:rPr>
          <w:rFonts w:ascii="Arial" w:hAnsi="Arial" w:cs="Arial"/>
          <w:b/>
          <w:sz w:val="22"/>
          <w:szCs w:val="22"/>
        </w:rPr>
        <w:t>:</w:t>
      </w:r>
      <w:r w:rsidRPr="00267273">
        <w:rPr>
          <w:rFonts w:ascii="Arial" w:hAnsi="Arial" w:cs="Arial"/>
          <w:sz w:val="22"/>
          <w:szCs w:val="22"/>
        </w:rPr>
        <w:t xml:space="preserve"> Any form of behaviour by a person that inspires fear in another person in order to influence conduct.</w:t>
      </w:r>
      <w:r w:rsidRPr="00E04D67">
        <w:rPr>
          <w:rFonts w:ascii="Arial" w:hAnsi="Arial" w:cs="Arial"/>
          <w:noProof/>
          <w:color w:val="000000"/>
          <w:sz w:val="22"/>
          <w:szCs w:val="22"/>
          <w:lang w:eastAsia="en-AU"/>
        </w:rPr>
        <w:t xml:space="preserve"> </w:t>
      </w:r>
      <w:r w:rsidRPr="00C1018B">
        <w:rPr>
          <w:rFonts w:ascii="Arial" w:hAnsi="Arial" w:cs="Arial"/>
          <w:noProof/>
          <w:color w:val="000000"/>
          <w:sz w:val="22"/>
          <w:szCs w:val="22"/>
          <w:lang w:eastAsia="en-AU"/>
        </w:rPr>
        <mc:AlternateContent>
          <mc:Choice Requires="wps">
            <w:drawing>
              <wp:anchor distT="0" distB="0" distL="114300" distR="114300" simplePos="0" relativeHeight="251665408" behindDoc="0" locked="0" layoutInCell="1" allowOverlap="1" wp14:anchorId="3191CEA3" wp14:editId="41B10022">
                <wp:simplePos x="0" y="0"/>
                <wp:positionH relativeFrom="rightMargin">
                  <wp:align>right</wp:align>
                </wp:positionH>
                <wp:positionV relativeFrom="margin">
                  <wp:align>center</wp:align>
                </wp:positionV>
                <wp:extent cx="2374265" cy="5172075"/>
                <wp:effectExtent l="0" t="0" r="0" b="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172075"/>
                        </a:xfrm>
                        <a:prstGeom prst="rect">
                          <a:avLst/>
                        </a:prstGeom>
                        <a:noFill/>
                        <a:ln w="9525">
                          <a:noFill/>
                          <a:miter lim="800000"/>
                          <a:headEnd/>
                          <a:tailEnd/>
                        </a:ln>
                      </wps:spPr>
                      <wps:txbx>
                        <w:txbxContent>
                          <w:p w:rsidR="00E74117" w:rsidRPr="00EA35FC" w:rsidRDefault="00E74117" w:rsidP="00E74117">
                            <w:pPr>
                              <w:jc w:val="center"/>
                              <w:rPr>
                                <w:rFonts w:ascii="Arial" w:hAnsi="Arial" w:cs="Arial"/>
                                <w:color w:val="BFBFBF" w:themeColor="background1" w:themeShade="BF"/>
                                <w:lang w:val="en-US"/>
                              </w:rPr>
                            </w:pPr>
                            <w:r w:rsidRPr="00EA35FC">
                              <w:rPr>
                                <w:rFonts w:ascii="Arial" w:hAnsi="Arial" w:cs="Arial"/>
                                <w:color w:val="BFBFBF" w:themeColor="background1" w:themeShade="BF"/>
                                <w:sz w:val="20"/>
                                <w:szCs w:val="20"/>
                                <w:lang w:val="en-US"/>
                              </w:rPr>
                              <w:t xml:space="preserve">Current at time of printing – do not use for training or editing without checking currency. Access </w:t>
                            </w:r>
                            <w:r>
                              <w:rPr>
                                <w:rFonts w:ascii="Arial" w:hAnsi="Arial" w:cs="Arial"/>
                                <w:color w:val="BFBFBF" w:themeColor="background1" w:themeShade="BF"/>
                                <w:sz w:val="20"/>
                                <w:szCs w:val="20"/>
                                <w:lang w:val="en-US"/>
                              </w:rPr>
                              <w:t xml:space="preserve">current </w:t>
                            </w:r>
                            <w:r w:rsidRPr="00EA35FC">
                              <w:rPr>
                                <w:rFonts w:ascii="Arial" w:hAnsi="Arial" w:cs="Arial"/>
                                <w:color w:val="BFBFBF" w:themeColor="background1" w:themeShade="BF"/>
                                <w:sz w:val="20"/>
                                <w:szCs w:val="20"/>
                                <w:lang w:val="en-US"/>
                              </w:rPr>
                              <w:t>document from Sitemap</w:t>
                            </w:r>
                            <w:r w:rsidRPr="00EA35FC">
                              <w:rPr>
                                <w:rFonts w:ascii="Arial" w:hAnsi="Arial" w:cs="Arial"/>
                                <w:color w:val="BFBFBF" w:themeColor="background1" w:themeShade="BF"/>
                                <w:lang w:val="en-US"/>
                              </w:rPr>
                              <w:t>.</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5.75pt;margin-top:0;width:186.95pt;height:407.25pt;z-index:251665408;visibility:visible;mso-wrap-style:square;mso-width-percent:400;mso-height-percent:0;mso-wrap-distance-left:9pt;mso-wrap-distance-top:0;mso-wrap-distance-right:9pt;mso-wrap-distance-bottom:0;mso-position-horizontal:right;mso-position-horizontal-relative:right-margin-area;mso-position-vertical:center;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" filled="f" stroked="f">
                <v:textbox style="layout-flow:vertical;mso-layout-flow-alt:bottom-to-top;mso-fit-shape-to-text:t">
                  <w:txbxContent>
                    <w:p w:rsidR="00E74117" w:rsidRPr="00EA35FC" w:rsidRDefault="00E74117" w:rsidP="00E74117">
                      <w:pPr>
                        <w:jc w:val="center"/>
                        <w:rPr>
                          <w:rFonts w:ascii="Arial" w:hAnsi="Arial" w:cs="Arial"/>
                          <w:color w:val="BFBFBF" w:themeColor="background1" w:themeShade="BF"/>
                          <w:lang w:val="en-US"/>
                        </w:rPr>
                      </w:pPr>
                      <w:r w:rsidRPr="00EA35FC">
                        <w:rPr>
                          <w:rFonts w:ascii="Arial" w:hAnsi="Arial" w:cs="Arial"/>
                          <w:color w:val="BFBFBF" w:themeColor="background1" w:themeShade="BF"/>
                          <w:sz w:val="20"/>
                          <w:szCs w:val="20"/>
                          <w:lang w:val="en-US"/>
                        </w:rPr>
                        <w:t xml:space="preserve">Current at time of printing – do not use for training or editing without checking currency. Access </w:t>
                      </w:r>
                      <w:r>
                        <w:rPr>
                          <w:rFonts w:ascii="Arial" w:hAnsi="Arial" w:cs="Arial"/>
                          <w:color w:val="BFBFBF" w:themeColor="background1" w:themeShade="BF"/>
                          <w:sz w:val="20"/>
                          <w:szCs w:val="20"/>
                          <w:lang w:val="en-US"/>
                        </w:rPr>
                        <w:t xml:space="preserve">current </w:t>
                      </w:r>
                      <w:r w:rsidRPr="00EA35FC">
                        <w:rPr>
                          <w:rFonts w:ascii="Arial" w:hAnsi="Arial" w:cs="Arial"/>
                          <w:color w:val="BFBFBF" w:themeColor="background1" w:themeShade="BF"/>
                          <w:sz w:val="20"/>
                          <w:szCs w:val="20"/>
                          <w:lang w:val="en-US"/>
                        </w:rPr>
                        <w:t>document from Sitemap</w:t>
                      </w:r>
                      <w:r w:rsidRPr="00EA35FC">
                        <w:rPr>
                          <w:rFonts w:ascii="Arial" w:hAnsi="Arial" w:cs="Arial"/>
                          <w:color w:val="BFBFBF" w:themeColor="background1" w:themeShade="BF"/>
                          <w:lang w:val="en-US"/>
                        </w:rPr>
                        <w:t>.</w:t>
                      </w:r>
                    </w:p>
                  </w:txbxContent>
                </v:textbox>
                <w10:wrap anchorx="margin" anchory="margin"/>
              </v:shape>
            </w:pict>
          </mc:Fallback>
        </mc:AlternateContent>
      </w:r>
    </w:p>
    <w:p w:rsidR="00E74117" w:rsidRPr="00267273" w:rsidRDefault="00E74117" w:rsidP="00E74117">
      <w:pPr>
        <w:spacing w:before="120" w:line="360" w:lineRule="auto"/>
        <w:rPr>
          <w:rFonts w:ascii="Arial" w:hAnsi="Arial" w:cs="Arial"/>
          <w:sz w:val="22"/>
          <w:szCs w:val="22"/>
        </w:rPr>
      </w:pPr>
      <w:r w:rsidRPr="00267273">
        <w:rPr>
          <w:rFonts w:ascii="Arial" w:hAnsi="Arial" w:cs="Arial"/>
          <w:b/>
          <w:i/>
          <w:sz w:val="22"/>
          <w:szCs w:val="22"/>
        </w:rPr>
        <w:t>Hostility</w:t>
      </w:r>
      <w:r w:rsidRPr="00267273">
        <w:rPr>
          <w:rFonts w:ascii="Arial" w:hAnsi="Arial" w:cs="Arial"/>
          <w:b/>
          <w:sz w:val="22"/>
          <w:szCs w:val="22"/>
        </w:rPr>
        <w:t>:</w:t>
      </w:r>
      <w:r w:rsidRPr="00267273">
        <w:rPr>
          <w:rFonts w:ascii="Arial" w:hAnsi="Arial" w:cs="Arial"/>
          <w:sz w:val="22"/>
          <w:szCs w:val="22"/>
        </w:rPr>
        <w:t xml:space="preserve"> Opposition of thought, unfriendly behaviour or active dislike of another person, which causes that person to feel great discomfort in the offending person’s presence and which consequently affects work performance and satisfaction.</w:t>
      </w:r>
    </w:p>
    <w:p w:rsidR="00E74117" w:rsidRPr="00267273" w:rsidRDefault="00E74117" w:rsidP="00E74117">
      <w:pPr>
        <w:spacing w:before="120" w:line="360" w:lineRule="auto"/>
        <w:rPr>
          <w:rFonts w:ascii="Arial" w:hAnsi="Arial" w:cs="Arial"/>
          <w:sz w:val="22"/>
          <w:szCs w:val="22"/>
        </w:rPr>
      </w:pPr>
      <w:r w:rsidRPr="00267273">
        <w:rPr>
          <w:rFonts w:ascii="Arial" w:hAnsi="Arial" w:cs="Arial"/>
          <w:b/>
          <w:i/>
          <w:sz w:val="22"/>
          <w:szCs w:val="22"/>
        </w:rPr>
        <w:t>Offensiveness</w:t>
      </w:r>
      <w:r w:rsidRPr="00267273">
        <w:rPr>
          <w:rFonts w:ascii="Arial" w:hAnsi="Arial" w:cs="Arial"/>
          <w:b/>
          <w:sz w:val="22"/>
          <w:szCs w:val="22"/>
        </w:rPr>
        <w:t>:</w:t>
      </w:r>
      <w:r w:rsidRPr="00267273">
        <w:rPr>
          <w:rFonts w:ascii="Arial" w:hAnsi="Arial" w:cs="Arial"/>
          <w:sz w:val="22"/>
          <w:szCs w:val="22"/>
        </w:rPr>
        <w:t xml:space="preserve"> An aggressive, physical act in the form of an attack; or insulting language that is intended to cause anger, outrage, feelings of annoyance, hurt or humiliation.</w:t>
      </w:r>
    </w:p>
    <w:p w:rsidR="00E74117" w:rsidRPr="00267273" w:rsidRDefault="00E74117" w:rsidP="00E74117">
      <w:pPr>
        <w:spacing w:before="120" w:line="360" w:lineRule="auto"/>
        <w:rPr>
          <w:rFonts w:ascii="Arial" w:hAnsi="Arial" w:cs="Arial"/>
          <w:sz w:val="22"/>
          <w:szCs w:val="22"/>
        </w:rPr>
      </w:pPr>
      <w:r w:rsidRPr="00267273">
        <w:rPr>
          <w:rFonts w:ascii="Arial" w:hAnsi="Arial" w:cs="Arial"/>
          <w:b/>
          <w:i/>
          <w:sz w:val="22"/>
          <w:szCs w:val="22"/>
        </w:rPr>
        <w:t>Sexual Harassment</w:t>
      </w:r>
      <w:r w:rsidRPr="00267273">
        <w:rPr>
          <w:rFonts w:ascii="Arial" w:hAnsi="Arial" w:cs="Arial"/>
          <w:b/>
          <w:sz w:val="22"/>
          <w:szCs w:val="22"/>
        </w:rPr>
        <w:t>:</w:t>
      </w:r>
      <w:r w:rsidRPr="00267273">
        <w:rPr>
          <w:rFonts w:ascii="Arial" w:hAnsi="Arial" w:cs="Arial"/>
          <w:sz w:val="22"/>
          <w:szCs w:val="22"/>
        </w:rPr>
        <w:t xml:space="preserve"> Sexual harassment is any form of sexual attention that is unwelcome.  It may be unwelcome touching or other physical contact, remarks with sexual connotations in relation to a person’s body, smutty jokes, offensive telephone calls, unwelcome and uncalled for remarks or insinuations about a person’s sex or private life, indecent exposure, demands or requests for sexual favours, leering, the display of offensive material, indecent molestation or sexual assault/rape.</w:t>
      </w:r>
    </w:p>
    <w:p w:rsidR="00E74117" w:rsidRPr="00267273" w:rsidRDefault="00E74117" w:rsidP="00E74117">
      <w:pPr>
        <w:spacing w:before="120" w:line="360" w:lineRule="auto"/>
        <w:rPr>
          <w:rFonts w:ascii="Arial" w:hAnsi="Arial" w:cs="Arial"/>
          <w:sz w:val="22"/>
          <w:szCs w:val="22"/>
        </w:rPr>
      </w:pPr>
      <w:r w:rsidRPr="00267273">
        <w:rPr>
          <w:rFonts w:ascii="Arial" w:hAnsi="Arial" w:cs="Arial"/>
          <w:sz w:val="22"/>
          <w:szCs w:val="22"/>
        </w:rPr>
        <w:t xml:space="preserve">Sexual harassment can be a single incident or a series of repeated incidents - it depends on the circumstances.  Obviously, some actions or remarks are so offensive that they constitute sexual harassment in themselves, even if they are not repeated.  </w:t>
      </w:r>
    </w:p>
    <w:p w:rsidR="00E74117" w:rsidRPr="00267273" w:rsidRDefault="00E74117" w:rsidP="00E74117">
      <w:pPr>
        <w:spacing w:before="120" w:line="360" w:lineRule="auto"/>
        <w:rPr>
          <w:rFonts w:ascii="Arial" w:hAnsi="Arial" w:cs="Arial"/>
          <w:sz w:val="22"/>
          <w:szCs w:val="22"/>
        </w:rPr>
      </w:pPr>
      <w:r w:rsidRPr="00267273">
        <w:rPr>
          <w:rFonts w:ascii="Arial" w:hAnsi="Arial" w:cs="Arial"/>
          <w:sz w:val="22"/>
          <w:szCs w:val="22"/>
        </w:rPr>
        <w:lastRenderedPageBreak/>
        <w:t>Other single incidents, such as an unwanted invitation, compliment or a trivial joke may not constitute sexual harassment if they are not repeated.</w:t>
      </w:r>
    </w:p>
    <w:p w:rsidR="00E74117" w:rsidRDefault="00E74117" w:rsidP="00E74117">
      <w:pPr>
        <w:rPr>
          <w:rFonts w:ascii="Arial" w:hAnsi="Arial" w:cs="Arial"/>
          <w:b/>
          <w:noProof/>
          <w:lang w:eastAsia="en-AU"/>
        </w:rPr>
      </w:pPr>
      <w:r w:rsidRPr="00267273">
        <w:rPr>
          <w:sz w:val="22"/>
          <w:szCs w:val="22"/>
        </w:rPr>
        <w:br w:type="page"/>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046"/>
        <w:gridCol w:w="5553"/>
        <w:gridCol w:w="1643"/>
      </w:tblGrid>
      <w:tr w:rsidR="00E74117" w:rsidRPr="00267273" w:rsidTr="003A16EA">
        <w:trPr>
          <w:cantSplit/>
          <w:trHeight w:val="345"/>
        </w:trPr>
        <w:tc>
          <w:tcPr>
            <w:tcW w:w="1038" w:type="pct"/>
            <w:vMerge w:val="restart"/>
          </w:tcPr>
          <w:p w:rsidR="00E74117" w:rsidRPr="00267273" w:rsidRDefault="00E74117" w:rsidP="003A16EA">
            <w:pPr>
              <w:tabs>
                <w:tab w:val="center" w:pos="4153"/>
                <w:tab w:val="right" w:pos="8306"/>
              </w:tabs>
              <w:spacing w:before="60" w:after="60"/>
              <w:rPr>
                <w:rFonts w:ascii="Arial" w:hAnsi="Arial" w:cs="Arial"/>
                <w:b/>
                <w:color w:val="808080"/>
                <w:sz w:val="20"/>
              </w:rPr>
            </w:pPr>
            <w:r>
              <w:rPr>
                <w:noProof/>
                <w:lang w:eastAsia="en-AU"/>
              </w:rPr>
              <w:lastRenderedPageBreak/>
              <w:drawing>
                <wp:inline distT="0" distB="0" distL="0" distR="0" wp14:anchorId="3E5EE5AE" wp14:editId="599E0912">
                  <wp:extent cx="1162050" cy="533400"/>
                  <wp:effectExtent l="0" t="0" r="0" b="0"/>
                  <wp:docPr id="3" name="Picture 3" descr="Description: Description: Description: cid:image001.jpg@01CB5F1D.A4AD4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id:image001.jpg@01CB5F1D.A4AD44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62050" cy="533400"/>
                          </a:xfrm>
                          <a:prstGeom prst="rect">
                            <a:avLst/>
                          </a:prstGeom>
                          <a:noFill/>
                          <a:ln>
                            <a:noFill/>
                          </a:ln>
                        </pic:spPr>
                      </pic:pic>
                    </a:graphicData>
                  </a:graphic>
                </wp:inline>
              </w:drawing>
            </w:r>
          </w:p>
        </w:tc>
        <w:tc>
          <w:tcPr>
            <w:tcW w:w="3039" w:type="pct"/>
            <w:vMerge w:val="restart"/>
            <w:vAlign w:val="center"/>
          </w:tcPr>
          <w:p w:rsidR="00E74117" w:rsidRPr="00267273" w:rsidRDefault="00E74117" w:rsidP="003A16EA">
            <w:pPr>
              <w:tabs>
                <w:tab w:val="center" w:pos="4153"/>
                <w:tab w:val="right" w:pos="8306"/>
              </w:tabs>
              <w:spacing w:before="60" w:after="60"/>
              <w:jc w:val="center"/>
              <w:rPr>
                <w:rFonts w:ascii="Arial" w:hAnsi="Arial"/>
                <w:b/>
              </w:rPr>
            </w:pPr>
            <w:r w:rsidRPr="00267273">
              <w:rPr>
                <w:rFonts w:ascii="Arial" w:hAnsi="Arial"/>
                <w:b/>
              </w:rPr>
              <w:t>STAFF HANDBOOK</w:t>
            </w:r>
          </w:p>
          <w:p w:rsidR="00E74117" w:rsidRPr="00267273" w:rsidRDefault="00E74117" w:rsidP="003A16EA">
            <w:pPr>
              <w:tabs>
                <w:tab w:val="center" w:pos="4153"/>
                <w:tab w:val="right" w:pos="8306"/>
              </w:tabs>
              <w:spacing w:before="120"/>
              <w:jc w:val="center"/>
              <w:rPr>
                <w:rFonts w:ascii="Arial" w:hAnsi="Arial" w:cs="Arial"/>
                <w:b/>
                <w:i/>
                <w:sz w:val="28"/>
              </w:rPr>
            </w:pPr>
            <w:r w:rsidRPr="00267273">
              <w:rPr>
                <w:rFonts w:ascii="Arial" w:hAnsi="Arial" w:cs="Arial"/>
                <w:b/>
                <w:sz w:val="28"/>
              </w:rPr>
              <w:t>HARASSMENT, GRIEVANCES AND VIOLENCE</w:t>
            </w:r>
          </w:p>
        </w:tc>
        <w:tc>
          <w:tcPr>
            <w:tcW w:w="924" w:type="pct"/>
            <w:vAlign w:val="center"/>
          </w:tcPr>
          <w:p w:rsidR="00E74117" w:rsidRPr="00267273" w:rsidRDefault="00E74117" w:rsidP="003A16EA">
            <w:pPr>
              <w:tabs>
                <w:tab w:val="center" w:pos="4153"/>
                <w:tab w:val="right" w:pos="8306"/>
              </w:tabs>
              <w:spacing w:before="60" w:after="60"/>
              <w:rPr>
                <w:rFonts w:ascii="Arial" w:hAnsi="Arial" w:cs="Arial"/>
                <w:b/>
                <w:color w:val="808080"/>
                <w:sz w:val="16"/>
              </w:rPr>
            </w:pPr>
            <w:r w:rsidRPr="00267273">
              <w:rPr>
                <w:rFonts w:ascii="Arial" w:hAnsi="Arial" w:cs="Arial"/>
                <w:color w:val="808080"/>
                <w:sz w:val="16"/>
              </w:rPr>
              <w:t>Doc: SH-003</w:t>
            </w:r>
          </w:p>
        </w:tc>
      </w:tr>
      <w:tr w:rsidR="00E74117" w:rsidRPr="00267273" w:rsidTr="003A16EA">
        <w:trPr>
          <w:cantSplit/>
          <w:trHeight w:val="345"/>
        </w:trPr>
        <w:tc>
          <w:tcPr>
            <w:tcW w:w="1038" w:type="pct"/>
            <w:vMerge/>
          </w:tcPr>
          <w:p w:rsidR="00E74117" w:rsidRPr="00267273" w:rsidRDefault="00E74117" w:rsidP="003A16EA">
            <w:pPr>
              <w:tabs>
                <w:tab w:val="center" w:pos="4153"/>
                <w:tab w:val="right" w:pos="8306"/>
              </w:tabs>
              <w:spacing w:before="60" w:after="60"/>
              <w:rPr>
                <w:rFonts w:ascii="Arial" w:hAnsi="Arial" w:cs="Arial"/>
                <w:sz w:val="20"/>
              </w:rPr>
            </w:pPr>
          </w:p>
        </w:tc>
        <w:tc>
          <w:tcPr>
            <w:tcW w:w="3039" w:type="pct"/>
            <w:vMerge/>
          </w:tcPr>
          <w:p w:rsidR="00E74117" w:rsidRPr="00267273" w:rsidRDefault="00E74117" w:rsidP="003A16EA">
            <w:pPr>
              <w:tabs>
                <w:tab w:val="center" w:pos="4153"/>
                <w:tab w:val="right" w:pos="8306"/>
              </w:tabs>
              <w:spacing w:before="240" w:after="60"/>
              <w:jc w:val="center"/>
              <w:rPr>
                <w:rFonts w:ascii="Arial" w:hAnsi="Arial" w:cs="Arial"/>
                <w:b/>
                <w:sz w:val="28"/>
              </w:rPr>
            </w:pPr>
          </w:p>
        </w:tc>
        <w:tc>
          <w:tcPr>
            <w:tcW w:w="924" w:type="pct"/>
            <w:vAlign w:val="center"/>
          </w:tcPr>
          <w:p w:rsidR="00E74117" w:rsidRPr="00267273" w:rsidRDefault="00E74117" w:rsidP="003A16EA">
            <w:pPr>
              <w:tabs>
                <w:tab w:val="center" w:pos="4153"/>
                <w:tab w:val="right" w:pos="8306"/>
              </w:tabs>
              <w:spacing w:before="60" w:after="60"/>
              <w:rPr>
                <w:rFonts w:ascii="Arial" w:hAnsi="Arial" w:cs="Arial"/>
                <w:b/>
                <w:color w:val="808080"/>
                <w:sz w:val="16"/>
              </w:rPr>
            </w:pPr>
            <w:r>
              <w:rPr>
                <w:rFonts w:ascii="Arial" w:hAnsi="Arial" w:cs="Arial"/>
                <w:color w:val="808080"/>
                <w:sz w:val="16"/>
              </w:rPr>
              <w:t>Issue: 3</w:t>
            </w:r>
          </w:p>
        </w:tc>
      </w:tr>
      <w:tr w:rsidR="00E74117" w:rsidRPr="00267273" w:rsidTr="003A16EA">
        <w:trPr>
          <w:cantSplit/>
          <w:trHeight w:val="345"/>
        </w:trPr>
        <w:tc>
          <w:tcPr>
            <w:tcW w:w="1038" w:type="pct"/>
            <w:vMerge/>
          </w:tcPr>
          <w:p w:rsidR="00E74117" w:rsidRPr="00267273" w:rsidRDefault="00E74117" w:rsidP="003A16EA">
            <w:pPr>
              <w:tabs>
                <w:tab w:val="center" w:pos="4153"/>
                <w:tab w:val="right" w:pos="8306"/>
              </w:tabs>
              <w:spacing w:before="60" w:after="60"/>
              <w:jc w:val="center"/>
              <w:rPr>
                <w:rFonts w:ascii="Arial" w:hAnsi="Arial" w:cs="Arial"/>
                <w:b/>
                <w:i/>
                <w:color w:val="0000FF"/>
                <w:sz w:val="28"/>
              </w:rPr>
            </w:pPr>
          </w:p>
        </w:tc>
        <w:tc>
          <w:tcPr>
            <w:tcW w:w="3039" w:type="pct"/>
            <w:vMerge/>
          </w:tcPr>
          <w:p w:rsidR="00E74117" w:rsidRPr="00267273" w:rsidRDefault="00E74117" w:rsidP="003A16EA">
            <w:pPr>
              <w:tabs>
                <w:tab w:val="center" w:pos="4153"/>
                <w:tab w:val="right" w:pos="8306"/>
              </w:tabs>
              <w:spacing w:before="60" w:after="60"/>
              <w:jc w:val="center"/>
              <w:rPr>
                <w:rFonts w:ascii="Arial" w:hAnsi="Arial" w:cs="Arial"/>
                <w:b/>
                <w:i/>
                <w:color w:val="0000FF"/>
                <w:sz w:val="28"/>
              </w:rPr>
            </w:pPr>
          </w:p>
        </w:tc>
        <w:tc>
          <w:tcPr>
            <w:tcW w:w="924" w:type="pct"/>
            <w:vAlign w:val="center"/>
          </w:tcPr>
          <w:p w:rsidR="00E74117" w:rsidRPr="00267273" w:rsidRDefault="00E74117" w:rsidP="003A16EA">
            <w:pPr>
              <w:tabs>
                <w:tab w:val="center" w:pos="4153"/>
                <w:tab w:val="right" w:pos="8306"/>
              </w:tabs>
              <w:spacing w:before="60" w:after="60"/>
              <w:rPr>
                <w:rFonts w:ascii="Arial" w:hAnsi="Arial" w:cs="Arial"/>
                <w:color w:val="808080"/>
                <w:sz w:val="16"/>
              </w:rPr>
            </w:pPr>
            <w:r>
              <w:rPr>
                <w:rFonts w:ascii="Arial" w:hAnsi="Arial" w:cs="Arial"/>
                <w:color w:val="808080"/>
                <w:sz w:val="16"/>
              </w:rPr>
              <w:t>Date: 17.07.14</w:t>
            </w:r>
          </w:p>
        </w:tc>
      </w:tr>
      <w:tr w:rsidR="00E74117" w:rsidRPr="00267273" w:rsidTr="003A16EA">
        <w:trPr>
          <w:cantSplit/>
          <w:trHeight w:val="345"/>
        </w:trPr>
        <w:tc>
          <w:tcPr>
            <w:tcW w:w="1038" w:type="pct"/>
            <w:vMerge/>
          </w:tcPr>
          <w:p w:rsidR="00E74117" w:rsidRPr="00267273" w:rsidRDefault="00E74117" w:rsidP="003A16EA">
            <w:pPr>
              <w:tabs>
                <w:tab w:val="center" w:pos="4153"/>
                <w:tab w:val="right" w:pos="8306"/>
              </w:tabs>
              <w:spacing w:before="60" w:after="60"/>
              <w:jc w:val="center"/>
              <w:rPr>
                <w:rFonts w:ascii="Arial" w:hAnsi="Arial" w:cs="Arial"/>
                <w:b/>
                <w:i/>
              </w:rPr>
            </w:pPr>
          </w:p>
        </w:tc>
        <w:tc>
          <w:tcPr>
            <w:tcW w:w="3039" w:type="pct"/>
            <w:vMerge/>
          </w:tcPr>
          <w:p w:rsidR="00E74117" w:rsidRPr="00267273" w:rsidRDefault="00E74117" w:rsidP="003A16EA">
            <w:pPr>
              <w:tabs>
                <w:tab w:val="center" w:pos="4153"/>
                <w:tab w:val="right" w:pos="8306"/>
              </w:tabs>
              <w:spacing w:before="60" w:after="60"/>
              <w:jc w:val="center"/>
              <w:rPr>
                <w:rFonts w:ascii="Arial" w:hAnsi="Arial" w:cs="Arial"/>
                <w:b/>
                <w:i/>
              </w:rPr>
            </w:pPr>
          </w:p>
        </w:tc>
        <w:tc>
          <w:tcPr>
            <w:tcW w:w="924" w:type="pct"/>
            <w:vAlign w:val="center"/>
          </w:tcPr>
          <w:p w:rsidR="00E74117" w:rsidRPr="00267273" w:rsidRDefault="00E74117" w:rsidP="003A16EA">
            <w:pPr>
              <w:tabs>
                <w:tab w:val="center" w:pos="4153"/>
                <w:tab w:val="right" w:pos="8306"/>
              </w:tabs>
              <w:spacing w:before="60" w:after="60"/>
              <w:rPr>
                <w:rFonts w:ascii="Arial" w:hAnsi="Arial" w:cs="Arial"/>
                <w:color w:val="808080"/>
                <w:sz w:val="16"/>
              </w:rPr>
            </w:pPr>
            <w:r w:rsidRPr="00267273">
              <w:rPr>
                <w:rFonts w:ascii="Arial" w:hAnsi="Arial" w:cs="Arial"/>
                <w:color w:val="808080"/>
                <w:sz w:val="16"/>
              </w:rPr>
              <w:t xml:space="preserve">Page </w:t>
            </w:r>
            <w:r w:rsidRPr="00267273">
              <w:rPr>
                <w:rFonts w:ascii="Arial" w:hAnsi="Arial" w:cs="Arial"/>
                <w:color w:val="808080"/>
                <w:sz w:val="16"/>
              </w:rPr>
              <w:fldChar w:fldCharType="begin"/>
            </w:r>
            <w:r w:rsidRPr="00267273">
              <w:rPr>
                <w:rFonts w:ascii="Arial" w:hAnsi="Arial" w:cs="Arial"/>
                <w:color w:val="808080"/>
                <w:sz w:val="16"/>
              </w:rPr>
              <w:instrText xml:space="preserve"> PAGE </w:instrText>
            </w:r>
            <w:r w:rsidRPr="00267273">
              <w:rPr>
                <w:rFonts w:ascii="Arial" w:hAnsi="Arial" w:cs="Arial"/>
                <w:color w:val="808080"/>
                <w:sz w:val="16"/>
              </w:rPr>
              <w:fldChar w:fldCharType="separate"/>
            </w:r>
            <w:r>
              <w:rPr>
                <w:rFonts w:ascii="Arial" w:hAnsi="Arial" w:cs="Arial"/>
                <w:noProof/>
                <w:color w:val="808080"/>
                <w:sz w:val="16"/>
              </w:rPr>
              <w:t>7</w:t>
            </w:r>
            <w:r w:rsidRPr="00267273">
              <w:rPr>
                <w:rFonts w:ascii="Arial" w:hAnsi="Arial" w:cs="Arial"/>
                <w:color w:val="808080"/>
                <w:sz w:val="16"/>
              </w:rPr>
              <w:fldChar w:fldCharType="end"/>
            </w:r>
            <w:r w:rsidRPr="00267273">
              <w:rPr>
                <w:rFonts w:ascii="Arial" w:hAnsi="Arial" w:cs="Arial"/>
                <w:color w:val="808080"/>
                <w:sz w:val="16"/>
              </w:rPr>
              <w:t xml:space="preserve"> of </w:t>
            </w:r>
            <w:r>
              <w:rPr>
                <w:rFonts w:ascii="Arial" w:hAnsi="Arial" w:cs="Arial"/>
                <w:color w:val="808080"/>
                <w:sz w:val="16"/>
              </w:rPr>
              <w:t>45</w:t>
            </w:r>
          </w:p>
        </w:tc>
      </w:tr>
    </w:tbl>
    <w:p w:rsidR="00E74117" w:rsidRPr="00917C98" w:rsidRDefault="00E74117" w:rsidP="00E74117">
      <w:pPr>
        <w:keepNext/>
        <w:spacing w:before="120" w:line="360" w:lineRule="auto"/>
        <w:outlineLvl w:val="1"/>
        <w:rPr>
          <w:rFonts w:ascii="Arial" w:hAnsi="Arial" w:cs="Arial"/>
          <w:b/>
          <w:sz w:val="28"/>
          <w:szCs w:val="22"/>
        </w:rPr>
      </w:pPr>
      <w:bookmarkStart w:id="3" w:name="_GoBack"/>
      <w:r>
        <w:rPr>
          <w:rFonts w:ascii="Arial" w:hAnsi="Arial" w:cs="Arial"/>
          <w:noProof/>
          <w:sz w:val="22"/>
          <w:szCs w:val="22"/>
          <w:lang w:eastAsia="en-AU"/>
        </w:rPr>
        <w:drawing>
          <wp:anchor distT="0" distB="0" distL="114300" distR="114300" simplePos="0" relativeHeight="251662336" behindDoc="0" locked="0" layoutInCell="1" allowOverlap="1" wp14:anchorId="16A3B5AD" wp14:editId="217D74F5">
            <wp:simplePos x="0" y="0"/>
            <wp:positionH relativeFrom="column">
              <wp:posOffset>4156075</wp:posOffset>
            </wp:positionH>
            <wp:positionV relativeFrom="page">
              <wp:posOffset>2028825</wp:posOffset>
            </wp:positionV>
            <wp:extent cx="1803400" cy="1536700"/>
            <wp:effectExtent l="0" t="0" r="6350" b="6350"/>
            <wp:wrapSquare wrapText="left"/>
            <wp:docPr id="4" name="Picture 4" descr="bd0699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d06990_"/>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3400" cy="15367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3"/>
      <w:r w:rsidRPr="00917C98">
        <w:rPr>
          <w:rFonts w:ascii="Arial" w:hAnsi="Arial" w:cs="Arial"/>
          <w:b/>
          <w:sz w:val="28"/>
          <w:szCs w:val="22"/>
        </w:rPr>
        <w:t>Preventing Harassment</w:t>
      </w:r>
    </w:p>
    <w:p w:rsidR="00E74117" w:rsidRPr="00917C98" w:rsidRDefault="00E74117" w:rsidP="00E74117">
      <w:pPr>
        <w:spacing w:before="120" w:line="360" w:lineRule="auto"/>
        <w:rPr>
          <w:rFonts w:ascii="Arial" w:hAnsi="Arial" w:cs="Arial"/>
          <w:sz w:val="22"/>
          <w:szCs w:val="22"/>
        </w:rPr>
      </w:pPr>
      <w:r w:rsidRPr="00917C98">
        <w:rPr>
          <w:rFonts w:ascii="Arial" w:hAnsi="Arial" w:cs="Arial"/>
          <w:sz w:val="22"/>
          <w:szCs w:val="22"/>
        </w:rPr>
        <w:t>Prevention of harassment is a key goal of the company.</w:t>
      </w:r>
    </w:p>
    <w:p w:rsidR="00E74117" w:rsidRPr="00917C98" w:rsidRDefault="00E74117" w:rsidP="00E74117">
      <w:pPr>
        <w:keepNext/>
        <w:spacing w:before="120" w:line="360" w:lineRule="auto"/>
        <w:outlineLvl w:val="1"/>
        <w:rPr>
          <w:rFonts w:ascii="Arial" w:hAnsi="Arial" w:cs="Arial"/>
          <w:b/>
          <w:sz w:val="28"/>
          <w:szCs w:val="28"/>
        </w:rPr>
      </w:pPr>
      <w:bookmarkStart w:id="4" w:name="_Toc433709465"/>
      <w:bookmarkStart w:id="5" w:name="_Toc496544069"/>
      <w:r w:rsidRPr="00917C98">
        <w:rPr>
          <w:rFonts w:ascii="Arial" w:hAnsi="Arial" w:cs="Arial"/>
          <w:b/>
          <w:sz w:val="28"/>
          <w:szCs w:val="28"/>
        </w:rPr>
        <w:t>Role of Staff</w:t>
      </w:r>
      <w:bookmarkEnd w:id="4"/>
      <w:bookmarkEnd w:id="5"/>
    </w:p>
    <w:p w:rsidR="00E74117" w:rsidRPr="00917C98" w:rsidRDefault="00E74117" w:rsidP="00E74117">
      <w:pPr>
        <w:spacing w:before="120" w:line="360" w:lineRule="auto"/>
        <w:rPr>
          <w:rFonts w:ascii="Arial" w:hAnsi="Arial" w:cs="Arial"/>
          <w:sz w:val="22"/>
          <w:szCs w:val="22"/>
        </w:rPr>
      </w:pPr>
      <w:r>
        <w:rPr>
          <w:rFonts w:ascii="Arial" w:hAnsi="Arial" w:cs="Arial"/>
          <w:b/>
          <w:noProof/>
          <w:lang w:eastAsia="en-AU"/>
        </w:rPr>
        <mc:AlternateContent>
          <mc:Choice Requires="wps">
            <w:drawing>
              <wp:anchor distT="0" distB="0" distL="114300" distR="114300" simplePos="0" relativeHeight="251660288" behindDoc="0" locked="0" layoutInCell="1" allowOverlap="1" wp14:anchorId="0E67C605" wp14:editId="3E246E2E">
                <wp:simplePos x="0" y="0"/>
                <wp:positionH relativeFrom="column">
                  <wp:posOffset>7994015</wp:posOffset>
                </wp:positionH>
                <wp:positionV relativeFrom="paragraph">
                  <wp:posOffset>654685</wp:posOffset>
                </wp:positionV>
                <wp:extent cx="381000" cy="5486400"/>
                <wp:effectExtent l="0" t="0" r="0" b="0"/>
                <wp:wrapNone/>
                <wp:docPr id="14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548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4117" w:rsidRPr="00810A74" w:rsidRDefault="00E74117" w:rsidP="00E74117">
                            <w:pPr>
                              <w:rPr>
                                <w:color w:val="808080"/>
                                <w:sz w:val="18"/>
                              </w:rPr>
                            </w:pPr>
                          </w:p>
                          <w:p w:rsidR="00E74117" w:rsidRPr="00810A74" w:rsidRDefault="00E74117" w:rsidP="00E74117"/>
                          <w:p w:rsidR="00E74117" w:rsidRPr="00810A74" w:rsidRDefault="00E74117" w:rsidP="00E74117"/>
                          <w:p w:rsidR="00E74117" w:rsidRPr="00810A74" w:rsidRDefault="00E74117" w:rsidP="00E74117"/>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7" type="#_x0000_t202" style="position:absolute;margin-left:629.45pt;margin-top:51.55pt;width:30pt;height:6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" stroked="f">
                <v:textbox style="layout-flow:vertical;mso-layout-flow-alt:bottom-to-top" inset="0,0,0,0">
                  <w:txbxContent>
                    <w:p w:rsidR="00E74117" w:rsidRPr="00810A74" w:rsidRDefault="00E74117" w:rsidP="00E74117">
                      <w:pPr>
                        <w:rPr>
                          <w:color w:val="808080"/>
                          <w:sz w:val="18"/>
                        </w:rPr>
                      </w:pPr>
                    </w:p>
                    <w:p w:rsidR="00E74117" w:rsidRPr="00810A74" w:rsidRDefault="00E74117" w:rsidP="00E74117"/>
                    <w:p w:rsidR="00E74117" w:rsidRPr="00810A74" w:rsidRDefault="00E74117" w:rsidP="00E74117"/>
                    <w:p w:rsidR="00E74117" w:rsidRPr="00810A74" w:rsidRDefault="00E74117" w:rsidP="00E74117"/>
                  </w:txbxContent>
                </v:textbox>
              </v:shape>
            </w:pict>
          </mc:Fallback>
        </mc:AlternateContent>
      </w:r>
      <w:r w:rsidRPr="00917C98">
        <w:rPr>
          <w:rFonts w:ascii="Arial" w:hAnsi="Arial" w:cs="Arial"/>
          <w:sz w:val="22"/>
          <w:szCs w:val="22"/>
        </w:rPr>
        <w:t>All employees have a responsibility to prevent harassment from occurring in the workplace.  You should become familiar with the definitions of behaviour constituting harassment.</w:t>
      </w:r>
    </w:p>
    <w:p w:rsidR="00E74117" w:rsidRPr="00917C98" w:rsidRDefault="00E74117" w:rsidP="00E74117">
      <w:pPr>
        <w:keepNext/>
        <w:spacing w:before="120" w:line="360" w:lineRule="auto"/>
        <w:outlineLvl w:val="1"/>
        <w:rPr>
          <w:rFonts w:ascii="Arial" w:hAnsi="Arial" w:cs="Arial"/>
          <w:b/>
          <w:sz w:val="28"/>
          <w:szCs w:val="28"/>
        </w:rPr>
      </w:pPr>
      <w:bookmarkStart w:id="6" w:name="_Toc433709466"/>
      <w:bookmarkStart w:id="7" w:name="_Toc496544070"/>
      <w:r w:rsidRPr="00917C98">
        <w:rPr>
          <w:rFonts w:ascii="Arial" w:hAnsi="Arial" w:cs="Arial"/>
          <w:b/>
          <w:sz w:val="28"/>
          <w:szCs w:val="28"/>
        </w:rPr>
        <w:t>Complaints of Harassment</w:t>
      </w:r>
      <w:bookmarkEnd w:id="6"/>
      <w:bookmarkEnd w:id="7"/>
    </w:p>
    <w:p w:rsidR="00E74117" w:rsidRPr="00917C98" w:rsidRDefault="00E74117" w:rsidP="00E74117">
      <w:pPr>
        <w:spacing w:before="120" w:line="360" w:lineRule="auto"/>
        <w:rPr>
          <w:rFonts w:ascii="Arial" w:hAnsi="Arial" w:cs="Arial"/>
          <w:sz w:val="22"/>
          <w:szCs w:val="22"/>
        </w:rPr>
      </w:pPr>
      <w:r w:rsidRPr="00917C98">
        <w:rPr>
          <w:rFonts w:ascii="Arial" w:hAnsi="Arial" w:cs="Arial"/>
          <w:sz w:val="22"/>
          <w:szCs w:val="22"/>
        </w:rPr>
        <w:t xml:space="preserve">Employees are encouraged to discuss a complaint of harassment with management who will aim to resolve the situation </w:t>
      </w:r>
      <w:r w:rsidRPr="00917C98">
        <w:rPr>
          <w:rFonts w:ascii="Arial" w:hAnsi="Arial" w:cs="Arial"/>
          <w:sz w:val="22"/>
          <w:szCs w:val="22"/>
          <w:u w:val="single"/>
        </w:rPr>
        <w:t>quickly</w:t>
      </w:r>
      <w:r w:rsidRPr="00917C98">
        <w:rPr>
          <w:rFonts w:ascii="Arial" w:hAnsi="Arial" w:cs="Arial"/>
          <w:sz w:val="22"/>
          <w:szCs w:val="22"/>
        </w:rPr>
        <w:t xml:space="preserve">, </w:t>
      </w:r>
      <w:r w:rsidRPr="00917C98">
        <w:rPr>
          <w:rFonts w:ascii="Arial" w:hAnsi="Arial" w:cs="Arial"/>
          <w:sz w:val="22"/>
          <w:szCs w:val="22"/>
          <w:u w:val="single"/>
        </w:rPr>
        <w:t>confidentially</w:t>
      </w:r>
      <w:r w:rsidRPr="00917C98">
        <w:rPr>
          <w:rFonts w:ascii="Arial" w:hAnsi="Arial" w:cs="Arial"/>
          <w:sz w:val="22"/>
          <w:szCs w:val="22"/>
        </w:rPr>
        <w:t xml:space="preserve"> and </w:t>
      </w:r>
      <w:r w:rsidRPr="00917C98">
        <w:rPr>
          <w:rFonts w:ascii="Arial" w:hAnsi="Arial" w:cs="Arial"/>
          <w:sz w:val="22"/>
          <w:szCs w:val="22"/>
          <w:u w:val="single"/>
        </w:rPr>
        <w:t>fairly.</w:t>
      </w:r>
    </w:p>
    <w:p w:rsidR="00E74117" w:rsidRPr="00917C98" w:rsidRDefault="00E74117" w:rsidP="00E74117">
      <w:pPr>
        <w:spacing w:before="120" w:line="360" w:lineRule="auto"/>
        <w:rPr>
          <w:rFonts w:ascii="Arial" w:hAnsi="Arial" w:cs="Arial"/>
          <w:sz w:val="22"/>
          <w:szCs w:val="22"/>
        </w:rPr>
      </w:pPr>
      <w:r w:rsidRPr="00917C98">
        <w:rPr>
          <w:rFonts w:ascii="Arial" w:hAnsi="Arial" w:cs="Arial"/>
          <w:sz w:val="22"/>
          <w:szCs w:val="22"/>
        </w:rPr>
        <w:t>In the event that employees are dissatisfied with the outcome of an internal process, or they do not want to follow the internal procedures, they have a right to use external procedures.  They may lodge a complaint as entitled under relevant legislation.</w:t>
      </w:r>
      <w:r w:rsidRPr="00E04D67">
        <w:rPr>
          <w:rFonts w:ascii="Arial" w:hAnsi="Arial" w:cs="Arial"/>
          <w:noProof/>
          <w:color w:val="000000"/>
          <w:sz w:val="22"/>
          <w:szCs w:val="22"/>
          <w:lang w:eastAsia="en-AU"/>
        </w:rPr>
        <w:t xml:space="preserve"> </w:t>
      </w:r>
      <w:r w:rsidRPr="00C1018B">
        <w:rPr>
          <w:rFonts w:ascii="Arial" w:hAnsi="Arial" w:cs="Arial"/>
          <w:noProof/>
          <w:color w:val="000000"/>
          <w:sz w:val="22"/>
          <w:szCs w:val="22"/>
          <w:lang w:eastAsia="en-AU"/>
        </w:rPr>
        <mc:AlternateContent>
          <mc:Choice Requires="wps">
            <w:drawing>
              <wp:anchor distT="0" distB="0" distL="114300" distR="114300" simplePos="0" relativeHeight="251666432" behindDoc="0" locked="0" layoutInCell="1" allowOverlap="1" wp14:anchorId="7CCC253C" wp14:editId="3EBD5C44">
                <wp:simplePos x="0" y="0"/>
                <wp:positionH relativeFrom="rightMargin">
                  <wp:align>right</wp:align>
                </wp:positionH>
                <wp:positionV relativeFrom="margin">
                  <wp:align>center</wp:align>
                </wp:positionV>
                <wp:extent cx="2374265" cy="5172075"/>
                <wp:effectExtent l="0" t="0" r="0" b="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172075"/>
                        </a:xfrm>
                        <a:prstGeom prst="rect">
                          <a:avLst/>
                        </a:prstGeom>
                        <a:noFill/>
                        <a:ln w="9525">
                          <a:noFill/>
                          <a:miter lim="800000"/>
                          <a:headEnd/>
                          <a:tailEnd/>
                        </a:ln>
                      </wps:spPr>
                      <wps:txbx>
                        <w:txbxContent>
                          <w:p w:rsidR="00E74117" w:rsidRPr="00EA35FC" w:rsidRDefault="00E74117" w:rsidP="00E74117">
                            <w:pPr>
                              <w:jc w:val="center"/>
                              <w:rPr>
                                <w:rFonts w:ascii="Arial" w:hAnsi="Arial" w:cs="Arial"/>
                                <w:color w:val="BFBFBF" w:themeColor="background1" w:themeShade="BF"/>
                                <w:lang w:val="en-US"/>
                              </w:rPr>
                            </w:pPr>
                            <w:r w:rsidRPr="00EA35FC">
                              <w:rPr>
                                <w:rFonts w:ascii="Arial" w:hAnsi="Arial" w:cs="Arial"/>
                                <w:color w:val="BFBFBF" w:themeColor="background1" w:themeShade="BF"/>
                                <w:sz w:val="20"/>
                                <w:szCs w:val="20"/>
                                <w:lang w:val="en-US"/>
                              </w:rPr>
                              <w:t xml:space="preserve">Current at time of printing – do not use for training or editing without checking currency. Access </w:t>
                            </w:r>
                            <w:r>
                              <w:rPr>
                                <w:rFonts w:ascii="Arial" w:hAnsi="Arial" w:cs="Arial"/>
                                <w:color w:val="BFBFBF" w:themeColor="background1" w:themeShade="BF"/>
                                <w:sz w:val="20"/>
                                <w:szCs w:val="20"/>
                                <w:lang w:val="en-US"/>
                              </w:rPr>
                              <w:t xml:space="preserve">current </w:t>
                            </w:r>
                            <w:r w:rsidRPr="00EA35FC">
                              <w:rPr>
                                <w:rFonts w:ascii="Arial" w:hAnsi="Arial" w:cs="Arial"/>
                                <w:color w:val="BFBFBF" w:themeColor="background1" w:themeShade="BF"/>
                                <w:sz w:val="20"/>
                                <w:szCs w:val="20"/>
                                <w:lang w:val="en-US"/>
                              </w:rPr>
                              <w:t>document from Sitemap</w:t>
                            </w:r>
                            <w:r w:rsidRPr="00EA35FC">
                              <w:rPr>
                                <w:rFonts w:ascii="Arial" w:hAnsi="Arial" w:cs="Arial"/>
                                <w:color w:val="BFBFBF" w:themeColor="background1" w:themeShade="BF"/>
                                <w:lang w:val="en-US"/>
                              </w:rPr>
                              <w:t>.</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margin-left:135.75pt;margin-top:0;width:186.95pt;height:407.25pt;z-index:251666432;visibility:visible;mso-wrap-style:square;mso-width-percent:400;mso-height-percent:0;mso-wrap-distance-left:9pt;mso-wrap-distance-top:0;mso-wrap-distance-right:9pt;mso-wrap-distance-bottom:0;mso-position-horizontal:right;mso-position-horizontal-relative:right-margin-area;mso-position-vertical:center;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" filled="f" stroked="f">
                <v:textbox style="layout-flow:vertical;mso-layout-flow-alt:bottom-to-top;mso-fit-shape-to-text:t">
                  <w:txbxContent>
                    <w:p w:rsidR="00E74117" w:rsidRPr="00EA35FC" w:rsidRDefault="00E74117" w:rsidP="00E74117">
                      <w:pPr>
                        <w:jc w:val="center"/>
                        <w:rPr>
                          <w:rFonts w:ascii="Arial" w:hAnsi="Arial" w:cs="Arial"/>
                          <w:color w:val="BFBFBF" w:themeColor="background1" w:themeShade="BF"/>
                          <w:lang w:val="en-US"/>
                        </w:rPr>
                      </w:pPr>
                      <w:r w:rsidRPr="00EA35FC">
                        <w:rPr>
                          <w:rFonts w:ascii="Arial" w:hAnsi="Arial" w:cs="Arial"/>
                          <w:color w:val="BFBFBF" w:themeColor="background1" w:themeShade="BF"/>
                          <w:sz w:val="20"/>
                          <w:szCs w:val="20"/>
                          <w:lang w:val="en-US"/>
                        </w:rPr>
                        <w:t xml:space="preserve">Current at time of printing – do not use for training or editing without checking currency. Access </w:t>
                      </w:r>
                      <w:r>
                        <w:rPr>
                          <w:rFonts w:ascii="Arial" w:hAnsi="Arial" w:cs="Arial"/>
                          <w:color w:val="BFBFBF" w:themeColor="background1" w:themeShade="BF"/>
                          <w:sz w:val="20"/>
                          <w:szCs w:val="20"/>
                          <w:lang w:val="en-US"/>
                        </w:rPr>
                        <w:t xml:space="preserve">current </w:t>
                      </w:r>
                      <w:r w:rsidRPr="00EA35FC">
                        <w:rPr>
                          <w:rFonts w:ascii="Arial" w:hAnsi="Arial" w:cs="Arial"/>
                          <w:color w:val="BFBFBF" w:themeColor="background1" w:themeShade="BF"/>
                          <w:sz w:val="20"/>
                          <w:szCs w:val="20"/>
                          <w:lang w:val="en-US"/>
                        </w:rPr>
                        <w:t>document from Sitemap</w:t>
                      </w:r>
                      <w:r w:rsidRPr="00EA35FC">
                        <w:rPr>
                          <w:rFonts w:ascii="Arial" w:hAnsi="Arial" w:cs="Arial"/>
                          <w:color w:val="BFBFBF" w:themeColor="background1" w:themeShade="BF"/>
                          <w:lang w:val="en-US"/>
                        </w:rPr>
                        <w:t>.</w:t>
                      </w:r>
                    </w:p>
                  </w:txbxContent>
                </v:textbox>
                <w10:wrap anchorx="margin" anchory="margin"/>
              </v:shape>
            </w:pict>
          </mc:Fallback>
        </mc:AlternateContent>
      </w:r>
    </w:p>
    <w:p w:rsidR="00E74117" w:rsidRPr="00917C98" w:rsidRDefault="00E74117" w:rsidP="00E74117">
      <w:pPr>
        <w:spacing w:before="120" w:line="360" w:lineRule="auto"/>
        <w:rPr>
          <w:rFonts w:ascii="Arial" w:hAnsi="Arial" w:cs="Arial"/>
          <w:sz w:val="22"/>
          <w:szCs w:val="22"/>
        </w:rPr>
      </w:pPr>
      <w:r w:rsidRPr="00917C98">
        <w:rPr>
          <w:rFonts w:ascii="Arial" w:hAnsi="Arial" w:cs="Arial"/>
          <w:sz w:val="22"/>
          <w:szCs w:val="22"/>
        </w:rPr>
        <w:t>Disciplinary action will be taken against any one who is found to have harassed a co-worker.  Discipline may involve a warning, counselling, demotion, dismissal or transfer, depending on the circumstances.</w:t>
      </w:r>
    </w:p>
    <w:p w:rsidR="00E74117" w:rsidRPr="00917C98" w:rsidRDefault="00E74117" w:rsidP="00E74117">
      <w:pPr>
        <w:spacing w:before="120" w:line="360" w:lineRule="auto"/>
        <w:rPr>
          <w:rFonts w:ascii="Arial" w:hAnsi="Arial" w:cs="Arial"/>
          <w:sz w:val="22"/>
          <w:szCs w:val="22"/>
        </w:rPr>
      </w:pPr>
      <w:r w:rsidRPr="00917C98">
        <w:rPr>
          <w:rFonts w:ascii="Arial" w:hAnsi="Arial" w:cs="Arial"/>
          <w:sz w:val="22"/>
          <w:szCs w:val="22"/>
        </w:rPr>
        <w:t>All employees have an important role in implementing this Policy and committing to the achievement of a safe and productive work culture.</w:t>
      </w:r>
    </w:p>
    <w:p w:rsidR="00E74117" w:rsidRPr="00917C98" w:rsidRDefault="00E74117" w:rsidP="00E74117">
      <w:pPr>
        <w:keepNext/>
        <w:spacing w:before="120" w:line="360" w:lineRule="auto"/>
        <w:outlineLvl w:val="1"/>
        <w:rPr>
          <w:rFonts w:ascii="Arial" w:hAnsi="Arial" w:cs="Arial"/>
          <w:b/>
          <w:sz w:val="28"/>
          <w:szCs w:val="28"/>
        </w:rPr>
      </w:pPr>
      <w:bookmarkStart w:id="8" w:name="_Toc494542785"/>
      <w:bookmarkStart w:id="9" w:name="_Toc496544071"/>
      <w:r w:rsidRPr="00917C98">
        <w:rPr>
          <w:rFonts w:ascii="Arial" w:hAnsi="Arial" w:cs="Arial"/>
          <w:b/>
          <w:sz w:val="28"/>
          <w:szCs w:val="28"/>
        </w:rPr>
        <w:t>Grievances</w:t>
      </w:r>
      <w:bookmarkEnd w:id="8"/>
      <w:r w:rsidRPr="00917C98">
        <w:rPr>
          <w:rFonts w:ascii="Arial" w:hAnsi="Arial" w:cs="Arial"/>
          <w:b/>
          <w:sz w:val="28"/>
          <w:szCs w:val="28"/>
        </w:rPr>
        <w:t xml:space="preserve"> </w:t>
      </w:r>
      <w:bookmarkEnd w:id="9"/>
    </w:p>
    <w:p w:rsidR="00E74117" w:rsidRPr="00917C98" w:rsidRDefault="00E74117" w:rsidP="00E74117">
      <w:pPr>
        <w:spacing w:before="120" w:line="360" w:lineRule="auto"/>
        <w:rPr>
          <w:rFonts w:ascii="Arial" w:hAnsi="Arial" w:cs="Arial"/>
          <w:sz w:val="22"/>
          <w:szCs w:val="22"/>
        </w:rPr>
      </w:pPr>
      <w:r>
        <w:rPr>
          <w:rFonts w:ascii="Arial" w:hAnsi="Arial" w:cs="Arial"/>
          <w:noProof/>
          <w:sz w:val="22"/>
          <w:szCs w:val="22"/>
          <w:lang w:eastAsia="en-AU"/>
        </w:rPr>
        <w:drawing>
          <wp:anchor distT="0" distB="0" distL="114300" distR="114300" simplePos="0" relativeHeight="251661312" behindDoc="0" locked="0" layoutInCell="1" allowOverlap="1" wp14:anchorId="01898515" wp14:editId="13C32B15">
            <wp:simplePos x="0" y="0"/>
            <wp:positionH relativeFrom="column">
              <wp:posOffset>4572000</wp:posOffset>
            </wp:positionH>
            <wp:positionV relativeFrom="page">
              <wp:posOffset>7806690</wp:posOffset>
            </wp:positionV>
            <wp:extent cx="1072515" cy="10572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2515" cy="1057275"/>
                    </a:xfrm>
                    <a:prstGeom prst="rect">
                      <a:avLst/>
                    </a:prstGeom>
                    <a:noFill/>
                    <a:ln>
                      <a:noFill/>
                    </a:ln>
                  </pic:spPr>
                </pic:pic>
              </a:graphicData>
            </a:graphic>
          </wp:anchor>
        </w:drawing>
      </w:r>
      <w:r w:rsidRPr="00917C98">
        <w:rPr>
          <w:rFonts w:ascii="Arial" w:hAnsi="Arial" w:cs="Arial"/>
          <w:sz w:val="22"/>
          <w:szCs w:val="22"/>
        </w:rPr>
        <w:t>Should you, as an employee, have a grievance or believe that a certain procedure or practice can be modified or changed to the benefit of your work output and the company, you are encouraged to contact management to resolve the matter.</w:t>
      </w:r>
    </w:p>
    <w:p w:rsidR="00E74117" w:rsidRPr="00917C98" w:rsidRDefault="00E74117" w:rsidP="00E74117">
      <w:pPr>
        <w:spacing w:before="120" w:line="360" w:lineRule="auto"/>
        <w:rPr>
          <w:rFonts w:ascii="Arial" w:hAnsi="Arial" w:cs="Arial"/>
          <w:sz w:val="22"/>
          <w:szCs w:val="22"/>
        </w:rPr>
      </w:pPr>
      <w:r w:rsidRPr="00917C98">
        <w:rPr>
          <w:rFonts w:ascii="Arial" w:hAnsi="Arial" w:cs="Arial"/>
          <w:sz w:val="22"/>
          <w:szCs w:val="22"/>
        </w:rPr>
        <w:t xml:space="preserve">If the matter is not resolved satisfactorily or it is inappropriate for the employee to discuss the problem with their supervisor, a </w:t>
      </w:r>
      <w:hyperlink r:id="rId10" w:history="1">
        <w:r w:rsidRPr="00917C98">
          <w:rPr>
            <w:rFonts w:ascii="Arial" w:hAnsi="Arial" w:cs="Arial"/>
            <w:i/>
            <w:color w:val="0000FF"/>
            <w:sz w:val="22"/>
            <w:szCs w:val="22"/>
          </w:rPr>
          <w:t>Grievance/Complaint Form</w:t>
        </w:r>
      </w:hyperlink>
      <w:r w:rsidRPr="00917C98">
        <w:rPr>
          <w:rFonts w:ascii="Arial" w:hAnsi="Arial" w:cs="Arial"/>
          <w:sz w:val="22"/>
          <w:szCs w:val="22"/>
        </w:rPr>
        <w:t xml:space="preserve"> should be completed.  </w:t>
      </w:r>
    </w:p>
    <w:p w:rsidR="00E74117" w:rsidRPr="00917C98" w:rsidRDefault="00E74117" w:rsidP="00E74117">
      <w:pPr>
        <w:spacing w:before="120" w:line="360" w:lineRule="auto"/>
        <w:rPr>
          <w:rFonts w:ascii="Arial" w:hAnsi="Arial" w:cs="Arial"/>
          <w:i/>
          <w:iCs/>
          <w:sz w:val="22"/>
          <w:szCs w:val="22"/>
        </w:rPr>
      </w:pPr>
      <w:r w:rsidRPr="00917C98">
        <w:rPr>
          <w:rFonts w:ascii="Arial" w:hAnsi="Arial" w:cs="Arial"/>
          <w:sz w:val="22"/>
          <w:szCs w:val="22"/>
        </w:rPr>
        <w:t>You will then be advised of a plan of action to resolve the matter.</w:t>
      </w:r>
    </w:p>
    <w:p w:rsidR="00E74117" w:rsidRDefault="00E74117" w:rsidP="00E74117">
      <w:pPr>
        <w:rPr>
          <w:rFonts w:ascii="Arial" w:hAnsi="Arial" w:cs="Arial"/>
          <w:b/>
          <w:noProof/>
          <w:lang w:eastAsia="en-AU"/>
        </w:rPr>
      </w:pPr>
      <w:r w:rsidRPr="00917C98">
        <w:rPr>
          <w:sz w:val="22"/>
          <w:szCs w:val="22"/>
        </w:rPr>
        <w:br w:type="page"/>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046"/>
        <w:gridCol w:w="5553"/>
        <w:gridCol w:w="1643"/>
      </w:tblGrid>
      <w:tr w:rsidR="00E74117" w:rsidRPr="00267273" w:rsidTr="003A16EA">
        <w:trPr>
          <w:cantSplit/>
          <w:trHeight w:val="345"/>
        </w:trPr>
        <w:tc>
          <w:tcPr>
            <w:tcW w:w="1038" w:type="pct"/>
            <w:vMerge w:val="restart"/>
          </w:tcPr>
          <w:p w:rsidR="00E74117" w:rsidRPr="00267273" w:rsidRDefault="00E74117" w:rsidP="003A16EA">
            <w:pPr>
              <w:tabs>
                <w:tab w:val="center" w:pos="4153"/>
                <w:tab w:val="right" w:pos="8306"/>
              </w:tabs>
              <w:spacing w:before="60" w:after="60"/>
              <w:rPr>
                <w:rFonts w:ascii="Arial" w:hAnsi="Arial" w:cs="Arial"/>
                <w:b/>
                <w:color w:val="808080"/>
                <w:sz w:val="20"/>
              </w:rPr>
            </w:pPr>
            <w:bookmarkStart w:id="10" w:name="_Toc496544072"/>
            <w:r>
              <w:rPr>
                <w:noProof/>
                <w:lang w:eastAsia="en-AU"/>
              </w:rPr>
              <w:lastRenderedPageBreak/>
              <w:drawing>
                <wp:inline distT="0" distB="0" distL="0" distR="0" wp14:anchorId="3B6CA358" wp14:editId="51C33AF6">
                  <wp:extent cx="1162050" cy="533400"/>
                  <wp:effectExtent l="0" t="0" r="0" b="0"/>
                  <wp:docPr id="6" name="Picture 6" descr="Description: Description: Description: cid:image001.jpg@01CB5F1D.A4AD4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id:image001.jpg@01CB5F1D.A4AD44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62050" cy="533400"/>
                          </a:xfrm>
                          <a:prstGeom prst="rect">
                            <a:avLst/>
                          </a:prstGeom>
                          <a:noFill/>
                          <a:ln>
                            <a:noFill/>
                          </a:ln>
                        </pic:spPr>
                      </pic:pic>
                    </a:graphicData>
                  </a:graphic>
                </wp:inline>
              </w:drawing>
            </w:r>
          </w:p>
        </w:tc>
        <w:tc>
          <w:tcPr>
            <w:tcW w:w="3039" w:type="pct"/>
            <w:vMerge w:val="restart"/>
            <w:vAlign w:val="center"/>
          </w:tcPr>
          <w:p w:rsidR="00E74117" w:rsidRPr="00267273" w:rsidRDefault="00E74117" w:rsidP="003A16EA">
            <w:pPr>
              <w:tabs>
                <w:tab w:val="center" w:pos="4153"/>
                <w:tab w:val="right" w:pos="8306"/>
              </w:tabs>
              <w:spacing w:before="60" w:after="60"/>
              <w:jc w:val="center"/>
              <w:rPr>
                <w:rFonts w:ascii="Arial" w:hAnsi="Arial"/>
                <w:b/>
              </w:rPr>
            </w:pPr>
            <w:r w:rsidRPr="00267273">
              <w:rPr>
                <w:rFonts w:ascii="Arial" w:hAnsi="Arial"/>
                <w:b/>
              </w:rPr>
              <w:t>STAFF HANDBOOK</w:t>
            </w:r>
          </w:p>
          <w:p w:rsidR="00E74117" w:rsidRPr="00267273" w:rsidRDefault="00E74117" w:rsidP="003A16EA">
            <w:pPr>
              <w:tabs>
                <w:tab w:val="center" w:pos="4153"/>
                <w:tab w:val="right" w:pos="8306"/>
              </w:tabs>
              <w:spacing w:before="120"/>
              <w:jc w:val="center"/>
              <w:rPr>
                <w:rFonts w:ascii="Arial" w:hAnsi="Arial" w:cs="Arial"/>
                <w:b/>
                <w:i/>
                <w:sz w:val="28"/>
              </w:rPr>
            </w:pPr>
            <w:r w:rsidRPr="00267273">
              <w:rPr>
                <w:rFonts w:ascii="Arial" w:hAnsi="Arial" w:cs="Arial"/>
                <w:b/>
                <w:sz w:val="28"/>
              </w:rPr>
              <w:t>HARASSMENT, GRIEVANCES AND VIOLENCE</w:t>
            </w:r>
          </w:p>
        </w:tc>
        <w:tc>
          <w:tcPr>
            <w:tcW w:w="924" w:type="pct"/>
            <w:vAlign w:val="center"/>
          </w:tcPr>
          <w:p w:rsidR="00E74117" w:rsidRPr="00267273" w:rsidRDefault="00E74117" w:rsidP="003A16EA">
            <w:pPr>
              <w:tabs>
                <w:tab w:val="center" w:pos="4153"/>
                <w:tab w:val="right" w:pos="8306"/>
              </w:tabs>
              <w:spacing w:before="60" w:after="60"/>
              <w:rPr>
                <w:rFonts w:ascii="Arial" w:hAnsi="Arial" w:cs="Arial"/>
                <w:b/>
                <w:color w:val="808080"/>
                <w:sz w:val="16"/>
              </w:rPr>
            </w:pPr>
            <w:r w:rsidRPr="00267273">
              <w:rPr>
                <w:rFonts w:ascii="Arial" w:hAnsi="Arial" w:cs="Arial"/>
                <w:color w:val="808080"/>
                <w:sz w:val="16"/>
              </w:rPr>
              <w:t>Doc: SH-003</w:t>
            </w:r>
          </w:p>
        </w:tc>
      </w:tr>
      <w:tr w:rsidR="00E74117" w:rsidRPr="00267273" w:rsidTr="003A16EA">
        <w:trPr>
          <w:cantSplit/>
          <w:trHeight w:val="345"/>
        </w:trPr>
        <w:tc>
          <w:tcPr>
            <w:tcW w:w="1038" w:type="pct"/>
            <w:vMerge/>
          </w:tcPr>
          <w:p w:rsidR="00E74117" w:rsidRPr="00267273" w:rsidRDefault="00E74117" w:rsidP="003A16EA">
            <w:pPr>
              <w:tabs>
                <w:tab w:val="center" w:pos="4153"/>
                <w:tab w:val="right" w:pos="8306"/>
              </w:tabs>
              <w:spacing w:before="60" w:after="60"/>
              <w:rPr>
                <w:rFonts w:ascii="Arial" w:hAnsi="Arial" w:cs="Arial"/>
                <w:sz w:val="20"/>
              </w:rPr>
            </w:pPr>
          </w:p>
        </w:tc>
        <w:tc>
          <w:tcPr>
            <w:tcW w:w="3039" w:type="pct"/>
            <w:vMerge/>
          </w:tcPr>
          <w:p w:rsidR="00E74117" w:rsidRPr="00267273" w:rsidRDefault="00E74117" w:rsidP="003A16EA">
            <w:pPr>
              <w:tabs>
                <w:tab w:val="center" w:pos="4153"/>
                <w:tab w:val="right" w:pos="8306"/>
              </w:tabs>
              <w:spacing w:before="240" w:after="60"/>
              <w:jc w:val="center"/>
              <w:rPr>
                <w:rFonts w:ascii="Arial" w:hAnsi="Arial" w:cs="Arial"/>
                <w:b/>
                <w:sz w:val="28"/>
              </w:rPr>
            </w:pPr>
          </w:p>
        </w:tc>
        <w:tc>
          <w:tcPr>
            <w:tcW w:w="924" w:type="pct"/>
            <w:vAlign w:val="center"/>
          </w:tcPr>
          <w:p w:rsidR="00E74117" w:rsidRPr="00267273" w:rsidRDefault="00E74117" w:rsidP="003A16EA">
            <w:pPr>
              <w:tabs>
                <w:tab w:val="center" w:pos="4153"/>
                <w:tab w:val="right" w:pos="8306"/>
              </w:tabs>
              <w:spacing w:before="60" w:after="60"/>
              <w:rPr>
                <w:rFonts w:ascii="Arial" w:hAnsi="Arial" w:cs="Arial"/>
                <w:b/>
                <w:color w:val="808080"/>
                <w:sz w:val="16"/>
              </w:rPr>
            </w:pPr>
            <w:r>
              <w:rPr>
                <w:rFonts w:ascii="Arial" w:hAnsi="Arial" w:cs="Arial"/>
                <w:color w:val="808080"/>
                <w:sz w:val="16"/>
              </w:rPr>
              <w:t>Issue: 3</w:t>
            </w:r>
          </w:p>
        </w:tc>
      </w:tr>
      <w:tr w:rsidR="00E74117" w:rsidRPr="00267273" w:rsidTr="003A16EA">
        <w:trPr>
          <w:cantSplit/>
          <w:trHeight w:val="345"/>
        </w:trPr>
        <w:tc>
          <w:tcPr>
            <w:tcW w:w="1038" w:type="pct"/>
            <w:vMerge/>
          </w:tcPr>
          <w:p w:rsidR="00E74117" w:rsidRPr="00267273" w:rsidRDefault="00E74117" w:rsidP="003A16EA">
            <w:pPr>
              <w:tabs>
                <w:tab w:val="center" w:pos="4153"/>
                <w:tab w:val="right" w:pos="8306"/>
              </w:tabs>
              <w:spacing w:before="60" w:after="60"/>
              <w:jc w:val="center"/>
              <w:rPr>
                <w:rFonts w:ascii="Arial" w:hAnsi="Arial" w:cs="Arial"/>
                <w:b/>
                <w:i/>
                <w:color w:val="0000FF"/>
                <w:sz w:val="28"/>
              </w:rPr>
            </w:pPr>
          </w:p>
        </w:tc>
        <w:tc>
          <w:tcPr>
            <w:tcW w:w="3039" w:type="pct"/>
            <w:vMerge/>
          </w:tcPr>
          <w:p w:rsidR="00E74117" w:rsidRPr="00267273" w:rsidRDefault="00E74117" w:rsidP="003A16EA">
            <w:pPr>
              <w:tabs>
                <w:tab w:val="center" w:pos="4153"/>
                <w:tab w:val="right" w:pos="8306"/>
              </w:tabs>
              <w:spacing w:before="60" w:after="60"/>
              <w:jc w:val="center"/>
              <w:rPr>
                <w:rFonts w:ascii="Arial" w:hAnsi="Arial" w:cs="Arial"/>
                <w:b/>
                <w:i/>
                <w:color w:val="0000FF"/>
                <w:sz w:val="28"/>
              </w:rPr>
            </w:pPr>
          </w:p>
        </w:tc>
        <w:tc>
          <w:tcPr>
            <w:tcW w:w="924" w:type="pct"/>
            <w:vAlign w:val="center"/>
          </w:tcPr>
          <w:p w:rsidR="00E74117" w:rsidRPr="00267273" w:rsidRDefault="00E74117" w:rsidP="003A16EA">
            <w:pPr>
              <w:tabs>
                <w:tab w:val="center" w:pos="4153"/>
                <w:tab w:val="right" w:pos="8306"/>
              </w:tabs>
              <w:spacing w:before="60" w:after="60"/>
              <w:rPr>
                <w:rFonts w:ascii="Arial" w:hAnsi="Arial" w:cs="Arial"/>
                <w:color w:val="808080"/>
                <w:sz w:val="16"/>
              </w:rPr>
            </w:pPr>
            <w:r>
              <w:rPr>
                <w:rFonts w:ascii="Arial" w:hAnsi="Arial" w:cs="Arial"/>
                <w:color w:val="808080"/>
                <w:sz w:val="16"/>
              </w:rPr>
              <w:t>Date: 17.07.14</w:t>
            </w:r>
          </w:p>
        </w:tc>
      </w:tr>
      <w:tr w:rsidR="00E74117" w:rsidRPr="00267273" w:rsidTr="003A16EA">
        <w:trPr>
          <w:cantSplit/>
          <w:trHeight w:val="345"/>
        </w:trPr>
        <w:tc>
          <w:tcPr>
            <w:tcW w:w="1038" w:type="pct"/>
            <w:vMerge/>
          </w:tcPr>
          <w:p w:rsidR="00E74117" w:rsidRPr="00267273" w:rsidRDefault="00E74117" w:rsidP="003A16EA">
            <w:pPr>
              <w:tabs>
                <w:tab w:val="center" w:pos="4153"/>
                <w:tab w:val="right" w:pos="8306"/>
              </w:tabs>
              <w:spacing w:before="60" w:after="60"/>
              <w:jc w:val="center"/>
              <w:rPr>
                <w:rFonts w:ascii="Arial" w:hAnsi="Arial" w:cs="Arial"/>
                <w:b/>
                <w:i/>
              </w:rPr>
            </w:pPr>
          </w:p>
        </w:tc>
        <w:tc>
          <w:tcPr>
            <w:tcW w:w="3039" w:type="pct"/>
            <w:vMerge/>
          </w:tcPr>
          <w:p w:rsidR="00E74117" w:rsidRPr="00267273" w:rsidRDefault="00E74117" w:rsidP="003A16EA">
            <w:pPr>
              <w:tabs>
                <w:tab w:val="center" w:pos="4153"/>
                <w:tab w:val="right" w:pos="8306"/>
              </w:tabs>
              <w:spacing w:before="60" w:after="60"/>
              <w:jc w:val="center"/>
              <w:rPr>
                <w:rFonts w:ascii="Arial" w:hAnsi="Arial" w:cs="Arial"/>
                <w:b/>
                <w:i/>
              </w:rPr>
            </w:pPr>
          </w:p>
        </w:tc>
        <w:tc>
          <w:tcPr>
            <w:tcW w:w="924" w:type="pct"/>
            <w:vAlign w:val="center"/>
          </w:tcPr>
          <w:p w:rsidR="00E74117" w:rsidRPr="00267273" w:rsidRDefault="00E74117" w:rsidP="003A16EA">
            <w:pPr>
              <w:tabs>
                <w:tab w:val="center" w:pos="4153"/>
                <w:tab w:val="right" w:pos="8306"/>
              </w:tabs>
              <w:spacing w:before="60" w:after="60"/>
              <w:rPr>
                <w:rFonts w:ascii="Arial" w:hAnsi="Arial" w:cs="Arial"/>
                <w:color w:val="808080"/>
                <w:sz w:val="16"/>
              </w:rPr>
            </w:pPr>
            <w:r w:rsidRPr="00267273">
              <w:rPr>
                <w:rFonts w:ascii="Arial" w:hAnsi="Arial" w:cs="Arial"/>
                <w:color w:val="808080"/>
                <w:sz w:val="16"/>
              </w:rPr>
              <w:t xml:space="preserve">Page </w:t>
            </w:r>
            <w:r>
              <w:rPr>
                <w:rFonts w:ascii="Arial" w:hAnsi="Arial" w:cs="Arial"/>
                <w:color w:val="808080"/>
                <w:sz w:val="16"/>
              </w:rPr>
              <w:t>8 of 45</w:t>
            </w:r>
          </w:p>
        </w:tc>
      </w:tr>
    </w:tbl>
    <w:p w:rsidR="00E74117" w:rsidRPr="00917C98" w:rsidRDefault="00E74117" w:rsidP="00E74117">
      <w:pPr>
        <w:keepNext/>
        <w:spacing w:before="120" w:line="360" w:lineRule="auto"/>
        <w:outlineLvl w:val="1"/>
        <w:rPr>
          <w:rFonts w:ascii="Arial" w:hAnsi="Arial" w:cs="Arial"/>
          <w:b/>
          <w:sz w:val="28"/>
          <w:szCs w:val="28"/>
        </w:rPr>
      </w:pPr>
      <w:r w:rsidRPr="00917C98">
        <w:rPr>
          <w:rFonts w:ascii="Arial" w:hAnsi="Arial" w:cs="Arial"/>
          <w:b/>
          <w:sz w:val="28"/>
          <w:szCs w:val="28"/>
        </w:rPr>
        <w:t>Work Related Violence</w:t>
      </w:r>
      <w:bookmarkEnd w:id="10"/>
    </w:p>
    <w:p w:rsidR="00E74117" w:rsidRPr="00917C98" w:rsidRDefault="00E74117" w:rsidP="00E74117">
      <w:pPr>
        <w:spacing w:before="120" w:line="360" w:lineRule="auto"/>
        <w:rPr>
          <w:rFonts w:ascii="Arial" w:hAnsi="Arial" w:cs="Arial"/>
          <w:sz w:val="22"/>
          <w:szCs w:val="22"/>
        </w:rPr>
      </w:pPr>
      <w:r>
        <w:rPr>
          <w:rFonts w:ascii="Arial" w:hAnsi="Arial" w:cs="Arial"/>
          <w:noProof/>
          <w:sz w:val="22"/>
          <w:szCs w:val="22"/>
          <w:lang w:eastAsia="en-AU"/>
        </w:rPr>
        <w:drawing>
          <wp:anchor distT="0" distB="0" distL="114300" distR="114300" simplePos="0" relativeHeight="251663360" behindDoc="0" locked="0" layoutInCell="1" allowOverlap="1" wp14:anchorId="49B9E0F5" wp14:editId="7AF7FEED">
            <wp:simplePos x="0" y="0"/>
            <wp:positionH relativeFrom="column">
              <wp:posOffset>4406265</wp:posOffset>
            </wp:positionH>
            <wp:positionV relativeFrom="page">
              <wp:posOffset>3314700</wp:posOffset>
            </wp:positionV>
            <wp:extent cx="1405255" cy="1120140"/>
            <wp:effectExtent l="0" t="0" r="4445"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05255" cy="1120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17C98">
        <w:rPr>
          <w:rFonts w:ascii="Arial" w:hAnsi="Arial" w:cs="Arial"/>
          <w:sz w:val="22"/>
          <w:szCs w:val="22"/>
        </w:rPr>
        <w:t xml:space="preserve">The definition of violence in the context of the workplace is any incident in which a member of staff perceives that they have been unacceptably abused, threatened or assaulted by a fellow worker, client or other person with whom they come into contact in the course of their job. This would include physical attack, whether injury occurs or not and serious verbal and non-verbal abuse, when an unacceptable threat has been made. </w:t>
      </w:r>
    </w:p>
    <w:p w:rsidR="00E74117" w:rsidRPr="00917C98" w:rsidRDefault="00E74117" w:rsidP="00E74117">
      <w:pPr>
        <w:spacing w:before="120" w:line="360" w:lineRule="auto"/>
        <w:rPr>
          <w:rFonts w:ascii="Arial" w:hAnsi="Arial" w:cs="Arial"/>
          <w:sz w:val="22"/>
          <w:szCs w:val="22"/>
        </w:rPr>
      </w:pPr>
      <w:r w:rsidRPr="00917C98">
        <w:rPr>
          <w:rFonts w:ascii="Arial" w:hAnsi="Arial" w:cs="Arial"/>
          <w:sz w:val="22"/>
          <w:szCs w:val="22"/>
        </w:rPr>
        <w:t>It also includes an attack on property, theft and deliberate damage to company property or personal property.</w:t>
      </w:r>
    </w:p>
    <w:p w:rsidR="00E74117" w:rsidRPr="00917C98" w:rsidRDefault="00E74117" w:rsidP="00E74117">
      <w:pPr>
        <w:spacing w:before="120" w:line="360" w:lineRule="auto"/>
        <w:rPr>
          <w:rFonts w:ascii="Arial" w:hAnsi="Arial" w:cs="Arial"/>
          <w:sz w:val="22"/>
          <w:szCs w:val="22"/>
        </w:rPr>
      </w:pPr>
      <w:r w:rsidRPr="00917C98">
        <w:rPr>
          <w:rFonts w:ascii="Arial" w:hAnsi="Arial" w:cs="Arial"/>
          <w:sz w:val="22"/>
          <w:szCs w:val="22"/>
        </w:rPr>
        <w:t>In providing a safe working environment the company has an obligation to try to eliminate danger from violence at work by:</w:t>
      </w:r>
    </w:p>
    <w:p w:rsidR="00E74117" w:rsidRPr="00917C98" w:rsidRDefault="00E74117" w:rsidP="00E74117">
      <w:pPr>
        <w:numPr>
          <w:ilvl w:val="0"/>
          <w:numId w:val="1"/>
        </w:numPr>
        <w:spacing w:before="120" w:line="360" w:lineRule="auto"/>
        <w:rPr>
          <w:rFonts w:ascii="Arial" w:hAnsi="Arial" w:cs="Arial"/>
          <w:sz w:val="22"/>
          <w:szCs w:val="22"/>
        </w:rPr>
      </w:pPr>
      <w:r w:rsidRPr="00917C98">
        <w:rPr>
          <w:rFonts w:ascii="Arial" w:hAnsi="Arial" w:cs="Arial"/>
          <w:sz w:val="22"/>
          <w:szCs w:val="22"/>
        </w:rPr>
        <w:t>minimising the risks (e.g. staff are not left alone at a potentially dangerous worksite, if at all possible);</w:t>
      </w:r>
    </w:p>
    <w:p w:rsidR="00E74117" w:rsidRPr="00917C98" w:rsidRDefault="00E74117" w:rsidP="00E74117">
      <w:pPr>
        <w:numPr>
          <w:ilvl w:val="0"/>
          <w:numId w:val="1"/>
        </w:numPr>
        <w:spacing w:line="360" w:lineRule="auto"/>
        <w:rPr>
          <w:rFonts w:ascii="Arial" w:hAnsi="Arial" w:cs="Arial"/>
          <w:sz w:val="22"/>
          <w:szCs w:val="22"/>
        </w:rPr>
      </w:pPr>
      <w:r w:rsidRPr="00917C98">
        <w:rPr>
          <w:rFonts w:ascii="Arial" w:hAnsi="Arial" w:cs="Arial"/>
          <w:sz w:val="22"/>
          <w:szCs w:val="22"/>
        </w:rPr>
        <w:t>providing safety procedures and an emergency plan for staff who are working alone;</w:t>
      </w:r>
    </w:p>
    <w:p w:rsidR="00E74117" w:rsidRPr="00917C98" w:rsidRDefault="00E74117" w:rsidP="00E74117">
      <w:pPr>
        <w:numPr>
          <w:ilvl w:val="0"/>
          <w:numId w:val="1"/>
        </w:numPr>
        <w:spacing w:line="360" w:lineRule="auto"/>
        <w:rPr>
          <w:rFonts w:ascii="Arial" w:hAnsi="Arial" w:cs="Arial"/>
          <w:sz w:val="22"/>
          <w:szCs w:val="22"/>
        </w:rPr>
      </w:pPr>
      <w:r w:rsidRPr="00917C98">
        <w:rPr>
          <w:rFonts w:ascii="Arial" w:hAnsi="Arial" w:cs="Arial"/>
          <w:sz w:val="22"/>
          <w:szCs w:val="22"/>
        </w:rPr>
        <w:t>providing training in handling difficult or threatening situations;</w:t>
      </w:r>
    </w:p>
    <w:p w:rsidR="00E74117" w:rsidRPr="00917C98" w:rsidRDefault="00E74117" w:rsidP="00E74117">
      <w:pPr>
        <w:numPr>
          <w:ilvl w:val="0"/>
          <w:numId w:val="1"/>
        </w:numPr>
        <w:spacing w:line="360" w:lineRule="auto"/>
        <w:rPr>
          <w:rFonts w:ascii="Arial" w:hAnsi="Arial" w:cs="Arial"/>
          <w:sz w:val="22"/>
          <w:szCs w:val="22"/>
        </w:rPr>
      </w:pPr>
      <w:r w:rsidRPr="00917C98">
        <w:rPr>
          <w:rFonts w:ascii="Arial" w:hAnsi="Arial" w:cs="Arial"/>
          <w:sz w:val="22"/>
          <w:szCs w:val="22"/>
        </w:rPr>
        <w:t>not tolerating any form of violence on company premises;</w:t>
      </w:r>
    </w:p>
    <w:p w:rsidR="00E74117" w:rsidRPr="00917C98" w:rsidRDefault="00E74117" w:rsidP="00E74117">
      <w:pPr>
        <w:numPr>
          <w:ilvl w:val="0"/>
          <w:numId w:val="1"/>
        </w:numPr>
        <w:spacing w:line="360" w:lineRule="auto"/>
        <w:rPr>
          <w:rFonts w:ascii="Arial" w:hAnsi="Arial" w:cs="Arial"/>
          <w:sz w:val="22"/>
          <w:szCs w:val="22"/>
        </w:rPr>
      </w:pPr>
      <w:r w:rsidRPr="00917C98">
        <w:rPr>
          <w:rFonts w:ascii="Arial" w:hAnsi="Arial" w:cs="Arial"/>
          <w:sz w:val="22"/>
          <w:szCs w:val="22"/>
        </w:rPr>
        <w:t>recording and investigating all violent incidents and taking remedial action; and</w:t>
      </w:r>
      <w:r w:rsidRPr="00C1018B">
        <w:rPr>
          <w:rFonts w:ascii="Arial" w:hAnsi="Arial" w:cs="Arial"/>
          <w:noProof/>
          <w:color w:val="000000"/>
          <w:sz w:val="22"/>
          <w:szCs w:val="22"/>
          <w:lang w:eastAsia="en-AU"/>
        </w:rPr>
        <mc:AlternateContent>
          <mc:Choice Requires="wps">
            <w:drawing>
              <wp:anchor distT="0" distB="0" distL="114300" distR="114300" simplePos="0" relativeHeight="251667456" behindDoc="0" locked="0" layoutInCell="1" allowOverlap="1" wp14:anchorId="26D80331" wp14:editId="47FF47E4">
                <wp:simplePos x="0" y="0"/>
                <wp:positionH relativeFrom="rightMargin">
                  <wp:align>right</wp:align>
                </wp:positionH>
                <wp:positionV relativeFrom="margin">
                  <wp:align>center</wp:align>
                </wp:positionV>
                <wp:extent cx="2374265" cy="5172075"/>
                <wp:effectExtent l="0" t="0" r="0" b="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172075"/>
                        </a:xfrm>
                        <a:prstGeom prst="rect">
                          <a:avLst/>
                        </a:prstGeom>
                        <a:noFill/>
                        <a:ln w="9525">
                          <a:noFill/>
                          <a:miter lim="800000"/>
                          <a:headEnd/>
                          <a:tailEnd/>
                        </a:ln>
                      </wps:spPr>
                      <wps:txbx>
                        <w:txbxContent>
                          <w:p w:rsidR="00E74117" w:rsidRPr="00EA35FC" w:rsidRDefault="00E74117" w:rsidP="00E74117">
                            <w:pPr>
                              <w:jc w:val="center"/>
                              <w:rPr>
                                <w:rFonts w:ascii="Arial" w:hAnsi="Arial" w:cs="Arial"/>
                                <w:color w:val="BFBFBF" w:themeColor="background1" w:themeShade="BF"/>
                                <w:lang w:val="en-US"/>
                              </w:rPr>
                            </w:pPr>
                            <w:r w:rsidRPr="00EA35FC">
                              <w:rPr>
                                <w:rFonts w:ascii="Arial" w:hAnsi="Arial" w:cs="Arial"/>
                                <w:color w:val="BFBFBF" w:themeColor="background1" w:themeShade="BF"/>
                                <w:sz w:val="20"/>
                                <w:szCs w:val="20"/>
                                <w:lang w:val="en-US"/>
                              </w:rPr>
                              <w:t xml:space="preserve">Current at time of printing – do not use for training or editing without checking currency. Access </w:t>
                            </w:r>
                            <w:r>
                              <w:rPr>
                                <w:rFonts w:ascii="Arial" w:hAnsi="Arial" w:cs="Arial"/>
                                <w:color w:val="BFBFBF" w:themeColor="background1" w:themeShade="BF"/>
                                <w:sz w:val="20"/>
                                <w:szCs w:val="20"/>
                                <w:lang w:val="en-US"/>
                              </w:rPr>
                              <w:t xml:space="preserve">current </w:t>
                            </w:r>
                            <w:r w:rsidRPr="00EA35FC">
                              <w:rPr>
                                <w:rFonts w:ascii="Arial" w:hAnsi="Arial" w:cs="Arial"/>
                                <w:color w:val="BFBFBF" w:themeColor="background1" w:themeShade="BF"/>
                                <w:sz w:val="20"/>
                                <w:szCs w:val="20"/>
                                <w:lang w:val="en-US"/>
                              </w:rPr>
                              <w:t>document from Sitemap</w:t>
                            </w:r>
                            <w:r w:rsidRPr="00EA35FC">
                              <w:rPr>
                                <w:rFonts w:ascii="Arial" w:hAnsi="Arial" w:cs="Arial"/>
                                <w:color w:val="BFBFBF" w:themeColor="background1" w:themeShade="BF"/>
                                <w:lang w:val="en-US"/>
                              </w:rPr>
                              <w:t>.</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id="_x0000_s1029" type="#_x0000_t202" style="position:absolute;left:0;text-align:left;margin-left:135.75pt;margin-top:0;width:186.95pt;height:407.25pt;z-index:251667456;visibility:visible;mso-wrap-style:square;mso-width-percent:400;mso-height-percent:0;mso-wrap-distance-left:9pt;mso-wrap-distance-top:0;mso-wrap-distance-right:9pt;mso-wrap-distance-bottom:0;mso-position-horizontal:right;mso-position-horizontal-relative:right-margin-area;mso-position-vertical:center;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" filled="f" stroked="f">
                <v:textbox style="layout-flow:vertical;mso-layout-flow-alt:bottom-to-top;mso-fit-shape-to-text:t">
                  <w:txbxContent>
                    <w:p w:rsidR="00E74117" w:rsidRPr="00EA35FC" w:rsidRDefault="00E74117" w:rsidP="00E74117">
                      <w:pPr>
                        <w:jc w:val="center"/>
                        <w:rPr>
                          <w:rFonts w:ascii="Arial" w:hAnsi="Arial" w:cs="Arial"/>
                          <w:color w:val="BFBFBF" w:themeColor="background1" w:themeShade="BF"/>
                          <w:lang w:val="en-US"/>
                        </w:rPr>
                      </w:pPr>
                      <w:r w:rsidRPr="00EA35FC">
                        <w:rPr>
                          <w:rFonts w:ascii="Arial" w:hAnsi="Arial" w:cs="Arial"/>
                          <w:color w:val="BFBFBF" w:themeColor="background1" w:themeShade="BF"/>
                          <w:sz w:val="20"/>
                          <w:szCs w:val="20"/>
                          <w:lang w:val="en-US"/>
                        </w:rPr>
                        <w:t xml:space="preserve">Current at time of printing – do not use for training or editing without checking currency. Access </w:t>
                      </w:r>
                      <w:r>
                        <w:rPr>
                          <w:rFonts w:ascii="Arial" w:hAnsi="Arial" w:cs="Arial"/>
                          <w:color w:val="BFBFBF" w:themeColor="background1" w:themeShade="BF"/>
                          <w:sz w:val="20"/>
                          <w:szCs w:val="20"/>
                          <w:lang w:val="en-US"/>
                        </w:rPr>
                        <w:t xml:space="preserve">current </w:t>
                      </w:r>
                      <w:r w:rsidRPr="00EA35FC">
                        <w:rPr>
                          <w:rFonts w:ascii="Arial" w:hAnsi="Arial" w:cs="Arial"/>
                          <w:color w:val="BFBFBF" w:themeColor="background1" w:themeShade="BF"/>
                          <w:sz w:val="20"/>
                          <w:szCs w:val="20"/>
                          <w:lang w:val="en-US"/>
                        </w:rPr>
                        <w:t>document from Sitemap</w:t>
                      </w:r>
                      <w:r w:rsidRPr="00EA35FC">
                        <w:rPr>
                          <w:rFonts w:ascii="Arial" w:hAnsi="Arial" w:cs="Arial"/>
                          <w:color w:val="BFBFBF" w:themeColor="background1" w:themeShade="BF"/>
                          <w:lang w:val="en-US"/>
                        </w:rPr>
                        <w:t>.</w:t>
                      </w:r>
                    </w:p>
                  </w:txbxContent>
                </v:textbox>
                <w10:wrap anchorx="margin" anchory="margin"/>
              </v:shape>
            </w:pict>
          </mc:Fallback>
        </mc:AlternateContent>
      </w:r>
    </w:p>
    <w:p w:rsidR="00E74117" w:rsidRPr="00917C98" w:rsidRDefault="00E74117" w:rsidP="00E74117">
      <w:pPr>
        <w:numPr>
          <w:ilvl w:val="0"/>
          <w:numId w:val="1"/>
        </w:numPr>
        <w:spacing w:line="360" w:lineRule="auto"/>
        <w:rPr>
          <w:rFonts w:ascii="Arial" w:hAnsi="Arial" w:cs="Arial"/>
          <w:sz w:val="22"/>
          <w:szCs w:val="22"/>
        </w:rPr>
      </w:pPr>
      <w:r w:rsidRPr="00917C98">
        <w:rPr>
          <w:rFonts w:ascii="Arial" w:hAnsi="Arial" w:cs="Arial"/>
          <w:sz w:val="22"/>
          <w:szCs w:val="22"/>
        </w:rPr>
        <w:t>providing personal support for anyone who is a victim of violent behaviour.</w:t>
      </w:r>
    </w:p>
    <w:p w:rsidR="00E74117" w:rsidRPr="00917C98" w:rsidRDefault="00E74117" w:rsidP="00E74117">
      <w:pPr>
        <w:spacing w:before="120" w:line="360" w:lineRule="auto"/>
        <w:rPr>
          <w:rFonts w:ascii="Arial" w:hAnsi="Arial" w:cs="Arial"/>
          <w:b/>
          <w:i/>
          <w:sz w:val="22"/>
          <w:szCs w:val="22"/>
        </w:rPr>
      </w:pPr>
      <w:r>
        <w:rPr>
          <w:rFonts w:ascii="Arial" w:hAnsi="Arial" w:cs="Arial"/>
          <w:noProof/>
          <w:sz w:val="22"/>
          <w:szCs w:val="22"/>
          <w:lang w:eastAsia="en-AU"/>
        </w:rPr>
        <w:drawing>
          <wp:anchor distT="0" distB="0" distL="114300" distR="114300" simplePos="0" relativeHeight="251664384" behindDoc="0" locked="0" layoutInCell="1" allowOverlap="1" wp14:anchorId="22302EE7" wp14:editId="2D8407C5">
            <wp:simplePos x="0" y="0"/>
            <wp:positionH relativeFrom="column">
              <wp:posOffset>5565775</wp:posOffset>
            </wp:positionH>
            <wp:positionV relativeFrom="page">
              <wp:posOffset>5372100</wp:posOffset>
            </wp:positionV>
            <wp:extent cx="860425" cy="1548765"/>
            <wp:effectExtent l="0" t="0" r="0" b="0"/>
            <wp:wrapSquare wrapText="bothSides"/>
            <wp:docPr id="8" name="Picture 8" descr="bd0715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d07151_"/>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60425" cy="1548765"/>
                    </a:xfrm>
                    <a:prstGeom prst="rect">
                      <a:avLst/>
                    </a:prstGeom>
                    <a:noFill/>
                    <a:ln>
                      <a:noFill/>
                    </a:ln>
                  </pic:spPr>
                </pic:pic>
              </a:graphicData>
            </a:graphic>
          </wp:anchor>
        </w:drawing>
      </w:r>
      <w:r w:rsidRPr="00917C98">
        <w:rPr>
          <w:rFonts w:ascii="Arial" w:hAnsi="Arial" w:cs="Arial"/>
          <w:b/>
          <w:i/>
          <w:sz w:val="22"/>
          <w:szCs w:val="22"/>
        </w:rPr>
        <w:t xml:space="preserve">Staff responsibilities include: </w:t>
      </w:r>
    </w:p>
    <w:p w:rsidR="00E74117" w:rsidRPr="00917C98" w:rsidRDefault="00E74117" w:rsidP="00E74117">
      <w:pPr>
        <w:numPr>
          <w:ilvl w:val="0"/>
          <w:numId w:val="1"/>
        </w:numPr>
        <w:spacing w:before="120" w:line="360" w:lineRule="auto"/>
        <w:rPr>
          <w:rFonts w:ascii="Arial" w:hAnsi="Arial" w:cs="Arial"/>
          <w:sz w:val="22"/>
          <w:szCs w:val="22"/>
        </w:rPr>
      </w:pPr>
      <w:r w:rsidRPr="00917C98">
        <w:rPr>
          <w:rFonts w:ascii="Arial" w:hAnsi="Arial" w:cs="Arial"/>
          <w:sz w:val="22"/>
          <w:szCs w:val="22"/>
        </w:rPr>
        <w:t>to take reasonable care for their own safety and that of others;</w:t>
      </w:r>
    </w:p>
    <w:p w:rsidR="00E74117" w:rsidRPr="00917C98" w:rsidRDefault="00E74117" w:rsidP="00E74117">
      <w:pPr>
        <w:numPr>
          <w:ilvl w:val="0"/>
          <w:numId w:val="1"/>
        </w:numPr>
        <w:spacing w:line="360" w:lineRule="auto"/>
        <w:rPr>
          <w:rFonts w:ascii="Arial" w:hAnsi="Arial" w:cs="Arial"/>
          <w:sz w:val="22"/>
          <w:szCs w:val="22"/>
        </w:rPr>
      </w:pPr>
      <w:r w:rsidRPr="00917C98">
        <w:rPr>
          <w:rFonts w:ascii="Arial" w:hAnsi="Arial" w:cs="Arial"/>
          <w:sz w:val="22"/>
          <w:szCs w:val="22"/>
        </w:rPr>
        <w:t>to report any violent incidents to their supervisor, even if they do not wish further action to be taken; and</w:t>
      </w:r>
    </w:p>
    <w:p w:rsidR="00E74117" w:rsidRPr="00917C98" w:rsidRDefault="00E74117" w:rsidP="00E74117">
      <w:pPr>
        <w:numPr>
          <w:ilvl w:val="0"/>
          <w:numId w:val="1"/>
        </w:numPr>
        <w:spacing w:line="360" w:lineRule="auto"/>
        <w:rPr>
          <w:rFonts w:ascii="Arial" w:hAnsi="Arial" w:cs="Arial"/>
          <w:sz w:val="22"/>
          <w:szCs w:val="22"/>
        </w:rPr>
      </w:pPr>
      <w:r w:rsidRPr="00917C98">
        <w:rPr>
          <w:rFonts w:ascii="Arial" w:hAnsi="Arial" w:cs="Arial"/>
          <w:sz w:val="22"/>
          <w:szCs w:val="22"/>
        </w:rPr>
        <w:t>to follow the guidelines below.</w:t>
      </w:r>
    </w:p>
    <w:p w:rsidR="00E74117" w:rsidRPr="00917C98" w:rsidRDefault="00E74117" w:rsidP="00E74117">
      <w:pPr>
        <w:spacing w:before="120" w:line="360" w:lineRule="auto"/>
        <w:rPr>
          <w:rFonts w:ascii="Arial" w:hAnsi="Arial" w:cs="Arial"/>
          <w:b/>
          <w:i/>
          <w:sz w:val="22"/>
          <w:szCs w:val="22"/>
        </w:rPr>
      </w:pPr>
      <w:r w:rsidRPr="00917C98">
        <w:rPr>
          <w:rFonts w:ascii="Arial" w:hAnsi="Arial" w:cs="Arial"/>
          <w:b/>
          <w:i/>
          <w:sz w:val="22"/>
          <w:szCs w:val="22"/>
        </w:rPr>
        <w:t xml:space="preserve">Staff should: </w:t>
      </w:r>
    </w:p>
    <w:p w:rsidR="00E74117" w:rsidRPr="00917C98" w:rsidRDefault="00E74117" w:rsidP="00E74117">
      <w:pPr>
        <w:numPr>
          <w:ilvl w:val="0"/>
          <w:numId w:val="1"/>
        </w:numPr>
        <w:spacing w:before="120" w:line="360" w:lineRule="auto"/>
        <w:rPr>
          <w:rFonts w:ascii="Arial" w:hAnsi="Arial" w:cs="Arial"/>
          <w:sz w:val="22"/>
          <w:szCs w:val="22"/>
        </w:rPr>
      </w:pPr>
      <w:r w:rsidRPr="00917C98">
        <w:rPr>
          <w:rFonts w:ascii="Arial" w:hAnsi="Arial" w:cs="Arial"/>
          <w:sz w:val="22"/>
          <w:szCs w:val="22"/>
        </w:rPr>
        <w:t>report any potentially violent situations;</w:t>
      </w:r>
    </w:p>
    <w:p w:rsidR="00E74117" w:rsidRPr="00917C98" w:rsidRDefault="00E74117" w:rsidP="00E74117">
      <w:pPr>
        <w:numPr>
          <w:ilvl w:val="0"/>
          <w:numId w:val="1"/>
        </w:numPr>
        <w:spacing w:line="360" w:lineRule="auto"/>
        <w:rPr>
          <w:rFonts w:ascii="Arial" w:hAnsi="Arial" w:cs="Arial"/>
          <w:sz w:val="22"/>
          <w:szCs w:val="22"/>
        </w:rPr>
      </w:pPr>
      <w:r w:rsidRPr="00917C98">
        <w:rPr>
          <w:rFonts w:ascii="Arial" w:hAnsi="Arial" w:cs="Arial"/>
          <w:sz w:val="22"/>
          <w:szCs w:val="22"/>
        </w:rPr>
        <w:t>try to ensure the presence of a second person where you are concerned that a difficult situation might arise;</w:t>
      </w:r>
    </w:p>
    <w:p w:rsidR="00E74117" w:rsidRPr="00917C98" w:rsidRDefault="00E74117" w:rsidP="00E74117">
      <w:pPr>
        <w:numPr>
          <w:ilvl w:val="0"/>
          <w:numId w:val="1"/>
        </w:numPr>
        <w:spacing w:line="360" w:lineRule="auto"/>
        <w:rPr>
          <w:rFonts w:ascii="Arial" w:hAnsi="Arial" w:cs="Arial"/>
          <w:sz w:val="22"/>
          <w:szCs w:val="22"/>
        </w:rPr>
      </w:pPr>
      <w:r w:rsidRPr="00917C98">
        <w:rPr>
          <w:rFonts w:ascii="Arial" w:hAnsi="Arial" w:cs="Arial"/>
          <w:sz w:val="22"/>
          <w:szCs w:val="22"/>
        </w:rPr>
        <w:t xml:space="preserve">treat threats of violence seriously; </w:t>
      </w:r>
    </w:p>
    <w:p w:rsidR="00E74117" w:rsidRPr="00917C98" w:rsidRDefault="00E74117" w:rsidP="00E74117">
      <w:pPr>
        <w:numPr>
          <w:ilvl w:val="0"/>
          <w:numId w:val="1"/>
        </w:numPr>
        <w:spacing w:line="360" w:lineRule="auto"/>
        <w:rPr>
          <w:rFonts w:ascii="Arial" w:hAnsi="Arial" w:cs="Arial"/>
          <w:sz w:val="22"/>
          <w:szCs w:val="22"/>
        </w:rPr>
      </w:pPr>
      <w:r w:rsidRPr="00917C98">
        <w:rPr>
          <w:rFonts w:ascii="Arial" w:hAnsi="Arial" w:cs="Arial"/>
          <w:sz w:val="22"/>
          <w:szCs w:val="22"/>
        </w:rPr>
        <w:t>be alert to early signs of aggression, (e.g. be sensitive to body language);</w:t>
      </w:r>
    </w:p>
    <w:p w:rsidR="00E74117" w:rsidRPr="00917C98" w:rsidRDefault="00E74117" w:rsidP="00E74117">
      <w:pPr>
        <w:numPr>
          <w:ilvl w:val="0"/>
          <w:numId w:val="1"/>
        </w:numPr>
        <w:spacing w:line="360" w:lineRule="auto"/>
        <w:rPr>
          <w:rFonts w:ascii="Arial" w:hAnsi="Arial" w:cs="Arial"/>
          <w:sz w:val="22"/>
          <w:szCs w:val="22"/>
        </w:rPr>
      </w:pPr>
      <w:r w:rsidRPr="00917C98">
        <w:rPr>
          <w:rFonts w:ascii="Arial" w:hAnsi="Arial" w:cs="Arial"/>
          <w:sz w:val="22"/>
          <w:szCs w:val="22"/>
        </w:rPr>
        <w:t xml:space="preserve">avoid arguments; never provoke a situation; and </w:t>
      </w:r>
    </w:p>
    <w:p w:rsidR="00E74117" w:rsidRPr="00917C98" w:rsidRDefault="00E74117" w:rsidP="00E74117">
      <w:pPr>
        <w:numPr>
          <w:ilvl w:val="0"/>
          <w:numId w:val="1"/>
        </w:numPr>
        <w:spacing w:line="360" w:lineRule="auto"/>
        <w:rPr>
          <w:rFonts w:ascii="Arial" w:hAnsi="Arial" w:cs="Arial"/>
          <w:sz w:val="22"/>
          <w:szCs w:val="22"/>
        </w:rPr>
      </w:pPr>
      <w:r w:rsidRPr="00917C98">
        <w:rPr>
          <w:rFonts w:ascii="Arial" w:hAnsi="Arial" w:cs="Arial"/>
          <w:sz w:val="22"/>
          <w:szCs w:val="22"/>
        </w:rPr>
        <w:lastRenderedPageBreak/>
        <w:t>react in a calm manner to anger and control your own emotions and body language.</w:t>
      </w:r>
    </w:p>
    <w:p w:rsidR="00E74117" w:rsidRPr="00917C98" w:rsidRDefault="00E74117" w:rsidP="00E74117">
      <w:pPr>
        <w:spacing w:before="120" w:line="360" w:lineRule="auto"/>
        <w:rPr>
          <w:rFonts w:ascii="Arial" w:hAnsi="Arial" w:cs="Arial"/>
          <w:sz w:val="22"/>
          <w:szCs w:val="22"/>
        </w:rPr>
      </w:pPr>
      <w:r w:rsidRPr="00917C98">
        <w:rPr>
          <w:rFonts w:ascii="Arial" w:hAnsi="Arial" w:cs="Arial"/>
          <w:sz w:val="22"/>
          <w:szCs w:val="22"/>
        </w:rPr>
        <w:t>For more information please see Section 2 – Dispute Resolution and Consultation Procedures in the Drake Trailers Pty Ltd Employee Collective Agreement 2007.</w:t>
      </w:r>
    </w:p>
    <w:p w:rsidR="000B01A4" w:rsidRDefault="000B01A4"/>
    <w:sectPr w:rsidR="000B01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B41169"/>
    <w:multiLevelType w:val="hybridMultilevel"/>
    <w:tmpl w:val="4798E6F0"/>
    <w:lvl w:ilvl="0" w:tplc="38740C54">
      <w:start w:val="1"/>
      <w:numFmt w:val="bullet"/>
      <w:lvlText w:val=""/>
      <w:lvlJc w:val="left"/>
      <w:pPr>
        <w:tabs>
          <w:tab w:val="num" w:pos="567"/>
        </w:tabs>
        <w:ind w:left="567" w:hanging="567"/>
      </w:pPr>
      <w:rPr>
        <w:rFonts w:ascii="Symbol" w:hAnsi="Symbol" w:hint="default"/>
        <w:color w:val="auto"/>
        <w:sz w:val="16"/>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117"/>
    <w:rsid w:val="000B01A4"/>
    <w:rsid w:val="00E741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11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4117"/>
    <w:rPr>
      <w:rFonts w:ascii="Tahoma" w:hAnsi="Tahoma" w:cs="Tahoma"/>
      <w:sz w:val="16"/>
      <w:szCs w:val="16"/>
    </w:rPr>
  </w:style>
  <w:style w:type="character" w:customStyle="1" w:styleId="BalloonTextChar">
    <w:name w:val="Balloon Text Char"/>
    <w:basedOn w:val="DefaultParagraphFont"/>
    <w:link w:val="BalloonText"/>
    <w:uiPriority w:val="99"/>
    <w:semiHidden/>
    <w:rsid w:val="00E74117"/>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11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4117"/>
    <w:rPr>
      <w:rFonts w:ascii="Tahoma" w:hAnsi="Tahoma" w:cs="Tahoma"/>
      <w:sz w:val="16"/>
      <w:szCs w:val="16"/>
    </w:rPr>
  </w:style>
  <w:style w:type="character" w:customStyle="1" w:styleId="BalloonTextChar">
    <w:name w:val="Balloon Text Char"/>
    <w:basedOn w:val="DefaultParagraphFont"/>
    <w:link w:val="BalloonText"/>
    <w:uiPriority w:val="99"/>
    <w:semiHidden/>
    <w:rsid w:val="00E7411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wmf"/><Relationship Id="rId12" Type="http://schemas.openxmlformats.org/officeDocument/2006/relationships/image" Target="media/image6.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wmf"/><Relationship Id="rId5" Type="http://schemas.openxmlformats.org/officeDocument/2006/relationships/webSettings" Target="webSettings.xml"/><Relationship Id="rId10" Type="http://schemas.openxmlformats.org/officeDocument/2006/relationships/hyperlink" Target="file:///I:\Master%20Forms\Human%20Resources\Grievance%20Complaint.doc" TargetMode="External"/><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 Woodward</dc:creator>
  <cp:lastModifiedBy>Danielle Woodward</cp:lastModifiedBy>
  <cp:revision>1</cp:revision>
  <dcterms:created xsi:type="dcterms:W3CDTF">2014-07-22T00:38:00Z</dcterms:created>
  <dcterms:modified xsi:type="dcterms:W3CDTF">2014-07-22T00:41:00Z</dcterms:modified>
</cp:coreProperties>
</file>