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D31E2D" w:rsidRPr="00D31E2D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4"/>
                <w:szCs w:val="24"/>
              </w:rPr>
            </w:pPr>
            <w:r w:rsidRPr="00D31E2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0E243CA" wp14:editId="434F7852">
                  <wp:extent cx="1162050" cy="533400"/>
                  <wp:effectExtent l="19050" t="0" r="0" b="0"/>
                  <wp:docPr id="1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D31E2D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31E2D">
              <w:rPr>
                <w:rFonts w:ascii="Arial" w:eastAsia="Times New Roman" w:hAnsi="Arial" w:cs="Arial"/>
                <w:b/>
                <w:sz w:val="28"/>
                <w:szCs w:val="24"/>
              </w:rPr>
              <w:t>LIFTING AND MOVING MATERIALS</w:t>
            </w:r>
          </w:p>
        </w:tc>
        <w:tc>
          <w:tcPr>
            <w:tcW w:w="924" w:type="pct"/>
            <w:vAlign w:val="center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SH-014</w:t>
            </w:r>
          </w:p>
        </w:tc>
      </w:tr>
      <w:tr w:rsidR="00D31E2D" w:rsidRPr="00D31E2D" w:rsidTr="003A16EA">
        <w:trPr>
          <w:cantSplit/>
          <w:trHeight w:val="345"/>
        </w:trPr>
        <w:tc>
          <w:tcPr>
            <w:tcW w:w="1038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3</w:t>
            </w:r>
          </w:p>
        </w:tc>
      </w:tr>
      <w:tr w:rsidR="00D31E2D" w:rsidRPr="00D31E2D" w:rsidTr="003A16EA">
        <w:trPr>
          <w:cantSplit/>
          <w:trHeight w:val="345"/>
        </w:trPr>
        <w:tc>
          <w:tcPr>
            <w:tcW w:w="1038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D31E2D" w:rsidRPr="00D31E2D" w:rsidTr="003A16EA">
        <w:trPr>
          <w:cantSplit/>
          <w:trHeight w:val="345"/>
        </w:trPr>
        <w:tc>
          <w:tcPr>
            <w:tcW w:w="1038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D31E2D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27</w: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D31E2D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D31E2D" w:rsidRPr="00D31E2D" w:rsidRDefault="00D31E2D" w:rsidP="00D31E2D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  <w:b/>
          <w:bCs/>
          <w:sz w:val="28"/>
        </w:rPr>
      </w:pPr>
      <w:r w:rsidRPr="00D31E2D">
        <w:rPr>
          <w:rFonts w:ascii="Arial" w:eastAsia="Times New Roman" w:hAnsi="Arial" w:cs="Arial"/>
          <w:b/>
          <w:bCs/>
          <w:sz w:val="28"/>
        </w:rPr>
        <w:t>Manual Handling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before="120"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 xml:space="preserve">DO NOT lift any object that you feel may be too </w:t>
      </w:r>
      <w:r w:rsidRPr="00D31E2D">
        <w:rPr>
          <w:rFonts w:ascii="Arial" w:eastAsia="Times New Roman" w:hAnsi="Arial" w:cs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F306F86" wp14:editId="10334EB6">
            <wp:simplePos x="0" y="0"/>
            <wp:positionH relativeFrom="column">
              <wp:align>right</wp:align>
            </wp:positionH>
            <wp:positionV relativeFrom="paragraph">
              <wp:posOffset>173990</wp:posOffset>
            </wp:positionV>
            <wp:extent cx="1092200" cy="825500"/>
            <wp:effectExtent l="19050" t="0" r="0" b="0"/>
            <wp:wrapTight wrapText="bothSides">
              <wp:wrapPolygon edited="0">
                <wp:start x="15823" y="0"/>
                <wp:lineTo x="6028" y="3489"/>
                <wp:lineTo x="1884" y="5982"/>
                <wp:lineTo x="1884" y="7975"/>
                <wp:lineTo x="-377" y="10966"/>
                <wp:lineTo x="753" y="17945"/>
                <wp:lineTo x="6781" y="20935"/>
                <wp:lineTo x="10172" y="20935"/>
                <wp:lineTo x="16200" y="20935"/>
                <wp:lineTo x="16577" y="20935"/>
                <wp:lineTo x="20721" y="16449"/>
                <wp:lineTo x="20721" y="15951"/>
                <wp:lineTo x="21474" y="13957"/>
                <wp:lineTo x="21474" y="10468"/>
                <wp:lineTo x="20344" y="7975"/>
                <wp:lineTo x="18460" y="1495"/>
                <wp:lineTo x="17707" y="0"/>
                <wp:lineTo x="15823" y="0"/>
              </wp:wrapPolygon>
            </wp:wrapTight>
            <wp:docPr id="2" name="Picture 52" descr="in0037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n00379_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1E2D">
        <w:rPr>
          <w:rFonts w:ascii="Arial" w:eastAsia="Times New Roman" w:hAnsi="Arial" w:cs="Arial"/>
        </w:rPr>
        <w:t>heavy and avoid prolonged lifting and carrying of any heavy load.</w:t>
      </w:r>
      <w:r w:rsidRPr="00D31E2D">
        <w:rPr>
          <w:rFonts w:ascii="Arial" w:eastAsia="Times New Roman" w:hAnsi="Arial" w:cs="Arial"/>
          <w:noProof/>
          <w:color w:val="000000"/>
          <w:lang w:eastAsia="en-AU"/>
        </w:rPr>
        <w:t xml:space="preserve"> </w:t>
      </w:r>
      <w:r w:rsidRPr="00D31E2D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5F463B" wp14:editId="3115FC0F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E2D" w:rsidRPr="00EA35FC" w:rsidRDefault="00D31E2D" w:rsidP="00D31E2D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5pt;margin-top:0;width:186.95pt;height:407.25pt;z-index:251664384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0zDwIAAPgDAAAOAAAAZHJzL2Uyb0RvYy54bWysU11v2yAUfZ+0/4B4X/yRuGmtOFXXLtOk&#10;dpvU7gcQjGM04DIgsfPvd8FpGm1v0/yAwJd77j3nHla3o1bkIJyXYBpazHJKhOHQSrNr6I+XzYdr&#10;SnxgpmUKjGjoUXh6u37/bjXYWpTQg2qFIwhifD3YhvYh2DrLPO+FZn4GVhgMduA0C3h0u6x1bEB0&#10;rbIyz6+yAVxrHXDhPf59mIJ0nfC7TvDwreu8CEQ1FHsLaXVp3cY1W69YvXPM9pKf2mD/0IVm0mDR&#10;M9QDC4zsnfwLSkvuwEMXZhx0Bl0nuUgckE2R/8HmuWdWJC4ojrdnmfz/g+VfD98dkW1D58WcEsM0&#10;DulFjIF8hJGUUZ/B+hqvPVu8GEb8jXNOXL19BP7TEwP3PTM7ceccDL1gLfZXxMzsInXC8RFkOzxB&#10;i2XYPkACGjuno3goB0F0nNPxPJvYCsef5Xy5KK8qSjjGqmJZ5ssq1WD1a7p1PnwWoEncNNTh8BM8&#10;Ozz6ENth9euVWM3ARiqVDKAMGRp6U5VVSriIaBnQn0rqhl7n8ZscE1l+Mm1KDkyqaY8FlDnRjkwn&#10;zmHcjngxarGF9ogCOJh8iO8GN3Etl0h6QBs21P/aMycoUV8M6nhTLBbRt+mwqJA2Je4ysr2MMMN7&#10;QHcHSqbtfUhej3S9vUO9NzIp8dbMqV20VxLo9BSify/P6dbbg13/BgAA//8DAFBLAwQUAAYACAAA&#10;ACEAfxDVENwAAAAFAQAADwAAAGRycy9kb3ducmV2LnhtbEyPzU7DMBCE70i8g7VIXBB1SvkpIU4F&#10;RZx6aoiQuG3jJQ7E62A7bXh7DBe4rDSa0cy3xWqyvdiTD51jBfNZBoK4cbrjVkH9/HS+BBEissbe&#10;MSn4ogCr8viowFy7A29pX8VWpBIOOSowMQ65lKExZDHM3ECcvDfnLcYkfSu1x0Mqt728yLJrabHj&#10;tGBwoLWh5qMarYKwqR9ffH1m+NU/fG5xrPCd10qdnkz3dyAiTfEvDD/4CR3KxLRzI+sgegXpkfh7&#10;k7e4WdyC2ClYzi+vQJaF/E9ffgMAAP//AwBQSwECLQAUAAYACAAAACEAtoM4kv4AAADhAQAAEwAA&#10;AAAAAAAAAAAAAAAAAAAAW0NvbnRlbnRfVHlwZXNdLnhtbFBLAQItABQABgAIAAAAIQA4/SH/1gAA&#10;AJQBAAALAAAAAAAAAAAAAAAAAC8BAABfcmVscy8ucmVsc1BLAQItABQABgAIAAAAIQAsVc0zDwIA&#10;APgDAAAOAAAAAAAAAAAAAAAAAC4CAABkcnMvZTJvRG9jLnhtbFBLAQItABQABgAIAAAAIQB/ENUQ&#10;3AAAAAUBAAAPAAAAAAAAAAAAAAAAAGkEAABkcnMvZG93bnJldi54bWxQSwUGAAAAAAQABADzAAAA&#10;cgUAAAAA&#10;" filled="f" stroked="f">
                <v:textbox style="layout-flow:vertical;mso-layout-flow-alt:bottom-to-top;mso-fit-shape-to-text:t">
                  <w:txbxContent>
                    <w:p w:rsidR="00D31E2D" w:rsidRPr="00EA35FC" w:rsidRDefault="00D31E2D" w:rsidP="00D31E2D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Be aware that repeated lifting of even moderately heavy loads can injure muscles, joints and ligaments over a period of time.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Use mechanical lifting equipment where at all possible, i.e., forklift, trolley, pallet truck, tailgate loader.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Avoid over-reaching to pick up a load.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Plan your movements and ensure the path and area of storage or installation is clear and free from obstructions.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Making the lift: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left="1134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position yourself close to the load and balance the body;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left="1134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get a firm palm grip;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left="1134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 xml:space="preserve">bend your knees slightly, 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left="1134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bend forward at a 45</w:t>
      </w:r>
      <w:r w:rsidRPr="00D31E2D">
        <w:rPr>
          <w:rFonts w:ascii="Arial" w:eastAsia="Times New Roman" w:hAnsi="Arial" w:cs="Arial"/>
        </w:rPr>
        <w:sym w:font="Symbol" w:char="F0B0"/>
      </w:r>
      <w:r w:rsidRPr="00D31E2D">
        <w:rPr>
          <w:rFonts w:ascii="Arial" w:eastAsia="Times New Roman" w:hAnsi="Arial" w:cs="Arial"/>
        </w:rPr>
        <w:t xml:space="preserve"> angle, keeping your back and head in a straight line;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left="1134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let your leg and buttock muscles do the work;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left="1134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lift smoothly without jerking or twisting.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Assess the weight, size, shape, etc. of the load before lifting it.  Small, compact loads may be easier to handle than bulky loads of the same weight.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Use team lifting.  (Individuals doing single lifts are restricted to goods up to 20 kg.)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Wherever possible, lifting operations should be conducted between mid-thigh and shoulder height - loads over 10 kg should not be stored above waist height.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Use PPE when handling hazardous substances.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 xml:space="preserve">Staff must ensure customers are not allowed to handle heavy materials by themselves.  Always assist customers, and use trolleys, handcarts, </w:t>
      </w:r>
      <w:proofErr w:type="spellStart"/>
      <w:r w:rsidRPr="00D31E2D">
        <w:rPr>
          <w:rFonts w:ascii="Arial" w:eastAsia="Times New Roman" w:hAnsi="Arial" w:cs="Arial"/>
        </w:rPr>
        <w:t>etc</w:t>
      </w:r>
      <w:proofErr w:type="spellEnd"/>
      <w:r w:rsidRPr="00D31E2D">
        <w:rPr>
          <w:rFonts w:ascii="Arial" w:eastAsia="Times New Roman" w:hAnsi="Arial" w:cs="Arial"/>
        </w:rPr>
        <w:t>, as appropriate.</w:t>
      </w:r>
    </w:p>
    <w:p w:rsidR="00D31E2D" w:rsidRPr="00D31E2D" w:rsidRDefault="00D31E2D" w:rsidP="00D31E2D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  <w:b/>
          <w:bCs/>
          <w:sz w:val="28"/>
        </w:rPr>
      </w:pPr>
      <w:bookmarkStart w:id="0" w:name="_Toc507314000"/>
      <w:r w:rsidRPr="00D31E2D">
        <w:rPr>
          <w:rFonts w:ascii="Arial" w:eastAsia="Times New Roman" w:hAnsi="Arial" w:cs="Arial"/>
          <w:b/>
          <w:bCs/>
          <w:sz w:val="28"/>
        </w:rPr>
        <w:t>Preventive Strategies</w:t>
      </w:r>
      <w:bookmarkEnd w:id="0"/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before="120"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Ensure all areas are neat, tidy and well organised, with no articles stored on walkways or in front of shelves.  Heavier articles should be stored at hip height.</w:t>
      </w:r>
    </w:p>
    <w:p w:rsidR="00D31E2D" w:rsidRPr="00D31E2D" w:rsidRDefault="00D31E2D" w:rsidP="00D31E2D">
      <w:pPr>
        <w:rPr>
          <w:rFonts w:ascii="Times New Roman" w:eastAsia="Times New Roman" w:hAnsi="Times New Roman" w:cs="Times New Roman"/>
          <w:sz w:val="24"/>
          <w:szCs w:val="24"/>
        </w:rPr>
      </w:pPr>
      <w:r w:rsidRPr="00D31E2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D31E2D" w:rsidRPr="00D31E2D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4"/>
                <w:szCs w:val="24"/>
              </w:rPr>
            </w:pPr>
            <w:r w:rsidRPr="00D31E2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lastRenderedPageBreak/>
              <w:drawing>
                <wp:inline distT="0" distB="0" distL="0" distR="0" wp14:anchorId="1E7D0BB2" wp14:editId="3E366EF3">
                  <wp:extent cx="1162050" cy="533400"/>
                  <wp:effectExtent l="19050" t="0" r="0" b="0"/>
                  <wp:docPr id="3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D31E2D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31E2D">
              <w:rPr>
                <w:rFonts w:ascii="Arial" w:eastAsia="Times New Roman" w:hAnsi="Arial" w:cs="Arial"/>
                <w:b/>
                <w:sz w:val="28"/>
                <w:szCs w:val="24"/>
              </w:rPr>
              <w:t>LIFTING AND MOVING MATERIALS</w:t>
            </w:r>
          </w:p>
        </w:tc>
        <w:tc>
          <w:tcPr>
            <w:tcW w:w="924" w:type="pct"/>
            <w:vAlign w:val="center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SH-014</w:t>
            </w:r>
          </w:p>
        </w:tc>
      </w:tr>
      <w:tr w:rsidR="00D31E2D" w:rsidRPr="00D31E2D" w:rsidTr="003A16EA">
        <w:trPr>
          <w:cantSplit/>
          <w:trHeight w:val="345"/>
        </w:trPr>
        <w:tc>
          <w:tcPr>
            <w:tcW w:w="1038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3</w:t>
            </w:r>
          </w:p>
        </w:tc>
      </w:tr>
      <w:tr w:rsidR="00D31E2D" w:rsidRPr="00D31E2D" w:rsidTr="003A16EA">
        <w:trPr>
          <w:cantSplit/>
          <w:trHeight w:val="345"/>
        </w:trPr>
        <w:tc>
          <w:tcPr>
            <w:tcW w:w="1038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D31E2D" w:rsidRPr="00D31E2D" w:rsidTr="003A16EA">
        <w:trPr>
          <w:cantSplit/>
          <w:trHeight w:val="345"/>
        </w:trPr>
        <w:tc>
          <w:tcPr>
            <w:tcW w:w="1038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D31E2D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28</w: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D31E2D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D31E2D" w:rsidRPr="00D31E2D" w:rsidRDefault="00D31E2D" w:rsidP="00D31E2D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  <w:b/>
          <w:bCs/>
        </w:rPr>
      </w:pPr>
      <w:r w:rsidRPr="00D31E2D">
        <w:rPr>
          <w:rFonts w:ascii="Arial" w:eastAsia="Times New Roman" w:hAnsi="Arial" w:cs="Arial"/>
          <w:b/>
          <w:bCs/>
          <w:sz w:val="28"/>
        </w:rPr>
        <w:t>Carton and Crate Handling</w:t>
      </w:r>
      <w:r w:rsidRPr="00D31E2D">
        <w:rPr>
          <w:rFonts w:ascii="Arial" w:eastAsia="Times New Roman" w:hAnsi="Arial" w:cs="Arial"/>
          <w:b/>
          <w:bCs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494B3E76" wp14:editId="66A81B11">
            <wp:simplePos x="0" y="0"/>
            <wp:positionH relativeFrom="column">
              <wp:align>right</wp:align>
            </wp:positionH>
            <wp:positionV relativeFrom="paragraph">
              <wp:posOffset>36195</wp:posOffset>
            </wp:positionV>
            <wp:extent cx="901700" cy="774700"/>
            <wp:effectExtent l="19050" t="0" r="0" b="0"/>
            <wp:wrapTight wrapText="bothSides">
              <wp:wrapPolygon edited="0">
                <wp:start x="10496" y="0"/>
                <wp:lineTo x="4563" y="0"/>
                <wp:lineTo x="-456" y="3718"/>
                <wp:lineTo x="-456" y="11685"/>
                <wp:lineTo x="1369" y="21246"/>
                <wp:lineTo x="15515" y="21246"/>
                <wp:lineTo x="20079" y="21246"/>
                <wp:lineTo x="21448" y="20184"/>
                <wp:lineTo x="21448" y="5843"/>
                <wp:lineTo x="20079" y="4249"/>
                <wp:lineTo x="13234" y="0"/>
                <wp:lineTo x="10496" y="0"/>
              </wp:wrapPolygon>
            </wp:wrapTight>
            <wp:docPr id="4" name="Picture 54" descr="bd1047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bd10479_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before="120"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Try to vary tasks to allow various postures.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Avoid double or multiple handling by placing incoming cartons on a trolley, mark and place straight onto shelves.</w:t>
      </w:r>
      <w:r w:rsidRPr="00D31E2D">
        <w:rPr>
          <w:rFonts w:ascii="Arial" w:eastAsia="Times New Roman" w:hAnsi="Arial" w:cs="Arial"/>
          <w:noProof/>
          <w:color w:val="000000"/>
          <w:lang w:eastAsia="en-AU"/>
        </w:rPr>
        <w:t xml:space="preserve"> </w:t>
      </w:r>
      <w:r w:rsidRPr="00D31E2D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DF359" wp14:editId="6FAD9E22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E2D" w:rsidRPr="00EA35FC" w:rsidRDefault="00D31E2D" w:rsidP="00D31E2D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5.75pt;margin-top:0;width:186.95pt;height:407.25pt;z-index:251665408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yGPEQIAAP8DAAAOAAAAZHJzL2Uyb0RvYy54bWysU11v2yAUfZ+0/4B4X/zRuGmtOFXXLtOk&#10;dpvU7gcQjGM04DIgsfPvd8FpGq1v1fyAwJd77j3nHpY3o1ZkL5yXYBpazHJKhOHQSrNt6K/n9acr&#10;SnxgpmUKjGjoQXh6s/r4YTnYWpTQg2qFIwhifD3YhvYh2DrLPO+FZn4GVhgMduA0C3h026x1bEB0&#10;rbIyzy+zAVxrHXDhPf69n4J0lfC7TvDwo+u8CEQ1FHsLaXVp3cQ1Wy1ZvXXM9pIf22Dv6EIzabDo&#10;CeqeBUZ2Tr6B0pI78NCFGQedQddJLhIHZFPk/7B56pkViQuK4+1JJv//YPn3/U9HZNvQi2JOiWEa&#10;h/QsxkA+w0jKqM9gfY3XnixeDCP+xjknrt4+AP/tiYG7npmtuHUOhl6wFvsrYmZ2ljrh+AiyGR6h&#10;xTJsFyABjZ3TUTyUgyA6zulwmk1shePP8mIxLy8rSjjGqmJR5osq1WD1S7p1PnwVoEncNNTh8BM8&#10;2z/4ENth9cuVWM3AWiqVDKAMGRp6XZVVSjiLaBnQn0rqhl7l8ZscE1l+MW1KDkyqaY8FlDnSjkwn&#10;zmHcjEnhpEmUZAPtAXVwMNkRnw9u4loukPuAbmyo/7NjTlCivhmU87qYz6N902FeIXtK3Hlkcx5h&#10;hveAJg+UTNu7kCwfWXt7i7KvZRLktZlj1+iypNPxRUQbn5/Trdd3u/oLAAD//wMAUEsDBBQABgAI&#10;AAAAIQB/ENUQ3AAAAAUBAAAPAAAAZHJzL2Rvd25yZXYueG1sTI/NTsMwEITvSLyDtUhcEHVK+Skh&#10;TgVFnHpqiJC4beMlDsTrYDtteHsMF7isNJrRzLfFarK92JMPnWMF81kGgrhxuuNWQf38dL4EESKy&#10;xt4xKfiiAKvy+KjAXLsDb2lfxVakEg45KjAxDrmUoTFkMczcQJy8N+ctxiR9K7XHQyq3vbzIsmtp&#10;seO0YHCgtaHmoxqtgrCpH198fWb41T98bnGs8J3XSp2eTPd3ICJN8S8MP/gJHcrEtHMj6yB6BemR&#10;+HuTt7hZ3ILYKVjOL69AloX8T19+AwAA//8DAFBLAQItABQABgAIAAAAIQC2gziS/gAAAOEBAAAT&#10;AAAAAAAAAAAAAAAAAAAAAABbQ29udGVudF9UeXBlc10ueG1sUEsBAi0AFAAGAAgAAAAhADj9If/W&#10;AAAAlAEAAAsAAAAAAAAAAAAAAAAALwEAAF9yZWxzLy5yZWxzUEsBAi0AFAAGAAgAAAAhAH/7IY8R&#10;AgAA/wMAAA4AAAAAAAAAAAAAAAAALgIAAGRycy9lMm9Eb2MueG1sUEsBAi0AFAAGAAgAAAAhAH8Q&#10;1RDcAAAABQEAAA8AAAAAAAAAAAAAAAAAawQAAGRycy9kb3ducmV2LnhtbFBLBQYAAAAABAAEAPMA&#10;AAB0BQAAAAA=&#10;" filled="f" stroked="f">
                <v:textbox style="layout-flow:vertical;mso-layout-flow-alt:bottom-to-top;mso-fit-shape-to-text:t">
                  <w:txbxContent>
                    <w:p w:rsidR="00D31E2D" w:rsidRPr="00EA35FC" w:rsidRDefault="00D31E2D" w:rsidP="00D31E2D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Store heavy cartons and articles between mid-thigh and waist heights, with only small and light articles above shoulder height.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Crates or containers should have easy-to-grip handles.  For large cartons, strapping can help grip as well as gloves with rubber grip pads.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Use steps and platforms.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Keep foot space in front of display stands clear, to enable heavy items to be lifted close to the body.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Stand close when stocking shelves.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Store tools and similar items off the floor - on hooks or on a non-slip shelf.</w:t>
      </w:r>
    </w:p>
    <w:p w:rsidR="00D31E2D" w:rsidRPr="00D31E2D" w:rsidRDefault="00D31E2D" w:rsidP="00D31E2D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  <w:b/>
          <w:bCs/>
          <w:sz w:val="28"/>
        </w:rPr>
      </w:pPr>
      <w:bookmarkStart w:id="1" w:name="_Toc507314002"/>
      <w:r w:rsidRPr="00D31E2D">
        <w:rPr>
          <w:rFonts w:ascii="Arial" w:eastAsia="Times New Roman" w:hAnsi="Arial" w:cs="Arial"/>
          <w:b/>
          <w:bCs/>
          <w:noProof/>
          <w:sz w:val="28"/>
          <w:lang w:eastAsia="en-AU"/>
        </w:rPr>
        <w:drawing>
          <wp:anchor distT="0" distB="0" distL="114300" distR="114300" simplePos="0" relativeHeight="251661312" behindDoc="0" locked="0" layoutInCell="1" allowOverlap="1" wp14:anchorId="54394DF3" wp14:editId="35704F40">
            <wp:simplePos x="0" y="0"/>
            <wp:positionH relativeFrom="column">
              <wp:posOffset>5673090</wp:posOffset>
            </wp:positionH>
            <wp:positionV relativeFrom="paragraph">
              <wp:posOffset>36195</wp:posOffset>
            </wp:positionV>
            <wp:extent cx="1007745" cy="1747520"/>
            <wp:effectExtent l="0" t="0" r="1905" b="5080"/>
            <wp:wrapTight wrapText="bothSides">
              <wp:wrapPolygon edited="0">
                <wp:start x="19191" y="0"/>
                <wp:lineTo x="17149" y="0"/>
                <wp:lineTo x="12250" y="2826"/>
                <wp:lineTo x="12250" y="3767"/>
                <wp:lineTo x="0" y="4945"/>
                <wp:lineTo x="0" y="7770"/>
                <wp:lineTo x="11841" y="15070"/>
                <wp:lineTo x="11841" y="20250"/>
                <wp:lineTo x="12658" y="21192"/>
                <wp:lineTo x="14291" y="21427"/>
                <wp:lineTo x="17149" y="21427"/>
                <wp:lineTo x="17149" y="8712"/>
                <wp:lineTo x="16333" y="7535"/>
                <wp:lineTo x="18783" y="3767"/>
                <wp:lineTo x="21233" y="706"/>
                <wp:lineTo x="21233" y="235"/>
                <wp:lineTo x="20824" y="0"/>
                <wp:lineTo x="19191" y="0"/>
              </wp:wrapPolygon>
            </wp:wrapTight>
            <wp:docPr id="5" name="Picture 55" descr="pe0178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e01785_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1E2D">
        <w:rPr>
          <w:rFonts w:ascii="Arial" w:eastAsia="Times New Roman" w:hAnsi="Arial" w:cs="Arial"/>
          <w:b/>
          <w:bCs/>
          <w:sz w:val="28"/>
        </w:rPr>
        <w:t>Repeated Bending or Twisting</w:t>
      </w:r>
      <w:bookmarkEnd w:id="1"/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before="120"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Ensure the work level is at about waist height.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Avoid the lowering of objects that will be lifted later.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Keep equipment/materials within easy reach without needing to bend or twist.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Adopt a balanced position when using tools - do not over reach.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Ensure that ladders are positioned in such a way that will minimise bending and twisting when working off them.</w:t>
      </w:r>
    </w:p>
    <w:p w:rsidR="00D31E2D" w:rsidRPr="00D31E2D" w:rsidRDefault="00D31E2D" w:rsidP="00D31E2D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  <w:b/>
          <w:bCs/>
        </w:rPr>
      </w:pPr>
      <w:bookmarkStart w:id="2" w:name="_Toc507314003"/>
      <w:r w:rsidRPr="00D31E2D">
        <w:rPr>
          <w:rFonts w:ascii="Arial" w:eastAsia="Times New Roman" w:hAnsi="Arial" w:cs="Arial"/>
          <w:b/>
          <w:bCs/>
          <w:sz w:val="28"/>
        </w:rPr>
        <w:t>Standing for a Long Time</w:t>
      </w:r>
      <w:bookmarkEnd w:id="2"/>
      <w:r w:rsidRPr="00D31E2D">
        <w:rPr>
          <w:rFonts w:ascii="Arial" w:eastAsia="Times New Roman" w:hAnsi="Arial" w:cs="Arial"/>
          <w:b/>
          <w:bCs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4703C88" wp14:editId="40CF219F">
            <wp:simplePos x="0" y="0"/>
            <wp:positionH relativeFrom="column">
              <wp:align>right</wp:align>
            </wp:positionH>
            <wp:positionV relativeFrom="paragraph">
              <wp:posOffset>283210</wp:posOffset>
            </wp:positionV>
            <wp:extent cx="1841500" cy="1104900"/>
            <wp:effectExtent l="19050" t="0" r="6350" b="0"/>
            <wp:wrapTight wrapText="bothSides">
              <wp:wrapPolygon edited="0">
                <wp:start x="6927" y="745"/>
                <wp:lineTo x="1341" y="6703"/>
                <wp:lineTo x="2011" y="12662"/>
                <wp:lineTo x="223" y="18621"/>
                <wp:lineTo x="-223" y="21228"/>
                <wp:lineTo x="21674" y="21228"/>
                <wp:lineTo x="21674" y="19366"/>
                <wp:lineTo x="20110" y="12662"/>
                <wp:lineTo x="19217" y="7076"/>
                <wp:lineTo x="19440" y="5214"/>
                <wp:lineTo x="18546" y="1117"/>
                <wp:lineTo x="17876" y="745"/>
                <wp:lineTo x="6927" y="745"/>
              </wp:wrapPolygon>
            </wp:wrapTight>
            <wp:docPr id="6" name="Picture 56" descr="bd104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bd10490_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before="120"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Vary tasks as much as possible.  Alternate between standing, sitting and moving.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Make sure your footwear is comfortable.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Use a seat at an appropriate height, where possible.</w:t>
      </w:r>
    </w:p>
    <w:p w:rsidR="00D31E2D" w:rsidRPr="00D31E2D" w:rsidRDefault="00D31E2D" w:rsidP="00D31E2D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eastAsia="en-AU"/>
        </w:rPr>
      </w:pPr>
      <w:r w:rsidRPr="00D31E2D">
        <w:rPr>
          <w:rFonts w:ascii="Arial" w:eastAsia="Times New Roman" w:hAnsi="Arial" w:cs="Times New Roman"/>
          <w:b/>
          <w:sz w:val="28"/>
        </w:rPr>
        <w:br w:type="page"/>
      </w:r>
    </w:p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D31E2D" w:rsidRPr="00D31E2D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4"/>
                <w:szCs w:val="24"/>
              </w:rPr>
            </w:pPr>
            <w:r w:rsidRPr="00D31E2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lastRenderedPageBreak/>
              <w:drawing>
                <wp:inline distT="0" distB="0" distL="0" distR="0" wp14:anchorId="7EC7242F" wp14:editId="38C40BA5">
                  <wp:extent cx="1162050" cy="533400"/>
                  <wp:effectExtent l="19050" t="0" r="0" b="0"/>
                  <wp:docPr id="7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D31E2D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31E2D">
              <w:rPr>
                <w:rFonts w:ascii="Arial" w:eastAsia="Times New Roman" w:hAnsi="Arial" w:cs="Arial"/>
                <w:b/>
                <w:sz w:val="28"/>
                <w:szCs w:val="24"/>
              </w:rPr>
              <w:t>LIFTING AND MOVING MATERIALS</w:t>
            </w:r>
          </w:p>
        </w:tc>
        <w:tc>
          <w:tcPr>
            <w:tcW w:w="924" w:type="pct"/>
            <w:vAlign w:val="center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SH-014</w:t>
            </w:r>
          </w:p>
        </w:tc>
      </w:tr>
      <w:tr w:rsidR="00D31E2D" w:rsidRPr="00D31E2D" w:rsidTr="003A16EA">
        <w:trPr>
          <w:cantSplit/>
          <w:trHeight w:val="345"/>
        </w:trPr>
        <w:tc>
          <w:tcPr>
            <w:tcW w:w="1038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3</w:t>
            </w:r>
          </w:p>
        </w:tc>
      </w:tr>
      <w:tr w:rsidR="00D31E2D" w:rsidRPr="00D31E2D" w:rsidTr="003A16EA">
        <w:trPr>
          <w:cantSplit/>
          <w:trHeight w:val="345"/>
        </w:trPr>
        <w:tc>
          <w:tcPr>
            <w:tcW w:w="1038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D31E2D" w:rsidRPr="00D31E2D" w:rsidTr="003A16EA">
        <w:trPr>
          <w:cantSplit/>
          <w:trHeight w:val="345"/>
        </w:trPr>
        <w:tc>
          <w:tcPr>
            <w:tcW w:w="1038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31E2D" w:rsidRPr="00D31E2D" w:rsidRDefault="00D31E2D" w:rsidP="00D31E2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D31E2D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29</w: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D31E2D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D31E2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D31E2D" w:rsidRPr="00D31E2D" w:rsidRDefault="00D31E2D" w:rsidP="00D31E2D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  <w:b/>
          <w:bCs/>
          <w:sz w:val="28"/>
        </w:rPr>
      </w:pPr>
      <w:r w:rsidRPr="00D31E2D">
        <w:rPr>
          <w:rFonts w:ascii="Comic Sans MS" w:eastAsia="Times New Roman" w:hAnsi="Comic Sans MS" w:cs="Arial"/>
          <w:bCs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53FF9A6C" wp14:editId="0FD40724">
            <wp:simplePos x="0" y="0"/>
            <wp:positionH relativeFrom="column">
              <wp:posOffset>5506720</wp:posOffset>
            </wp:positionH>
            <wp:positionV relativeFrom="paragraph">
              <wp:posOffset>231140</wp:posOffset>
            </wp:positionV>
            <wp:extent cx="1193800" cy="1384300"/>
            <wp:effectExtent l="0" t="0" r="6350" b="6350"/>
            <wp:wrapTight wrapText="bothSides">
              <wp:wrapPolygon edited="0">
                <wp:start x="7583" y="0"/>
                <wp:lineTo x="4481" y="594"/>
                <wp:lineTo x="3791" y="1486"/>
                <wp:lineTo x="3791" y="5053"/>
                <wp:lineTo x="0" y="9512"/>
                <wp:lineTo x="0" y="20213"/>
                <wp:lineTo x="1723" y="21402"/>
                <wp:lineTo x="4136" y="21402"/>
                <wp:lineTo x="5170" y="21402"/>
                <wp:lineTo x="5515" y="20213"/>
                <wp:lineTo x="8272" y="19321"/>
                <wp:lineTo x="14132" y="16349"/>
                <wp:lineTo x="13787" y="14565"/>
                <wp:lineTo x="16545" y="14565"/>
                <wp:lineTo x="21370" y="11593"/>
                <wp:lineTo x="21370" y="3864"/>
                <wp:lineTo x="17923" y="594"/>
                <wp:lineTo x="16545" y="0"/>
                <wp:lineTo x="7583" y="0"/>
              </wp:wrapPolygon>
            </wp:wrapTight>
            <wp:docPr id="8" name="Picture 58" descr="bd0719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d07193_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1E2D">
        <w:rPr>
          <w:rFonts w:ascii="Arial" w:eastAsia="Times New Roman" w:hAnsi="Arial" w:cs="Arial"/>
          <w:b/>
          <w:bCs/>
          <w:sz w:val="28"/>
        </w:rPr>
        <w:t>Loading and Unloading</w:t>
      </w:r>
    </w:p>
    <w:p w:rsidR="00D31E2D" w:rsidRPr="00D31E2D" w:rsidRDefault="00D31E2D" w:rsidP="00D31E2D">
      <w:pPr>
        <w:spacing w:before="120" w:after="120" w:line="240" w:lineRule="auto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If required to assist with loading and unloading: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Times New Roman" w:eastAsia="Times New Roman" w:hAnsi="Times New Roman" w:cs="Times New Roman"/>
        </w:rPr>
      </w:pPr>
      <w:r w:rsidRPr="00D31E2D">
        <w:rPr>
          <w:rFonts w:ascii="Arial" w:eastAsia="Times New Roman" w:hAnsi="Arial" w:cs="Arial"/>
        </w:rPr>
        <w:t>Do not jump from vehicles.</w:t>
      </w:r>
      <w:r w:rsidRPr="00D31E2D">
        <w:rPr>
          <w:rFonts w:ascii="Times New Roman" w:eastAsia="Times New Roman" w:hAnsi="Times New Roman" w:cs="Times New Roman"/>
        </w:rPr>
        <w:t xml:space="preserve"> 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Use loading ramps if possible.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Ensure the vehicle is parked as close as is safely possible to the storage area.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Use mechanical aids such as trolleys, forklifts and tailgate loaders.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Be aware of the dangers of loads falling unexpectedly.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Operators of lifting equipment should take directions form one person only, however in an emergency, a STOP signal may be given by anyone.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>Get help when lifting heavy loads.</w:t>
      </w:r>
    </w:p>
    <w:p w:rsidR="00D31E2D" w:rsidRPr="00D31E2D" w:rsidRDefault="00D31E2D" w:rsidP="00D31E2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D31E2D">
        <w:rPr>
          <w:rFonts w:ascii="Arial" w:eastAsia="Times New Roman" w:hAnsi="Arial" w:cs="Arial"/>
        </w:rPr>
        <w:t xml:space="preserve">Inform your supervisor if you see delivery drivers not observing the safety requirements. </w:t>
      </w:r>
    </w:p>
    <w:p w:rsidR="000B01A4" w:rsidRPr="00D31E2D" w:rsidRDefault="00D31E2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  <w:r w:rsidRPr="00D31E2D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2826F" wp14:editId="5542A18F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E2D" w:rsidRPr="00EA35FC" w:rsidRDefault="00D31E2D" w:rsidP="00D31E2D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5.75pt;margin-top:0;width:186.95pt;height:407.25pt;z-index:251666432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peAEQIAAP8DAAAOAAAAZHJzL2Uyb0RvYy54bWysU8tu2zAQvBfoPxC813rEihPBcpAmdVEg&#10;fQBJP4CmKIsoyWVJ2pL/vkvKcYX2VlQHgtRyZ3dmh+u7UStyFM5LMA0tFjklwnBopdk39PvL9t0N&#10;JT4w0zIFRjT0JDy927x9sx5sLUroQbXCEQQxvh5sQ/sQbJ1lnvdCM78AKwwGO3CaBTy6fdY6NiC6&#10;VlmZ59fZAK61DrjwHv8+TkG6SfhdJ3j42nVeBKIair2FtLq07uKabdas3jtme8nPbbB/6EIzabDo&#10;BeqRBUYOTv4FpSV34KELCw46g66TXCQOyKbI/2Dz3DMrEhcUx9uLTP7/wfIvx2+OyLahV0VFiWEa&#10;h/QixkDew0jKqM9gfY3Xni1eDCP+xjknrt4+Af/hiYGHnpm9uHcOhl6wFvsrYmY2S51wfATZDZ+h&#10;xTLsECABjZ3TUTyUgyA6zul0mU1shePP8mq1LK+xRY6xqliV+apKNVj9mm6dDx8FaBI3DXU4/ATP&#10;jk8+xHZY/XolVjOwlUolAyhDhobeVmWVEmYRLQP6U0nd0Js8fpNjIssPpk3JgUk17bGAMmfakenE&#10;OYy7MSl8UXMH7Ql1cDDZEZ8PbuJarpD7gG5sqP95YE5Qoj4ZlPO2WC6jfdNhWSF7Stw8sptHmOE9&#10;oMkDJdP2ISTLR9be3qPsW5kEifOZmjl3jS5LOp1fRLTx/Jxu/X63m18AAAD//wMAUEsDBBQABgAI&#10;AAAAIQB/ENUQ3AAAAAUBAAAPAAAAZHJzL2Rvd25yZXYueG1sTI/NTsMwEITvSLyDtUhcEHVK+Skh&#10;TgVFnHpqiJC4beMlDsTrYDtteHsMF7isNJrRzLfFarK92JMPnWMF81kGgrhxuuNWQf38dL4EESKy&#10;xt4xKfiiAKvy+KjAXLsDb2lfxVakEg45KjAxDrmUoTFkMczcQJy8N+ctxiR9K7XHQyq3vbzIsmtp&#10;seO0YHCgtaHmoxqtgrCpH198fWb41T98bnGs8J3XSp2eTPd3ICJN8S8MP/gJHcrEtHMj6yB6BemR&#10;+HuTt7hZ3ILYKVjOL69AloX8T19+AwAA//8DAFBLAQItABQABgAIAAAAIQC2gziS/gAAAOEBAAAT&#10;AAAAAAAAAAAAAAAAAAAAAABbQ29udGVudF9UeXBlc10ueG1sUEsBAi0AFAAGAAgAAAAhADj9If/W&#10;AAAAlAEAAAsAAAAAAAAAAAAAAAAALwEAAF9yZWxzLy5yZWxzUEsBAi0AFAAGAAgAAAAhAH6Gl4AR&#10;AgAA/wMAAA4AAAAAAAAAAAAAAAAALgIAAGRycy9lMm9Eb2MueG1sUEsBAi0AFAAGAAgAAAAhAH8Q&#10;1RDcAAAABQEAAA8AAAAAAAAAAAAAAAAAawQAAGRycy9kb3ducmV2LnhtbFBLBQYAAAAABAAEAPMA&#10;AAB0BQAAAAA=&#10;" filled="f" stroked="f">
                <v:textbox style="layout-flow:vertical;mso-layout-flow-alt:bottom-to-top;mso-fit-shape-to-text:t">
                  <w:txbxContent>
                    <w:p w:rsidR="00D31E2D" w:rsidRPr="00EA35FC" w:rsidRDefault="00D31E2D" w:rsidP="00D31E2D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B01A4" w:rsidRPr="00D31E2D" w:rsidSect="00D31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478AB"/>
    <w:multiLevelType w:val="hybridMultilevel"/>
    <w:tmpl w:val="07C2D96E"/>
    <w:lvl w:ilvl="0" w:tplc="7902A5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2D"/>
    <w:rsid w:val="000B01A4"/>
    <w:rsid w:val="00D3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Woodward</dc:creator>
  <cp:lastModifiedBy>Danielle Woodward</cp:lastModifiedBy>
  <cp:revision>1</cp:revision>
  <dcterms:created xsi:type="dcterms:W3CDTF">2014-07-22T01:09:00Z</dcterms:created>
  <dcterms:modified xsi:type="dcterms:W3CDTF">2014-07-22T01:10:00Z</dcterms:modified>
</cp:coreProperties>
</file>