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C93A2C" w:rsidRPr="00C93A2C" w:rsidTr="003A16EA">
        <w:trPr>
          <w:cantSplit/>
          <w:trHeight w:val="345"/>
        </w:trPr>
        <w:tc>
          <w:tcPr>
            <w:tcW w:w="1038" w:type="pct"/>
            <w:vMerge w:val="restart"/>
          </w:tcPr>
          <w:p w:rsidR="00C93A2C" w:rsidRPr="00C93A2C" w:rsidRDefault="00C93A2C" w:rsidP="00C93A2C">
            <w:pPr>
              <w:tabs>
                <w:tab w:val="center" w:pos="4153"/>
                <w:tab w:val="right" w:pos="8306"/>
              </w:tabs>
              <w:spacing w:before="60" w:after="60" w:line="240" w:lineRule="auto"/>
              <w:rPr>
                <w:rFonts w:ascii="Arial" w:eastAsia="Times New Roman" w:hAnsi="Arial" w:cs="Arial"/>
                <w:b/>
                <w:color w:val="808080"/>
                <w:sz w:val="20"/>
                <w:szCs w:val="24"/>
              </w:rPr>
            </w:pPr>
            <w:r w:rsidRPr="00C93A2C">
              <w:rPr>
                <w:rFonts w:ascii="Times New Roman" w:eastAsia="Times New Roman" w:hAnsi="Times New Roman" w:cs="Times New Roman"/>
                <w:noProof/>
                <w:sz w:val="24"/>
                <w:szCs w:val="24"/>
                <w:lang w:eastAsia="en-AU"/>
              </w:rPr>
              <w:drawing>
                <wp:inline distT="0" distB="0" distL="0" distR="0" wp14:anchorId="7656ADC3" wp14:editId="7654FA10">
                  <wp:extent cx="1162050" cy="533400"/>
                  <wp:effectExtent l="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C93A2C" w:rsidRPr="00C93A2C" w:rsidRDefault="00C93A2C" w:rsidP="00C93A2C">
            <w:pPr>
              <w:tabs>
                <w:tab w:val="center" w:pos="4153"/>
                <w:tab w:val="right" w:pos="8306"/>
              </w:tabs>
              <w:spacing w:before="60" w:after="60" w:line="240" w:lineRule="auto"/>
              <w:jc w:val="center"/>
              <w:rPr>
                <w:rFonts w:ascii="Arial" w:eastAsia="Times New Roman" w:hAnsi="Arial" w:cs="Times New Roman"/>
                <w:b/>
                <w:sz w:val="24"/>
                <w:szCs w:val="24"/>
              </w:rPr>
            </w:pPr>
            <w:r w:rsidRPr="00C93A2C">
              <w:rPr>
                <w:rFonts w:ascii="Arial" w:eastAsia="Times New Roman" w:hAnsi="Arial" w:cs="Times New Roman"/>
                <w:b/>
                <w:sz w:val="24"/>
                <w:szCs w:val="24"/>
              </w:rPr>
              <w:t>STAFF HANDBOOK</w:t>
            </w:r>
          </w:p>
          <w:p w:rsidR="00C93A2C" w:rsidRPr="00C93A2C" w:rsidRDefault="00C93A2C" w:rsidP="00C93A2C">
            <w:pPr>
              <w:tabs>
                <w:tab w:val="center" w:pos="4153"/>
                <w:tab w:val="right" w:pos="8306"/>
              </w:tabs>
              <w:spacing w:before="120" w:after="0" w:line="240" w:lineRule="auto"/>
              <w:jc w:val="center"/>
              <w:rPr>
                <w:rFonts w:ascii="Arial" w:eastAsia="Times New Roman" w:hAnsi="Arial" w:cs="Arial"/>
                <w:b/>
                <w:sz w:val="24"/>
                <w:szCs w:val="24"/>
              </w:rPr>
            </w:pPr>
            <w:r w:rsidRPr="00C93A2C">
              <w:rPr>
                <w:rFonts w:ascii="Arial" w:eastAsia="Times New Roman" w:hAnsi="Arial" w:cs="Arial"/>
                <w:b/>
                <w:sz w:val="28"/>
                <w:szCs w:val="24"/>
              </w:rPr>
              <w:t>RESPONSIBILITIES</w:t>
            </w: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b/>
                <w:color w:val="808080"/>
                <w:sz w:val="16"/>
                <w:szCs w:val="24"/>
              </w:rPr>
            </w:pPr>
            <w:r w:rsidRPr="00C93A2C">
              <w:rPr>
                <w:rFonts w:ascii="Arial" w:eastAsia="Times New Roman" w:hAnsi="Arial" w:cs="Arial"/>
                <w:color w:val="808080"/>
                <w:sz w:val="16"/>
                <w:szCs w:val="24"/>
              </w:rPr>
              <w:t>Doc: SH-006</w:t>
            </w:r>
          </w:p>
        </w:tc>
      </w:tr>
      <w:tr w:rsidR="00C93A2C" w:rsidRPr="00C93A2C" w:rsidTr="003A16EA">
        <w:trPr>
          <w:cantSplit/>
          <w:trHeight w:val="345"/>
        </w:trPr>
        <w:tc>
          <w:tcPr>
            <w:tcW w:w="1038" w:type="pct"/>
            <w:vMerge/>
          </w:tcPr>
          <w:p w:rsidR="00C93A2C" w:rsidRPr="00C93A2C" w:rsidRDefault="00C93A2C" w:rsidP="00C93A2C">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C93A2C" w:rsidRPr="00C93A2C" w:rsidRDefault="00C93A2C" w:rsidP="00C93A2C">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b/>
                <w:color w:val="808080"/>
                <w:sz w:val="16"/>
                <w:szCs w:val="24"/>
              </w:rPr>
            </w:pPr>
            <w:r w:rsidRPr="00C93A2C">
              <w:rPr>
                <w:rFonts w:ascii="Arial" w:eastAsia="Times New Roman" w:hAnsi="Arial" w:cs="Arial"/>
                <w:color w:val="808080"/>
                <w:sz w:val="16"/>
                <w:szCs w:val="24"/>
              </w:rPr>
              <w:t>Issue: 4</w:t>
            </w:r>
          </w:p>
        </w:tc>
      </w:tr>
      <w:tr w:rsidR="00C93A2C" w:rsidRPr="00C93A2C" w:rsidTr="003A16EA">
        <w:trPr>
          <w:cantSplit/>
          <w:trHeight w:val="345"/>
        </w:trPr>
        <w:tc>
          <w:tcPr>
            <w:tcW w:w="1038"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color w:val="808080"/>
                <w:sz w:val="16"/>
                <w:szCs w:val="24"/>
              </w:rPr>
            </w:pPr>
            <w:r w:rsidRPr="00C93A2C">
              <w:rPr>
                <w:rFonts w:ascii="Arial" w:eastAsia="Times New Roman" w:hAnsi="Arial" w:cs="Arial"/>
                <w:color w:val="808080"/>
                <w:sz w:val="16"/>
                <w:szCs w:val="24"/>
              </w:rPr>
              <w:t>Date: 17.07.14</w:t>
            </w:r>
          </w:p>
        </w:tc>
      </w:tr>
      <w:tr w:rsidR="00C93A2C" w:rsidRPr="00C93A2C" w:rsidTr="003A16EA">
        <w:trPr>
          <w:cantSplit/>
          <w:trHeight w:val="345"/>
        </w:trPr>
        <w:tc>
          <w:tcPr>
            <w:tcW w:w="1038"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color w:val="808080"/>
                <w:sz w:val="16"/>
                <w:szCs w:val="24"/>
              </w:rPr>
            </w:pPr>
            <w:r w:rsidRPr="00C93A2C">
              <w:rPr>
                <w:rFonts w:ascii="Arial" w:eastAsia="Times New Roman" w:hAnsi="Arial" w:cs="Arial"/>
                <w:color w:val="808080"/>
                <w:sz w:val="16"/>
                <w:szCs w:val="24"/>
              </w:rPr>
              <w:t xml:space="preserve">Page </w:t>
            </w:r>
            <w:r w:rsidRPr="00C93A2C">
              <w:rPr>
                <w:rFonts w:ascii="Arial" w:eastAsia="Times New Roman" w:hAnsi="Arial" w:cs="Arial"/>
                <w:color w:val="808080"/>
                <w:sz w:val="16"/>
                <w:szCs w:val="24"/>
              </w:rPr>
              <w:fldChar w:fldCharType="begin"/>
            </w:r>
            <w:r w:rsidRPr="00C93A2C">
              <w:rPr>
                <w:rFonts w:ascii="Arial" w:eastAsia="Times New Roman" w:hAnsi="Arial" w:cs="Arial"/>
                <w:color w:val="808080"/>
                <w:sz w:val="16"/>
                <w:szCs w:val="24"/>
              </w:rPr>
              <w:instrText xml:space="preserve"> PAGE </w:instrText>
            </w:r>
            <w:r w:rsidRPr="00C93A2C">
              <w:rPr>
                <w:rFonts w:ascii="Arial" w:eastAsia="Times New Roman" w:hAnsi="Arial" w:cs="Arial"/>
                <w:color w:val="808080"/>
                <w:sz w:val="16"/>
                <w:szCs w:val="24"/>
              </w:rPr>
              <w:fldChar w:fldCharType="separate"/>
            </w:r>
            <w:r w:rsidRPr="00C93A2C">
              <w:rPr>
                <w:rFonts w:ascii="Arial" w:eastAsia="Times New Roman" w:hAnsi="Arial" w:cs="Arial"/>
                <w:noProof/>
                <w:color w:val="808080"/>
                <w:sz w:val="16"/>
                <w:szCs w:val="24"/>
              </w:rPr>
              <w:t>12</w:t>
            </w:r>
            <w:r w:rsidRPr="00C93A2C">
              <w:rPr>
                <w:rFonts w:ascii="Arial" w:eastAsia="Times New Roman" w:hAnsi="Arial" w:cs="Arial"/>
                <w:color w:val="808080"/>
                <w:sz w:val="16"/>
                <w:szCs w:val="24"/>
              </w:rPr>
              <w:fldChar w:fldCharType="end"/>
            </w:r>
            <w:r w:rsidRPr="00C93A2C">
              <w:rPr>
                <w:rFonts w:ascii="Arial" w:eastAsia="Times New Roman" w:hAnsi="Arial" w:cs="Arial"/>
                <w:color w:val="808080"/>
                <w:sz w:val="16"/>
                <w:szCs w:val="24"/>
              </w:rPr>
              <w:t xml:space="preserve"> of 45</w:t>
            </w:r>
          </w:p>
        </w:tc>
      </w:tr>
    </w:tbl>
    <w:p w:rsidR="00C93A2C" w:rsidRPr="00C93A2C" w:rsidRDefault="00C93A2C" w:rsidP="00C93A2C">
      <w:pPr>
        <w:keepNext/>
        <w:spacing w:before="120" w:after="0" w:line="360" w:lineRule="auto"/>
        <w:outlineLvl w:val="1"/>
        <w:rPr>
          <w:rFonts w:ascii="Arial" w:eastAsia="Times New Roman" w:hAnsi="Arial" w:cs="Arial"/>
          <w:b/>
          <w:sz w:val="28"/>
        </w:rPr>
      </w:pPr>
      <w:bookmarkStart w:id="0" w:name="_Toc433709451"/>
      <w:bookmarkStart w:id="1" w:name="_Toc496544089"/>
      <w:bookmarkStart w:id="2" w:name="_Toc496544092"/>
      <w:r w:rsidRPr="00C93A2C">
        <w:rPr>
          <w:rFonts w:ascii="Arial" w:eastAsia="Times New Roman" w:hAnsi="Arial" w:cs="Arial"/>
          <w:b/>
          <w:noProof/>
          <w:sz w:val="28"/>
          <w:lang w:eastAsia="en-AU"/>
        </w:rPr>
        <w:drawing>
          <wp:anchor distT="0" distB="0" distL="114300" distR="114300" simplePos="0" relativeHeight="251660288" behindDoc="0" locked="0" layoutInCell="1" allowOverlap="1" wp14:anchorId="350A2B21" wp14:editId="62255971">
            <wp:simplePos x="0" y="0"/>
            <wp:positionH relativeFrom="column">
              <wp:posOffset>3889375</wp:posOffset>
            </wp:positionH>
            <wp:positionV relativeFrom="paragraph">
              <wp:posOffset>34290</wp:posOffset>
            </wp:positionV>
            <wp:extent cx="968375" cy="1028700"/>
            <wp:effectExtent l="0" t="0" r="3175" b="0"/>
            <wp:wrapTight wrapText="bothSides">
              <wp:wrapPolygon edited="0">
                <wp:start x="850" y="0"/>
                <wp:lineTo x="0" y="800"/>
                <wp:lineTo x="0" y="4800"/>
                <wp:lineTo x="2974" y="6400"/>
                <wp:lineTo x="1275" y="12800"/>
                <wp:lineTo x="850" y="14000"/>
                <wp:lineTo x="850" y="18800"/>
                <wp:lineTo x="2550" y="21200"/>
                <wp:lineTo x="7224" y="21200"/>
                <wp:lineTo x="15297" y="20800"/>
                <wp:lineTo x="19121" y="20400"/>
                <wp:lineTo x="19121" y="19200"/>
                <wp:lineTo x="16572" y="14800"/>
                <wp:lineTo x="15722" y="12800"/>
                <wp:lineTo x="21246" y="6400"/>
                <wp:lineTo x="21246" y="4000"/>
                <wp:lineTo x="15297" y="1200"/>
                <wp:lineTo x="7224" y="0"/>
                <wp:lineTo x="850" y="0"/>
              </wp:wrapPolygon>
            </wp:wrapTight>
            <wp:docPr id="2" name="Picture 2" descr="BS0097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S00979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8375" cy="1028700"/>
                    </a:xfrm>
                    <a:prstGeom prst="rect">
                      <a:avLst/>
                    </a:prstGeom>
                    <a:noFill/>
                    <a:ln>
                      <a:noFill/>
                    </a:ln>
                  </pic:spPr>
                </pic:pic>
              </a:graphicData>
            </a:graphic>
          </wp:anchor>
        </w:drawing>
      </w:r>
      <w:r w:rsidRPr="00C93A2C">
        <w:rPr>
          <w:rFonts w:ascii="Arial" w:eastAsia="Times New Roman" w:hAnsi="Arial" w:cs="Arial"/>
          <w:b/>
          <w:sz w:val="28"/>
        </w:rPr>
        <w:t>Time Sheet</w:t>
      </w:r>
      <w:bookmarkEnd w:id="0"/>
      <w:r w:rsidRPr="00C93A2C">
        <w:rPr>
          <w:rFonts w:ascii="Arial" w:eastAsia="Times New Roman" w:hAnsi="Arial" w:cs="Arial"/>
          <w:b/>
          <w:sz w:val="28"/>
        </w:rPr>
        <w:t>s</w:t>
      </w:r>
      <w:bookmarkEnd w:id="1"/>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Employees who are paid weekly, must fill in Time Sheets.</w:t>
      </w:r>
    </w:p>
    <w:p w:rsidR="00C93A2C" w:rsidRPr="00C93A2C" w:rsidRDefault="00C93A2C" w:rsidP="00C93A2C">
      <w:pPr>
        <w:keepNext/>
        <w:spacing w:before="120" w:after="0" w:line="360" w:lineRule="auto"/>
        <w:outlineLvl w:val="1"/>
        <w:rPr>
          <w:rFonts w:ascii="Arial" w:eastAsia="Times New Roman" w:hAnsi="Arial" w:cs="Arial"/>
          <w:b/>
          <w:sz w:val="28"/>
        </w:rPr>
      </w:pPr>
      <w:bookmarkStart w:id="3" w:name="_Toc496544090"/>
      <w:r w:rsidRPr="00C93A2C">
        <w:rPr>
          <w:rFonts w:ascii="Arial" w:eastAsia="Times New Roman" w:hAnsi="Arial" w:cs="Arial"/>
          <w:b/>
          <w:sz w:val="28"/>
        </w:rPr>
        <w:t>Keys for Premises</w:t>
      </w:r>
      <w:bookmarkEnd w:id="3"/>
    </w:p>
    <w:p w:rsidR="00C93A2C" w:rsidRPr="00C93A2C" w:rsidRDefault="00C93A2C" w:rsidP="00C93A2C">
      <w:pPr>
        <w:spacing w:before="120" w:after="0" w:line="360" w:lineRule="auto"/>
        <w:rPr>
          <w:rFonts w:ascii="Arial" w:eastAsia="Times New Roman" w:hAnsi="Arial" w:cs="Arial"/>
        </w:rPr>
      </w:pPr>
      <w:r w:rsidRPr="00C93A2C">
        <w:rPr>
          <w:rFonts w:ascii="Times New Roman" w:eastAsia="Times New Roman" w:hAnsi="Times New Roman" w:cs="Times New Roman"/>
          <w:noProof/>
          <w:sz w:val="24"/>
          <w:lang w:eastAsia="en-AU"/>
        </w:rPr>
        <w:drawing>
          <wp:anchor distT="0" distB="0" distL="114300" distR="114300" simplePos="0" relativeHeight="251662336" behindDoc="0" locked="0" layoutInCell="1" allowOverlap="1" wp14:anchorId="4DE536B1" wp14:editId="6D6FFAB1">
            <wp:simplePos x="0" y="0"/>
            <wp:positionH relativeFrom="column">
              <wp:posOffset>-114300</wp:posOffset>
            </wp:positionH>
            <wp:positionV relativeFrom="page">
              <wp:posOffset>2777490</wp:posOffset>
            </wp:positionV>
            <wp:extent cx="1257300" cy="849630"/>
            <wp:effectExtent l="0" t="0" r="0" b="7620"/>
            <wp:wrapSquare wrapText="bothSides"/>
            <wp:docPr id="3" name="Picture 3" descr="hh0087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h00876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849630"/>
                    </a:xfrm>
                    <a:prstGeom prst="rect">
                      <a:avLst/>
                    </a:prstGeom>
                    <a:noFill/>
                    <a:ln>
                      <a:noFill/>
                    </a:ln>
                  </pic:spPr>
                </pic:pic>
              </a:graphicData>
            </a:graphic>
          </wp:anchor>
        </w:drawing>
      </w:r>
      <w:r w:rsidRPr="00C93A2C">
        <w:rPr>
          <w:rFonts w:ascii="Arial" w:eastAsia="Times New Roman" w:hAnsi="Arial" w:cs="Arial"/>
        </w:rPr>
        <w:t>Staff are issued with keys at the discretion of management</w:t>
      </w:r>
      <w:r w:rsidRPr="00C93A2C">
        <w:rPr>
          <w:rFonts w:ascii="Arial" w:eastAsia="Times New Roman" w:hAnsi="Arial" w:cs="Arial"/>
          <w:i/>
          <w:iCs/>
        </w:rPr>
        <w:t xml:space="preserve">. </w:t>
      </w:r>
      <w:r w:rsidRPr="00C93A2C">
        <w:rPr>
          <w:rFonts w:ascii="Arial" w:eastAsia="Times New Roman" w:hAnsi="Arial" w:cs="Arial"/>
        </w:rPr>
        <w:t>Keys must not be loaned to unauthorised staff. Lost keys must be reported immediately.  Failure to do so jeopardises our security.  Keys must not be copied under any circumstances.</w:t>
      </w:r>
    </w:p>
    <w:p w:rsidR="00C93A2C" w:rsidRPr="00C93A2C" w:rsidRDefault="00C93A2C" w:rsidP="00C93A2C">
      <w:pPr>
        <w:keepNext/>
        <w:spacing w:before="120" w:after="0" w:line="360" w:lineRule="auto"/>
        <w:outlineLvl w:val="1"/>
        <w:rPr>
          <w:rFonts w:ascii="Arial" w:eastAsia="Times New Roman" w:hAnsi="Arial" w:cs="Arial"/>
          <w:b/>
          <w:sz w:val="28"/>
          <w:szCs w:val="28"/>
        </w:rPr>
      </w:pPr>
      <w:r w:rsidRPr="00C93A2C">
        <w:rPr>
          <w:rFonts w:ascii="Arial" w:eastAsia="Times New Roman" w:hAnsi="Arial" w:cs="Arial"/>
          <w:b/>
          <w:sz w:val="28"/>
          <w:szCs w:val="28"/>
        </w:rPr>
        <w:t>Telephone Requests for Staff Personal Contact Details</w:t>
      </w:r>
      <w:bookmarkEnd w:id="2"/>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No personal details of other staff members (e.g., home telephone numbers) may be given.  In the case of an emergency, refer to your Supervisor.</w:t>
      </w:r>
    </w:p>
    <w:p w:rsidR="00C93A2C" w:rsidRPr="00C93A2C" w:rsidRDefault="00C93A2C" w:rsidP="00C93A2C">
      <w:pPr>
        <w:keepNext/>
        <w:spacing w:after="0" w:line="360" w:lineRule="auto"/>
        <w:outlineLvl w:val="1"/>
        <w:rPr>
          <w:rFonts w:ascii="Arial" w:eastAsia="Times New Roman" w:hAnsi="Arial" w:cs="Arial"/>
          <w:b/>
          <w:sz w:val="28"/>
          <w:szCs w:val="24"/>
        </w:rPr>
      </w:pPr>
      <w:bookmarkStart w:id="4" w:name="_Toc496544093"/>
      <w:r w:rsidRPr="00C93A2C">
        <w:rPr>
          <w:rFonts w:ascii="Arial" w:eastAsia="Times New Roman" w:hAnsi="Arial" w:cs="Arial"/>
          <w:b/>
          <w:sz w:val="28"/>
          <w:szCs w:val="24"/>
        </w:rPr>
        <w:t>Employee ID Cards</w:t>
      </w:r>
    </w:p>
    <w:p w:rsidR="00C93A2C" w:rsidRPr="00C93A2C" w:rsidRDefault="00C93A2C" w:rsidP="00C93A2C">
      <w:pPr>
        <w:spacing w:after="0" w:line="360" w:lineRule="auto"/>
        <w:rPr>
          <w:rFonts w:ascii="Arial" w:eastAsia="Times New Roman" w:hAnsi="Arial" w:cs="Arial"/>
        </w:rPr>
      </w:pPr>
      <w:r w:rsidRPr="00C93A2C">
        <w:rPr>
          <w:rFonts w:ascii="Arial" w:eastAsia="Times New Roman" w:hAnsi="Arial" w:cs="Arial"/>
        </w:rPr>
        <w:t xml:space="preserve">An ID card will be supplied to every new employee on commencement of employment. ID cards will be replaced for free if they are worn or damaged in the normal course of business. A spare ID card will be kept in the Payroll department in case an employee forgets or misplaces their card. The employee is to sign for this </w:t>
      </w:r>
      <w:r w:rsidRPr="00C93A2C">
        <w:rPr>
          <w:rFonts w:ascii="Arial" w:eastAsia="Times New Roman" w:hAnsi="Arial" w:cs="Arial"/>
          <w:noProof/>
          <w:color w:val="000000"/>
          <w:lang w:eastAsia="en-AU"/>
        </w:rPr>
        <mc:AlternateContent>
          <mc:Choice Requires="wps">
            <w:drawing>
              <wp:anchor distT="0" distB="0" distL="114300" distR="114300" simplePos="0" relativeHeight="251664384" behindDoc="0" locked="0" layoutInCell="1" allowOverlap="1" wp14:anchorId="7BF142B2" wp14:editId="7198A42B">
                <wp:simplePos x="0" y="0"/>
                <wp:positionH relativeFrom="rightMargin">
                  <wp:align>right</wp:align>
                </wp:positionH>
                <wp:positionV relativeFrom="margin">
                  <wp:align>center</wp:align>
                </wp:positionV>
                <wp:extent cx="2374265" cy="517207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C93A2C" w:rsidRPr="00EA35FC" w:rsidRDefault="00C93A2C" w:rsidP="00C93A2C">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4384;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DGjCeM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C93A2C" w:rsidRPr="00EA35FC" w:rsidRDefault="00C93A2C" w:rsidP="00C93A2C">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r w:rsidRPr="00C93A2C">
        <w:rPr>
          <w:rFonts w:ascii="Arial" w:eastAsia="Times New Roman" w:hAnsi="Arial" w:cs="Arial"/>
        </w:rPr>
        <w:t xml:space="preserve">card if they require it. If this card is lost or purposely damaged by the employee, a fee of $55.00 </w:t>
      </w:r>
      <w:proofErr w:type="spellStart"/>
      <w:r w:rsidRPr="00C93A2C">
        <w:rPr>
          <w:rFonts w:ascii="Arial" w:eastAsia="Times New Roman" w:hAnsi="Arial" w:cs="Arial"/>
        </w:rPr>
        <w:t>incl</w:t>
      </w:r>
      <w:proofErr w:type="spellEnd"/>
      <w:r w:rsidRPr="00C93A2C">
        <w:rPr>
          <w:rFonts w:ascii="Arial" w:eastAsia="Times New Roman" w:hAnsi="Arial" w:cs="Arial"/>
        </w:rPr>
        <w:t xml:space="preserve"> GST will be charged to cover printing and admin costs for the replacement (unless there are exceptional circumstances). </w:t>
      </w:r>
    </w:p>
    <w:p w:rsidR="00C93A2C" w:rsidRPr="00C93A2C" w:rsidRDefault="00C93A2C" w:rsidP="00C93A2C">
      <w:pPr>
        <w:keepNext/>
        <w:spacing w:before="120" w:after="0" w:line="360" w:lineRule="auto"/>
        <w:outlineLvl w:val="1"/>
        <w:rPr>
          <w:rFonts w:ascii="Arial" w:eastAsia="Times New Roman" w:hAnsi="Arial" w:cs="Arial"/>
          <w:b/>
          <w:sz w:val="28"/>
          <w:szCs w:val="28"/>
        </w:rPr>
      </w:pPr>
      <w:r w:rsidRPr="00C93A2C">
        <w:rPr>
          <w:rFonts w:ascii="Arial" w:eastAsia="Times New Roman" w:hAnsi="Arial" w:cs="Arial"/>
          <w:b/>
          <w:noProof/>
          <w:sz w:val="28"/>
          <w:szCs w:val="28"/>
          <w:lang w:eastAsia="en-AU"/>
        </w:rPr>
        <w:drawing>
          <wp:anchor distT="0" distB="0" distL="114300" distR="114300" simplePos="0" relativeHeight="251659264" behindDoc="0" locked="0" layoutInCell="1" allowOverlap="0" wp14:anchorId="07DEE90E" wp14:editId="0D9F7310">
            <wp:simplePos x="0" y="0"/>
            <wp:positionH relativeFrom="column">
              <wp:posOffset>5669280</wp:posOffset>
            </wp:positionH>
            <wp:positionV relativeFrom="page">
              <wp:posOffset>6148070</wp:posOffset>
            </wp:positionV>
            <wp:extent cx="1009650" cy="845185"/>
            <wp:effectExtent l="0" t="0" r="0" b="0"/>
            <wp:wrapSquare wrapText="bothSides"/>
            <wp:docPr id="4" name="Picture 4" descr="bd0716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d07169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3A2C">
        <w:rPr>
          <w:rFonts w:ascii="Arial" w:eastAsia="Times New Roman" w:hAnsi="Arial" w:cs="Arial"/>
          <w:b/>
          <w:sz w:val="28"/>
          <w:szCs w:val="28"/>
        </w:rPr>
        <w:t>Incoming Phone Calls</w:t>
      </w:r>
      <w:bookmarkEnd w:id="4"/>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Please answer all incoming calls in a courteous and pleasant tone.  Details of telephone enquiries and follow-up actions must be written down and followed up and the customer kept informed.</w:t>
      </w:r>
    </w:p>
    <w:p w:rsidR="00C93A2C" w:rsidRPr="00C93A2C" w:rsidRDefault="00C93A2C" w:rsidP="00C93A2C">
      <w:pPr>
        <w:keepNext/>
        <w:spacing w:before="120" w:after="0" w:line="360" w:lineRule="auto"/>
        <w:outlineLvl w:val="1"/>
        <w:rPr>
          <w:rFonts w:ascii="Arial" w:eastAsia="Times New Roman" w:hAnsi="Arial" w:cs="Arial"/>
          <w:b/>
          <w:sz w:val="28"/>
          <w:szCs w:val="28"/>
        </w:rPr>
      </w:pPr>
      <w:bookmarkStart w:id="5" w:name="_Toc496544094"/>
      <w:r w:rsidRPr="00C93A2C">
        <w:rPr>
          <w:rFonts w:ascii="Arial" w:eastAsia="Times New Roman" w:hAnsi="Arial" w:cs="Arial"/>
          <w:b/>
          <w:sz w:val="28"/>
          <w:szCs w:val="28"/>
        </w:rPr>
        <w:t>Computers</w:t>
      </w:r>
      <w:bookmarkEnd w:id="5"/>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noProof/>
          <w:lang w:eastAsia="en-AU"/>
        </w:rPr>
        <w:drawing>
          <wp:anchor distT="0" distB="0" distL="114300" distR="114300" simplePos="0" relativeHeight="251661312" behindDoc="0" locked="0" layoutInCell="1" allowOverlap="0" wp14:anchorId="390DF066" wp14:editId="66CC4CBF">
            <wp:simplePos x="0" y="0"/>
            <wp:positionH relativeFrom="column">
              <wp:posOffset>5415915</wp:posOffset>
            </wp:positionH>
            <wp:positionV relativeFrom="page">
              <wp:posOffset>8324850</wp:posOffset>
            </wp:positionV>
            <wp:extent cx="1348105" cy="1247775"/>
            <wp:effectExtent l="0" t="0" r="4445" b="9525"/>
            <wp:wrapSquare wrapText="bothSides"/>
            <wp:docPr id="5" name="Picture 5" descr="bd050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d05011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810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3A2C">
        <w:rPr>
          <w:rFonts w:ascii="Arial" w:eastAsia="Times New Roman" w:hAnsi="Arial" w:cs="Arial"/>
        </w:rPr>
        <w:t>Computers are to be left on at all times during the day however ensure that you log off at the end of the day and shut down. Computer software / hardware is not to be taken from company premises.</w: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lastRenderedPageBreak/>
        <w:t>You are not permitted to install any software (including games) on company personal computers or notebooks.  Computers are not to be used for downloading pornographic or any other material that could be considered offensive or distasteful.</w: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In addition, the electronic mail system is not to be used to:</w:t>
      </w:r>
    </w:p>
    <w:p w:rsidR="00C93A2C" w:rsidRPr="00C93A2C" w:rsidRDefault="00C93A2C" w:rsidP="00C93A2C">
      <w:pPr>
        <w:numPr>
          <w:ilvl w:val="0"/>
          <w:numId w:val="1"/>
        </w:numPr>
        <w:spacing w:before="120" w:after="0" w:line="360" w:lineRule="auto"/>
        <w:rPr>
          <w:rFonts w:ascii="Arial" w:eastAsia="Times New Roman" w:hAnsi="Arial" w:cs="Arial"/>
        </w:rPr>
      </w:pPr>
      <w:r w:rsidRPr="00C93A2C">
        <w:rPr>
          <w:rFonts w:ascii="Arial" w:eastAsia="Times New Roman" w:hAnsi="Arial" w:cs="Arial"/>
        </w:rPr>
        <w:t>send offensive, insulting or hurtful material</w:t>
      </w:r>
    </w:p>
    <w:p w:rsidR="00C93A2C" w:rsidRPr="00C93A2C" w:rsidRDefault="00C93A2C" w:rsidP="00C93A2C">
      <w:pPr>
        <w:numPr>
          <w:ilvl w:val="0"/>
          <w:numId w:val="1"/>
        </w:numPr>
        <w:spacing w:after="0" w:line="360" w:lineRule="auto"/>
        <w:rPr>
          <w:rFonts w:ascii="Arial" w:eastAsia="Times New Roman" w:hAnsi="Arial" w:cs="Arial"/>
        </w:rPr>
      </w:pPr>
      <w:r w:rsidRPr="00C93A2C">
        <w:rPr>
          <w:rFonts w:ascii="Arial" w:eastAsia="Times New Roman" w:hAnsi="Arial" w:cs="Arial"/>
        </w:rPr>
        <w:t>receive personal material</w:t>
      </w:r>
    </w:p>
    <w:p w:rsidR="00C93A2C" w:rsidRPr="00C93A2C" w:rsidRDefault="00C93A2C" w:rsidP="00C93A2C">
      <w:pPr>
        <w:numPr>
          <w:ilvl w:val="0"/>
          <w:numId w:val="1"/>
        </w:numPr>
        <w:spacing w:after="0" w:line="360" w:lineRule="auto"/>
        <w:rPr>
          <w:rFonts w:ascii="Arial" w:eastAsia="Times New Roman" w:hAnsi="Arial" w:cs="Arial"/>
        </w:rPr>
      </w:pPr>
      <w:r w:rsidRPr="00C93A2C">
        <w:rPr>
          <w:rFonts w:ascii="Arial" w:eastAsia="Times New Roman" w:hAnsi="Arial" w:cs="Arial"/>
        </w:rPr>
        <w:t>send personal material.</w: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Any breach of these requirements may result in dismissal.</w:t>
      </w:r>
      <w:r w:rsidRPr="00C93A2C">
        <w:rPr>
          <w:rFonts w:ascii="Arial" w:eastAsia="Times New Roman" w:hAnsi="Arial" w:cs="Arial"/>
          <w:sz w:val="24"/>
          <w:szCs w:val="24"/>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C93A2C" w:rsidRPr="00C93A2C" w:rsidTr="003A16EA">
        <w:trPr>
          <w:cantSplit/>
          <w:trHeight w:val="345"/>
        </w:trPr>
        <w:tc>
          <w:tcPr>
            <w:tcW w:w="1038" w:type="pct"/>
            <w:vMerge w:val="restart"/>
          </w:tcPr>
          <w:p w:rsidR="00C93A2C" w:rsidRPr="00C93A2C" w:rsidRDefault="00C93A2C" w:rsidP="00C93A2C">
            <w:pPr>
              <w:tabs>
                <w:tab w:val="center" w:pos="4153"/>
                <w:tab w:val="right" w:pos="8306"/>
              </w:tabs>
              <w:spacing w:before="60" w:after="60" w:line="240" w:lineRule="auto"/>
              <w:rPr>
                <w:rFonts w:ascii="Arial" w:eastAsia="Times New Roman" w:hAnsi="Arial" w:cs="Arial"/>
                <w:b/>
                <w:color w:val="808080"/>
                <w:sz w:val="20"/>
                <w:szCs w:val="24"/>
              </w:rPr>
            </w:pPr>
            <w:r w:rsidRPr="00C93A2C">
              <w:rPr>
                <w:rFonts w:ascii="Times New Roman" w:eastAsia="Times New Roman" w:hAnsi="Times New Roman" w:cs="Times New Roman"/>
                <w:noProof/>
                <w:sz w:val="24"/>
                <w:szCs w:val="24"/>
                <w:lang w:eastAsia="en-AU"/>
              </w:rPr>
              <w:lastRenderedPageBreak/>
              <w:drawing>
                <wp:inline distT="0" distB="0" distL="0" distR="0" wp14:anchorId="46A93778" wp14:editId="64C1C8A3">
                  <wp:extent cx="1162050" cy="533400"/>
                  <wp:effectExtent l="0" t="0" r="0" b="0"/>
                  <wp:docPr id="6" name="Picture 6"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C93A2C" w:rsidRPr="00C93A2C" w:rsidRDefault="00C93A2C" w:rsidP="00C93A2C">
            <w:pPr>
              <w:tabs>
                <w:tab w:val="center" w:pos="4153"/>
                <w:tab w:val="right" w:pos="8306"/>
              </w:tabs>
              <w:spacing w:before="60" w:after="60" w:line="240" w:lineRule="auto"/>
              <w:jc w:val="center"/>
              <w:rPr>
                <w:rFonts w:ascii="Arial" w:eastAsia="Times New Roman" w:hAnsi="Arial" w:cs="Times New Roman"/>
                <w:b/>
                <w:sz w:val="24"/>
                <w:szCs w:val="24"/>
              </w:rPr>
            </w:pPr>
            <w:r w:rsidRPr="00C93A2C">
              <w:rPr>
                <w:rFonts w:ascii="Arial" w:eastAsia="Times New Roman" w:hAnsi="Arial" w:cs="Times New Roman"/>
                <w:b/>
                <w:sz w:val="24"/>
                <w:szCs w:val="24"/>
              </w:rPr>
              <w:t>STAFF HANDBOOK</w:t>
            </w:r>
          </w:p>
          <w:p w:rsidR="00C93A2C" w:rsidRPr="00C93A2C" w:rsidRDefault="00C93A2C" w:rsidP="00C93A2C">
            <w:pPr>
              <w:tabs>
                <w:tab w:val="center" w:pos="4153"/>
                <w:tab w:val="right" w:pos="8306"/>
              </w:tabs>
              <w:spacing w:before="120" w:after="0" w:line="240" w:lineRule="auto"/>
              <w:jc w:val="center"/>
              <w:rPr>
                <w:rFonts w:ascii="Arial" w:eastAsia="Times New Roman" w:hAnsi="Arial" w:cs="Arial"/>
                <w:b/>
                <w:sz w:val="24"/>
                <w:szCs w:val="24"/>
              </w:rPr>
            </w:pPr>
            <w:r w:rsidRPr="00C93A2C">
              <w:rPr>
                <w:rFonts w:ascii="Arial" w:eastAsia="Times New Roman" w:hAnsi="Arial" w:cs="Arial"/>
                <w:b/>
                <w:sz w:val="28"/>
                <w:szCs w:val="24"/>
              </w:rPr>
              <w:t>RESPONSIBILITIES</w:t>
            </w: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b/>
                <w:color w:val="808080"/>
                <w:sz w:val="16"/>
                <w:szCs w:val="24"/>
              </w:rPr>
            </w:pPr>
            <w:r w:rsidRPr="00C93A2C">
              <w:rPr>
                <w:rFonts w:ascii="Arial" w:eastAsia="Times New Roman" w:hAnsi="Arial" w:cs="Arial"/>
                <w:color w:val="808080"/>
                <w:sz w:val="16"/>
                <w:szCs w:val="24"/>
              </w:rPr>
              <w:t>Doc: SH-006</w:t>
            </w:r>
          </w:p>
        </w:tc>
      </w:tr>
      <w:tr w:rsidR="00C93A2C" w:rsidRPr="00C93A2C" w:rsidTr="003A16EA">
        <w:trPr>
          <w:cantSplit/>
          <w:trHeight w:val="345"/>
        </w:trPr>
        <w:tc>
          <w:tcPr>
            <w:tcW w:w="1038" w:type="pct"/>
            <w:vMerge/>
          </w:tcPr>
          <w:p w:rsidR="00C93A2C" w:rsidRPr="00C93A2C" w:rsidRDefault="00C93A2C" w:rsidP="00C93A2C">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C93A2C" w:rsidRPr="00C93A2C" w:rsidRDefault="00C93A2C" w:rsidP="00C93A2C">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b/>
                <w:color w:val="808080"/>
                <w:sz w:val="16"/>
                <w:szCs w:val="24"/>
              </w:rPr>
            </w:pPr>
            <w:r w:rsidRPr="00C93A2C">
              <w:rPr>
                <w:rFonts w:ascii="Arial" w:eastAsia="Times New Roman" w:hAnsi="Arial" w:cs="Arial"/>
                <w:color w:val="808080"/>
                <w:sz w:val="16"/>
                <w:szCs w:val="24"/>
              </w:rPr>
              <w:t>Issue: 4</w:t>
            </w:r>
          </w:p>
        </w:tc>
      </w:tr>
      <w:tr w:rsidR="00C93A2C" w:rsidRPr="00C93A2C" w:rsidTr="003A16EA">
        <w:trPr>
          <w:cantSplit/>
          <w:trHeight w:val="345"/>
        </w:trPr>
        <w:tc>
          <w:tcPr>
            <w:tcW w:w="1038"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color w:val="808080"/>
                <w:sz w:val="16"/>
                <w:szCs w:val="24"/>
              </w:rPr>
            </w:pPr>
            <w:r w:rsidRPr="00C93A2C">
              <w:rPr>
                <w:rFonts w:ascii="Arial" w:eastAsia="Times New Roman" w:hAnsi="Arial" w:cs="Arial"/>
                <w:color w:val="808080"/>
                <w:sz w:val="16"/>
                <w:szCs w:val="24"/>
              </w:rPr>
              <w:t>Date: 17.07.14</w:t>
            </w:r>
          </w:p>
        </w:tc>
      </w:tr>
      <w:tr w:rsidR="00C93A2C" w:rsidRPr="00C93A2C" w:rsidTr="003A16EA">
        <w:trPr>
          <w:cantSplit/>
          <w:trHeight w:val="345"/>
        </w:trPr>
        <w:tc>
          <w:tcPr>
            <w:tcW w:w="1038"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C93A2C" w:rsidRPr="00C93A2C" w:rsidRDefault="00C93A2C" w:rsidP="00C93A2C">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C93A2C" w:rsidRPr="00C93A2C" w:rsidRDefault="00C93A2C" w:rsidP="00C93A2C">
            <w:pPr>
              <w:tabs>
                <w:tab w:val="center" w:pos="4153"/>
                <w:tab w:val="right" w:pos="8306"/>
              </w:tabs>
              <w:spacing w:before="60" w:after="60" w:line="240" w:lineRule="auto"/>
              <w:rPr>
                <w:rFonts w:ascii="Arial" w:eastAsia="Times New Roman" w:hAnsi="Arial" w:cs="Arial"/>
                <w:color w:val="808080"/>
                <w:sz w:val="16"/>
                <w:szCs w:val="24"/>
              </w:rPr>
            </w:pPr>
            <w:r w:rsidRPr="00C93A2C">
              <w:rPr>
                <w:rFonts w:ascii="Arial" w:eastAsia="Times New Roman" w:hAnsi="Arial" w:cs="Arial"/>
                <w:color w:val="808080"/>
                <w:sz w:val="16"/>
                <w:szCs w:val="24"/>
              </w:rPr>
              <w:t xml:space="preserve">Page </w:t>
            </w:r>
            <w:r w:rsidRPr="00C93A2C">
              <w:rPr>
                <w:rFonts w:ascii="Arial" w:eastAsia="Times New Roman" w:hAnsi="Arial" w:cs="Arial"/>
                <w:color w:val="808080"/>
                <w:sz w:val="16"/>
                <w:szCs w:val="24"/>
              </w:rPr>
              <w:fldChar w:fldCharType="begin"/>
            </w:r>
            <w:r w:rsidRPr="00C93A2C">
              <w:rPr>
                <w:rFonts w:ascii="Arial" w:eastAsia="Times New Roman" w:hAnsi="Arial" w:cs="Arial"/>
                <w:color w:val="808080"/>
                <w:sz w:val="16"/>
                <w:szCs w:val="24"/>
              </w:rPr>
              <w:instrText xml:space="preserve"> PAGE </w:instrText>
            </w:r>
            <w:r w:rsidRPr="00C93A2C">
              <w:rPr>
                <w:rFonts w:ascii="Arial" w:eastAsia="Times New Roman" w:hAnsi="Arial" w:cs="Arial"/>
                <w:color w:val="808080"/>
                <w:sz w:val="16"/>
                <w:szCs w:val="24"/>
              </w:rPr>
              <w:fldChar w:fldCharType="separate"/>
            </w:r>
            <w:r w:rsidRPr="00C93A2C">
              <w:rPr>
                <w:rFonts w:ascii="Arial" w:eastAsia="Times New Roman" w:hAnsi="Arial" w:cs="Arial"/>
                <w:noProof/>
                <w:color w:val="808080"/>
                <w:sz w:val="16"/>
                <w:szCs w:val="24"/>
              </w:rPr>
              <w:t>13</w:t>
            </w:r>
            <w:r w:rsidRPr="00C93A2C">
              <w:rPr>
                <w:rFonts w:ascii="Arial" w:eastAsia="Times New Roman" w:hAnsi="Arial" w:cs="Arial"/>
                <w:color w:val="808080"/>
                <w:sz w:val="16"/>
                <w:szCs w:val="24"/>
              </w:rPr>
              <w:fldChar w:fldCharType="end"/>
            </w:r>
            <w:r w:rsidRPr="00C93A2C">
              <w:rPr>
                <w:rFonts w:ascii="Arial" w:eastAsia="Times New Roman" w:hAnsi="Arial" w:cs="Arial"/>
                <w:color w:val="808080"/>
                <w:sz w:val="16"/>
                <w:szCs w:val="24"/>
              </w:rPr>
              <w:t xml:space="preserve"> of 45</w:t>
            </w:r>
          </w:p>
        </w:tc>
      </w:tr>
    </w:tbl>
    <w:p w:rsidR="00C93A2C" w:rsidRPr="00C93A2C" w:rsidRDefault="00C93A2C" w:rsidP="00C93A2C">
      <w:pPr>
        <w:spacing w:before="120" w:after="0" w:line="360" w:lineRule="auto"/>
        <w:rPr>
          <w:rFonts w:ascii="Arial" w:eastAsia="Times New Roman" w:hAnsi="Arial" w:cs="Arial"/>
          <w:b/>
          <w:sz w:val="28"/>
          <w:szCs w:val="28"/>
        </w:rPr>
      </w:pPr>
      <w:r w:rsidRPr="00C93A2C">
        <w:rPr>
          <w:rFonts w:ascii="Arial" w:eastAsia="Times New Roman" w:hAnsi="Arial" w:cs="Arial"/>
          <w:b/>
          <w:sz w:val="28"/>
          <w:szCs w:val="28"/>
        </w:rPr>
        <w:t>Petty Cash</w: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 xml:space="preserve">Petty Cash is not a personal loan facility.  </w:t>
      </w:r>
      <w:bookmarkStart w:id="6" w:name="_Toc494542802"/>
      <w:bookmarkStart w:id="7" w:name="_Toc496544096"/>
      <w:r w:rsidRPr="00C93A2C">
        <w:rPr>
          <w:rFonts w:ascii="Arial" w:eastAsia="Times New Roman" w:hAnsi="Arial" w:cs="Arial"/>
        </w:rPr>
        <w:t>Petty Cash requests are to be made to Administration.</w:t>
      </w:r>
    </w:p>
    <w:p w:rsidR="00C93A2C" w:rsidRPr="00C93A2C" w:rsidRDefault="00C93A2C" w:rsidP="00C93A2C">
      <w:pPr>
        <w:keepNext/>
        <w:spacing w:before="120" w:after="0" w:line="360" w:lineRule="auto"/>
        <w:outlineLvl w:val="1"/>
        <w:rPr>
          <w:rFonts w:ascii="Arial" w:eastAsia="Times New Roman" w:hAnsi="Arial" w:cs="Arial"/>
          <w:b/>
          <w:sz w:val="28"/>
          <w:szCs w:val="28"/>
        </w:rPr>
      </w:pPr>
      <w:r w:rsidRPr="00C93A2C">
        <w:rPr>
          <w:rFonts w:ascii="Arial" w:eastAsia="Times New Roman" w:hAnsi="Arial" w:cs="Arial"/>
          <w:b/>
          <w:sz w:val="28"/>
          <w:szCs w:val="28"/>
        </w:rPr>
        <w:t>Reliability and Punctuality</w:t>
      </w:r>
      <w:bookmarkEnd w:id="6"/>
      <w:bookmarkEnd w:id="7"/>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We all rely on each other and lateness causes inefficiency in all areas. If you are genuinely delayed, please let other parties know as soon as possible.  Repeated lateness will be examined at Performance reviews and may affect your ongoing promotion or employment.</w:t>
      </w:r>
    </w:p>
    <w:p w:rsidR="00C93A2C" w:rsidRPr="00C93A2C" w:rsidRDefault="00C93A2C" w:rsidP="00C93A2C">
      <w:pPr>
        <w:keepNext/>
        <w:spacing w:before="120" w:after="0" w:line="360" w:lineRule="auto"/>
        <w:outlineLvl w:val="1"/>
        <w:rPr>
          <w:rFonts w:ascii="Arial" w:eastAsia="Times New Roman" w:hAnsi="Arial" w:cs="Arial"/>
          <w:b/>
          <w:sz w:val="28"/>
          <w:szCs w:val="28"/>
        </w:rPr>
      </w:pPr>
      <w:bookmarkStart w:id="8" w:name="_Toc496544097"/>
      <w:r w:rsidRPr="00C93A2C">
        <w:rPr>
          <w:rFonts w:ascii="Arial" w:eastAsia="Times New Roman" w:hAnsi="Arial" w:cs="Arial"/>
          <w:b/>
          <w:sz w:val="28"/>
          <w:szCs w:val="28"/>
        </w:rPr>
        <w:t>Confidentiality</w:t>
      </w:r>
      <w:bookmarkEnd w:id="8"/>
      <w:r w:rsidRPr="00C93A2C">
        <w:rPr>
          <w:rFonts w:ascii="Arial" w:eastAsia="Times New Roman" w:hAnsi="Arial" w:cs="Arial"/>
          <w:b/>
          <w:sz w:val="28"/>
          <w:szCs w:val="28"/>
        </w:rPr>
        <w:t xml:space="preserve"> and Privacy</w: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 xml:space="preserve">Employees must observe the utmost confidentiality in regard to their duties.  You may be required to sign a </w:t>
      </w:r>
      <w:hyperlink r:id="rId11" w:history="1">
        <w:r w:rsidRPr="00C93A2C">
          <w:rPr>
            <w:rFonts w:ascii="Arial" w:eastAsia="Times New Roman" w:hAnsi="Arial" w:cs="Arial"/>
            <w:i/>
            <w:color w:val="0000FF"/>
          </w:rPr>
          <w:t>Confidentiality Agreement.</w:t>
        </w:r>
      </w:hyperlink>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 xml:space="preserve">All information concerning the personal affairs of customers or the business of the company must be held in strict confidence.  </w: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An Employee must not, at any time, either during the continuance or after the termination of his employment, except by the direction of the Employer, divulge either directly or indirectly to any person or company any knowledge of information, which he may acquire during the course of his employment. This includes information gained from the company concerning the affairs or property of the company or any business, property or transaction in which the company may be or may have been concerned or interested.</w:t>
      </w:r>
      <w:r w:rsidRPr="00C93A2C">
        <w:rPr>
          <w:rFonts w:ascii="Arial" w:eastAsia="Times New Roman" w:hAnsi="Arial" w:cs="Arial"/>
          <w:noProof/>
          <w:color w:val="000000"/>
          <w:lang w:eastAsia="en-AU"/>
        </w:rPr>
        <w:t xml:space="preserve"> </w:t>
      </w:r>
      <w:r w:rsidRPr="00C93A2C">
        <w:rPr>
          <w:rFonts w:ascii="Arial" w:eastAsia="Times New Roman" w:hAnsi="Arial" w:cs="Arial"/>
          <w:noProof/>
          <w:color w:val="000000"/>
          <w:lang w:eastAsia="en-AU"/>
        </w:rPr>
        <mc:AlternateContent>
          <mc:Choice Requires="wps">
            <w:drawing>
              <wp:anchor distT="0" distB="0" distL="114300" distR="114300" simplePos="0" relativeHeight="251665408" behindDoc="0" locked="0" layoutInCell="1" allowOverlap="1" wp14:anchorId="793B1171" wp14:editId="6A192265">
                <wp:simplePos x="0" y="0"/>
                <wp:positionH relativeFrom="rightMargin">
                  <wp:align>right</wp:align>
                </wp:positionH>
                <wp:positionV relativeFrom="margin">
                  <wp:align>center</wp:align>
                </wp:positionV>
                <wp:extent cx="2374265" cy="517207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C93A2C" w:rsidRPr="00EA35FC" w:rsidRDefault="00C93A2C" w:rsidP="00C93A2C">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35.75pt;margin-top:0;width:186.95pt;height:407.25pt;z-index:25166540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OJUTHg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C93A2C" w:rsidRPr="00EA35FC" w:rsidRDefault="00C93A2C" w:rsidP="00C93A2C">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rPr>
        <w:t>If the Employee breaches these requirements, then the company may summarily dismiss the Employee particularly if the breach injures the rights of privacy or a client or affects the operations of the Employer.</w:t>
      </w:r>
    </w:p>
    <w:p w:rsidR="00C93A2C" w:rsidRPr="00C93A2C" w:rsidRDefault="00C93A2C" w:rsidP="00C93A2C">
      <w:pPr>
        <w:keepNext/>
        <w:spacing w:before="120" w:after="0" w:line="360" w:lineRule="auto"/>
        <w:outlineLvl w:val="0"/>
        <w:rPr>
          <w:rFonts w:ascii="Arial" w:eastAsia="Times New Roman" w:hAnsi="Arial" w:cs="Arial"/>
          <w:b/>
          <w:sz w:val="32"/>
          <w:szCs w:val="24"/>
        </w:rPr>
      </w:pPr>
      <w:r w:rsidRPr="00C93A2C">
        <w:rPr>
          <w:rFonts w:ascii="Arial" w:eastAsia="Times New Roman" w:hAnsi="Arial" w:cs="Arial"/>
          <w:b/>
          <w:sz w:val="28"/>
        </w:rPr>
        <w:t>Security</w:t>
      </w:r>
    </w:p>
    <w:p w:rsidR="00C93A2C" w:rsidRPr="00C93A2C" w:rsidRDefault="00C93A2C" w:rsidP="00C93A2C">
      <w:pPr>
        <w:spacing w:before="120" w:after="0" w:line="360" w:lineRule="auto"/>
        <w:rPr>
          <w:rFonts w:ascii="Arial" w:eastAsia="Times New Roman" w:hAnsi="Arial" w:cs="Arial"/>
        </w:rPr>
      </w:pPr>
      <w:r w:rsidRPr="00C93A2C">
        <w:rPr>
          <w:rFonts w:ascii="Arial" w:eastAsia="Times New Roman" w:hAnsi="Arial" w:cs="Arial"/>
          <w:noProof/>
          <w:lang w:eastAsia="en-AU"/>
        </w:rPr>
        <w:drawing>
          <wp:anchor distT="0" distB="0" distL="114300" distR="114300" simplePos="0" relativeHeight="251663360" behindDoc="0" locked="0" layoutInCell="1" allowOverlap="1" wp14:anchorId="614970C1" wp14:editId="597783D0">
            <wp:simplePos x="0" y="0"/>
            <wp:positionH relativeFrom="column">
              <wp:posOffset>5343525</wp:posOffset>
            </wp:positionH>
            <wp:positionV relativeFrom="paragraph">
              <wp:posOffset>17145</wp:posOffset>
            </wp:positionV>
            <wp:extent cx="1041400" cy="1041400"/>
            <wp:effectExtent l="0" t="0" r="0" b="0"/>
            <wp:wrapSquare wrapText="bothSides"/>
            <wp:docPr id="7" name="Picture 7" descr="bs006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s00653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anchor>
        </w:drawing>
      </w:r>
      <w:r w:rsidRPr="00C93A2C">
        <w:rPr>
          <w:rFonts w:ascii="Arial" w:eastAsia="Times New Roman" w:hAnsi="Arial" w:cs="Arial"/>
        </w:rPr>
        <w:t>Ensure:</w:t>
      </w:r>
    </w:p>
    <w:p w:rsidR="00C93A2C" w:rsidRPr="00C93A2C" w:rsidRDefault="00C93A2C" w:rsidP="00C93A2C">
      <w:pPr>
        <w:numPr>
          <w:ilvl w:val="0"/>
          <w:numId w:val="3"/>
        </w:numPr>
        <w:tabs>
          <w:tab w:val="num" w:pos="567"/>
        </w:tabs>
        <w:overflowPunct w:val="0"/>
        <w:autoSpaceDE w:val="0"/>
        <w:autoSpaceDN w:val="0"/>
        <w:adjustRightInd w:val="0"/>
        <w:spacing w:before="120" w:after="0" w:line="360" w:lineRule="auto"/>
        <w:textAlignment w:val="baseline"/>
        <w:rPr>
          <w:rFonts w:ascii="Arial" w:eastAsia="Times New Roman" w:hAnsi="Arial" w:cs="Arial"/>
        </w:rPr>
      </w:pPr>
      <w:r w:rsidRPr="00C93A2C">
        <w:rPr>
          <w:rFonts w:ascii="Arial" w:eastAsia="Times New Roman" w:hAnsi="Arial" w:cs="Arial"/>
        </w:rPr>
        <w:t>Sensitive files are locked in a filing cabinet after use</w:t>
      </w:r>
    </w:p>
    <w:p w:rsidR="00C93A2C" w:rsidRPr="00C93A2C" w:rsidRDefault="00C93A2C" w:rsidP="00C93A2C">
      <w:pPr>
        <w:numPr>
          <w:ilvl w:val="0"/>
          <w:numId w:val="2"/>
        </w:numPr>
        <w:overflowPunct w:val="0"/>
        <w:autoSpaceDE w:val="0"/>
        <w:autoSpaceDN w:val="0"/>
        <w:adjustRightInd w:val="0"/>
        <w:spacing w:after="0" w:line="360" w:lineRule="auto"/>
        <w:textAlignment w:val="baseline"/>
        <w:rPr>
          <w:rFonts w:ascii="Arial" w:eastAsia="Times New Roman" w:hAnsi="Arial" w:cs="Arial"/>
        </w:rPr>
      </w:pPr>
      <w:r w:rsidRPr="00C93A2C">
        <w:rPr>
          <w:rFonts w:ascii="Arial" w:eastAsia="Times New Roman" w:hAnsi="Arial" w:cs="Arial"/>
        </w:rPr>
        <w:t>Procedures are in place for locking your work area at the end of the day</w:t>
      </w:r>
    </w:p>
    <w:p w:rsidR="00C93A2C" w:rsidRPr="00C93A2C" w:rsidRDefault="00C93A2C" w:rsidP="00C93A2C">
      <w:pPr>
        <w:numPr>
          <w:ilvl w:val="0"/>
          <w:numId w:val="2"/>
        </w:numPr>
        <w:overflowPunct w:val="0"/>
        <w:autoSpaceDE w:val="0"/>
        <w:autoSpaceDN w:val="0"/>
        <w:adjustRightInd w:val="0"/>
        <w:spacing w:after="0" w:line="360" w:lineRule="auto"/>
        <w:textAlignment w:val="baseline"/>
        <w:rPr>
          <w:rFonts w:ascii="Arial" w:eastAsia="Times New Roman" w:hAnsi="Arial" w:cs="Arial"/>
        </w:rPr>
      </w:pPr>
      <w:r w:rsidRPr="00C93A2C">
        <w:rPr>
          <w:rFonts w:ascii="Arial" w:eastAsia="Times New Roman" w:hAnsi="Arial" w:cs="Arial"/>
        </w:rPr>
        <w:t>Electronic information is protected and backed up.</w:t>
      </w:r>
    </w:p>
    <w:p w:rsidR="00C93A2C" w:rsidRPr="00C93A2C" w:rsidRDefault="00C93A2C" w:rsidP="00C93A2C">
      <w:pPr>
        <w:keepNext/>
        <w:spacing w:before="120" w:after="0" w:line="360" w:lineRule="auto"/>
        <w:outlineLvl w:val="1"/>
        <w:rPr>
          <w:rFonts w:ascii="Arial" w:eastAsia="Times New Roman" w:hAnsi="Arial" w:cs="Arial"/>
          <w:i/>
          <w:color w:val="FF0000"/>
          <w:sz w:val="28"/>
          <w:szCs w:val="28"/>
        </w:rPr>
      </w:pPr>
      <w:r w:rsidRPr="00C93A2C">
        <w:rPr>
          <w:rFonts w:ascii="Arial" w:eastAsia="Times New Roman" w:hAnsi="Arial" w:cs="Arial"/>
          <w:i/>
          <w:color w:val="FF0000"/>
        </w:rPr>
        <w:t>Procedures are in place for after-hours security.</w:t>
      </w:r>
    </w:p>
    <w:p w:rsidR="000B01A4" w:rsidRDefault="000B01A4">
      <w:bookmarkStart w:id="9" w:name="_GoBack"/>
      <w:bookmarkEnd w:id="9"/>
    </w:p>
    <w:sectPr w:rsidR="000B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1309A0A"/>
    <w:lvl w:ilvl="0">
      <w:numFmt w:val="decimal"/>
      <w:lvlText w:val="*"/>
      <w:lvlJc w:val="left"/>
    </w:lvl>
  </w:abstractNum>
  <w:abstractNum w:abstractNumId="1">
    <w:nsid w:val="0D55302E"/>
    <w:multiLevelType w:val="hybridMultilevel"/>
    <w:tmpl w:val="26F4B4D6"/>
    <w:lvl w:ilvl="0" w:tplc="94B205F2">
      <w:start w:val="9"/>
      <w:numFmt w:val="bullet"/>
      <w:lvlText w:val=""/>
      <w:lvlJc w:val="left"/>
      <w:pPr>
        <w:tabs>
          <w:tab w:val="num" w:pos="927"/>
        </w:tabs>
        <w:ind w:left="0" w:firstLine="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B7D4D71"/>
    <w:multiLevelType w:val="hybridMultilevel"/>
    <w:tmpl w:val="6A5CA39C"/>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0" w:legacyIndent="567"/>
        <w:lvlJc w:val="left"/>
        <w:pPr>
          <w:ind w:left="567" w:hanging="567"/>
        </w:pPr>
        <w:rPr>
          <w:rFonts w:ascii="Symbol" w:hAnsi="Symbol" w:hint="default"/>
          <w:sz w:val="16"/>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A2C"/>
    <w:rsid w:val="000B01A4"/>
    <w:rsid w:val="00C93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file:///I:\Master%20Forms\Human%20Resources\Confidentiality%20Agreement.doc" TargetMode="External"/><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2014-07-22T00:49:00Z</dcterms:created>
  <dcterms:modified xsi:type="dcterms:W3CDTF">2014-07-22T00:50:00Z</dcterms:modified>
</cp:coreProperties>
</file>