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임소율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공원녹지과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2025-09-03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회의실 A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