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导言</w:t>
      </w:r>
    </w:p>
    <w:p>
      <w:pPr>
        <w:keepNext w:val="0"/>
        <w:keepLines w:val="0"/>
        <w:widowControl/>
        <w:suppressLineNumbers w:val="0"/>
        <w:ind w:firstLine="420" w:firstLineChars="200"/>
        <w:jc w:val="left"/>
      </w:pPr>
      <w:r>
        <w:t>伴随着改革开放的春风，</w:t>
      </w:r>
      <w:r>
        <w:rPr>
          <w:rFonts w:hint="eastAsia"/>
          <w:lang w:val="en-US" w:eastAsia="zh-CN"/>
        </w:rPr>
        <w:fldChar w:fldCharType="begin"/>
      </w:r>
      <w:r>
        <w:rPr>
          <w:rFonts w:hint="eastAsia"/>
          <w:lang w:val="en-US" w:eastAsia="zh-CN"/>
        </w:rPr>
        <w:instrText xml:space="preserve"> HYPERLINK "https://baike.baidu.com/item/1979%E5%B9%B4%E8%BF%8E%E6%96%B0%E6%98%A5%E6%96%87%E8%89%BA%E6%99%9A%E4%BC%9A/50334524" \t "/Users/haha/Documents\\x/_blank" </w:instrText>
      </w:r>
      <w:r>
        <w:rPr>
          <w:rFonts w:hint="eastAsia"/>
          <w:lang w:val="en-US" w:eastAsia="zh-CN"/>
        </w:rPr>
        <w:fldChar w:fldCharType="separate"/>
      </w:r>
      <w:r>
        <w:rPr>
          <w:rFonts w:hint="default"/>
        </w:rPr>
        <w:t>1979年迎新春文艺晚会</w:t>
      </w:r>
      <w:r>
        <w:rPr>
          <w:rFonts w:hint="default"/>
          <w:lang w:val="en-US" w:eastAsia="zh-CN"/>
        </w:rPr>
        <w:fldChar w:fldCharType="end"/>
      </w:r>
      <w:r>
        <w:rPr>
          <w:rFonts w:hint="default"/>
          <w:lang w:eastAsia="zh-CN"/>
        </w:rPr>
        <w:t>点亮了万家灯火。1983年，第一届春节联欢晚会正式亮相，自此，看春晚成为了国人除夕团圆不可或缺的一部分。进入社会主义建设的新时期，时代风起云涌、日新月异，春晚的形式、内容也与时俱进、推陈出新。辛丑牛年，第三十九届春晚如约而至，值此佳节，我们展开关于春晚的社会调研，以期在这盛大的联欢中，追寻时代发展的脉络，致意泱泱华夏的复兴！</w:t>
      </w:r>
    </w:p>
    <w:p/>
    <w:p>
      <w:r>
        <w:t>结论</w:t>
      </w:r>
    </w:p>
    <w:p>
      <w:pPr>
        <w:ind w:left="0" w:leftChars="0" w:firstLine="420" w:firstLineChars="200"/>
      </w:pPr>
      <w:r>
        <w:t>经过一系列关于春晚的调研和访谈，我们主要得出了以下结论：</w:t>
      </w:r>
    </w:p>
    <w:p>
      <w:pPr>
        <w:numPr>
          <w:ilvl w:val="0"/>
          <w:numId w:val="1"/>
        </w:numPr>
        <w:ind w:left="0" w:leftChars="0" w:firstLine="420"/>
      </w:pPr>
      <w:r>
        <w:t>央视春晚已成为中国年的重要组成部分，绝大多数人认同春晚会长期存在。</w:t>
      </w:r>
    </w:p>
    <w:p>
      <w:pPr>
        <w:numPr>
          <w:ilvl w:val="0"/>
          <w:numId w:val="0"/>
        </w:numPr>
        <w:ind w:left="0" w:leftChars="0" w:firstLine="420" w:firstLineChars="200"/>
      </w:pPr>
      <w:r>
        <w:t>对于许多人而言，春晚是关于春节最重要的记忆之一。直到今日，无论是否回家过年，许多人都会通过观看春晚来体验过年的仪式感，感受年味，并且更多的人还是会在除夕之夜观看春晚，并且观看时长较长或全程观看。也正因为春晚已经“习俗化”，绝大多数人认可“春晚会长期存在”的观点。</w:t>
      </w:r>
    </w:p>
    <w:p>
      <w:pPr>
        <w:numPr>
          <w:ilvl w:val="0"/>
          <w:numId w:val="0"/>
        </w:numPr>
        <w:ind w:left="0" w:leftChars="0" w:firstLine="420" w:firstLineChars="200"/>
      </w:pPr>
      <w:r>
        <w:t>2. 央视春晚作为重要的全民文化活动，是弘扬社会主义核心价值观与时代精神的良好载体，传递了精神力量。</w:t>
      </w:r>
    </w:p>
    <w:p>
      <w:pPr>
        <w:numPr>
          <w:ilvl w:val="0"/>
          <w:numId w:val="0"/>
        </w:numPr>
        <w:ind w:left="0" w:leftChars="0"/>
        <w:rPr>
          <w:rFonts w:hint="default"/>
        </w:rPr>
      </w:pPr>
      <w:r>
        <w:t xml:space="preserve">    调研中发现，通过节目本身以及诸如“致意优秀个人”等环节，春晚使人们更强烈、真切地感受</w:t>
      </w:r>
      <w:r>
        <w:rPr>
          <w:rFonts w:hint="default"/>
        </w:rPr>
        <w:t>到了</w:t>
      </w:r>
      <w:r>
        <w:rPr>
          <w:rFonts w:hint="eastAsia"/>
        </w:rPr>
        <w:t>国家日渐强盛、生活日渐美好带来的喜悦</w:t>
      </w:r>
      <w:r>
        <w:rPr>
          <w:rFonts w:hint="default"/>
        </w:rPr>
        <w:t>与</w:t>
      </w:r>
      <w:r>
        <w:rPr>
          <w:rFonts w:hint="eastAsia"/>
        </w:rPr>
        <w:t>中华悠久历史带来的文化自信，</w:t>
      </w:r>
      <w:r>
        <w:rPr>
          <w:rFonts w:hint="default"/>
        </w:rPr>
        <w:t>同时坚定了</w:t>
      </w:r>
      <w:r>
        <w:rPr>
          <w:rFonts w:hint="eastAsia"/>
        </w:rPr>
        <w:t>中国各族人民团结一心的精神、舍小家为大家的奉献精神和人民共同建设社会主义的热情和信念</w:t>
      </w:r>
      <w:r>
        <w:rPr>
          <w:rFonts w:hint="default"/>
        </w:rPr>
        <w:t>。</w:t>
      </w:r>
    </w:p>
    <w:p>
      <w:pPr>
        <w:numPr>
          <w:ilvl w:val="0"/>
          <w:numId w:val="2"/>
        </w:numPr>
        <w:ind w:left="0" w:leftChars="0" w:firstLine="420" w:firstLineChars="200"/>
      </w:pPr>
      <w:r>
        <w:t>央视春晚在近年来的在各方面进行的创新探索值得肯定。</w:t>
      </w:r>
    </w:p>
    <w:p>
      <w:pPr>
        <w:numPr>
          <w:ilvl w:val="0"/>
          <w:numId w:val="0"/>
        </w:numPr>
        <w:ind w:left="0" w:leftChars="0" w:firstLine="420" w:firstLineChars="200"/>
      </w:pPr>
      <w:r>
        <w:t>近年，春晚中加入了如新媒体互动等交互设计，获得了不少人的喜爱和支持。同时，疫情之下，春晚也采取了创新的会场接入方式，使得不能够来到现场的参演人员身临其境般的完成演出，观看体验流畅。春晚中前卫科技元素的加入一直非常引人注目，今年采用的AI+VR 裸眼 3D演播室技术让观众身临其境，彰显了我们国家在科技方面的巨大进步。</w:t>
      </w:r>
    </w:p>
    <w:p>
      <w:pPr>
        <w:numPr>
          <w:ilvl w:val="0"/>
          <w:numId w:val="0"/>
        </w:numPr>
        <w:ind w:left="0" w:leftChars="0" w:firstLine="420" w:firstLineChars="200"/>
      </w:pPr>
      <w:r>
        <w:t>4. 但相比往年，大家对央视春晚的热情略有下降。</w:t>
      </w:r>
    </w:p>
    <w:p>
      <w:pPr>
        <w:numPr>
          <w:ilvl w:val="0"/>
          <w:numId w:val="0"/>
        </w:numPr>
        <w:ind w:left="0" w:leftChars="0" w:firstLine="420" w:firstLineChars="200"/>
      </w:pPr>
      <w:r>
        <w:t>相比往年，大约有一半的观众认为今年的春晚不够精彩。可能的原因有二：一方面，伴随着物质水平的提升，国人的文化审美能力也不可同日而语，对于春晚的节目水准提出了更高要求，春晚的一些节目没能达到观众的心理预期。另一方面，随着更多元化的娱乐方式和更丰富的信息获取渠道的出现，特别是年轻一代出现对于传统形式的联欢晚会的热情不比祖辈的现象也实为正常。</w:t>
      </w:r>
    </w:p>
    <w:p>
      <w:pPr>
        <w:numPr>
          <w:ilvl w:val="0"/>
          <w:numId w:val="0"/>
        </w:numPr>
        <w:ind w:firstLine="420" w:firstLineChars="200"/>
      </w:pPr>
      <w:r>
        <w:t>5. 问题背后反映出央视春晚依然存在一些不足，亟待重视与改进。</w:t>
      </w:r>
    </w:p>
    <w:p>
      <w:pPr>
        <w:numPr>
          <w:ilvl w:val="0"/>
          <w:numId w:val="0"/>
        </w:numPr>
        <w:ind w:left="0" w:leftChars="0" w:firstLine="420" w:firstLineChars="200"/>
      </w:pPr>
      <w:r>
        <w:t>科技元素不应哗众取宠，内容创新才是第一要务。我们发现，尽管春晚的策划者在新科技的应用中花费了大量的心血，观众却并未给予更多的关注。相比于是否应用了最前沿的科学技术，观众更关注节目内容本身是否具有足够的吸引力。</w:t>
      </w:r>
    </w:p>
    <w:p>
      <w:pPr>
        <w:numPr>
          <w:ilvl w:val="0"/>
          <w:numId w:val="0"/>
        </w:numPr>
        <w:ind w:left="0" w:leftChars="0" w:firstLine="420" w:firstLineChars="200"/>
      </w:pPr>
      <w:r>
        <w:t>节目形式在传承的基础上推成出新，以期提升观众的热情。部分受访者反映春晚节目的形式沿革性远大于创新性，通过前期的资料查询，我们发现春晚的节目形式在春晚的发展历史中没有发生较大的变化，造成了一定程度的乏味，但形式的创新难度较大，亦需要“大胆假设、小心求证”。</w:t>
      </w:r>
    </w:p>
    <w:p>
      <w:pPr>
        <w:numPr>
          <w:ilvl w:val="0"/>
          <w:numId w:val="0"/>
        </w:numPr>
        <w:ind w:left="0" w:leftChars="0" w:firstLine="420" w:firstLineChars="200"/>
      </w:pPr>
      <w:r>
        <w:t>选取参演人员应更加多元，尽量兼顾更多年龄段。近年来，春晚的参演人员选择年轻化，并且极少出现能够为全体国人所喜闻乐见的参演人员，不太能够满足兼顾各年龄段需求的基本要求。</w:t>
      </w:r>
    </w:p>
    <w:p>
      <w:pPr>
        <w:numPr>
          <w:ilvl w:val="0"/>
          <w:numId w:val="0"/>
        </w:numPr>
        <w:ind w:left="0" w:leftChars="0" w:firstLine="420" w:firstLineChars="200"/>
      </w:pPr>
      <w:r>
        <w:t>提升说理的艺术性，避免出现“暴力”的价值观输出现象。从调研结果来看，观众并不排斥将弘扬主旋律价值观作为节目的思想内核，不满意的原因在于艺术性处理表达的不到位，没有做到寓教于乐，从而带来了不好的观看体验。</w:t>
      </w:r>
    </w:p>
    <w:p>
      <w:pPr>
        <w:ind w:left="0" w:leftChars="0" w:firstLine="420"/>
      </w:pPr>
      <w:r>
        <w:t>6. 整体上，逐渐形成了以央视春晚为中心、地方卫视与网络平台春晚为补充的各大联欢晚会百花齐放的局面，满足了多样的需求。</w:t>
      </w:r>
    </w:p>
    <w:p>
      <w:pPr>
        <w:numPr>
          <w:ilvl w:val="0"/>
          <w:numId w:val="0"/>
        </w:numPr>
        <w:ind w:left="0" w:leftChars="0" w:firstLine="420" w:firstLineChars="200"/>
      </w:pPr>
      <w:r>
        <w:t>近年来，卫视春晚、网络平台春晚热度不断攀升，其中bilibili拜年祭等深受年轻一代的热爱，一些卫视春晚也因各具特色收获了不少观看者的认可。客观而言，央视春晚面向来自各个地区的不同年龄、不同职业、不同爱好的人们，几乎不可能满足所有人的需求，多样化春晚应运而生，成为了央视春晚的良好补充，有效满足了多样化观众群体的心理预期。同时，这一局面的形成，反映了新时期文化建设百花齐放的喜人局面，是中国特色社会主义文化优越性的实证。</w:t>
      </w:r>
    </w:p>
    <w:p>
      <w:pPr>
        <w:numPr>
          <w:ilvl w:val="0"/>
          <w:numId w:val="0"/>
        </w:numPr>
        <w:ind w:left="0" w:leftChars="0"/>
      </w:pPr>
    </w:p>
    <w:p>
      <w:pPr>
        <w:ind w:left="0" w:leftChars="0"/>
      </w:pPr>
    </w:p>
    <w:p>
      <w:pPr>
        <w:ind w:left="0" w:leftChars="0"/>
      </w:pPr>
    </w:p>
    <w:p>
      <w:pPr>
        <w:ind w:left="0" w:leftChars="0"/>
      </w:pP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0AC67"/>
    <w:multiLevelType w:val="multilevel"/>
    <w:tmpl w:val="6050AC6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50B2CE"/>
    <w:multiLevelType w:val="singleLevel"/>
    <w:tmpl w:val="6050B2CE"/>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BE6241"/>
    <w:rsid w:val="EDBE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2021-03-16T21:31:00Z</dcterms:created>
  <dc:creator>haha</dc:creator>
  <cp:lastModifiedBy>haha</cp:lastModifiedBy>
  <dcterms:modified xsi:type="dcterms:W3CDTF">2021-03-16T21:32:01Z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