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C06CE" w14:textId="5FD108C5" w:rsidR="00677864" w:rsidRDefault="00213390">
      <w:r>
        <w:rPr>
          <w:noProof/>
        </w:rPr>
        <w:drawing>
          <wp:inline distT="0" distB="0" distL="0" distR="0" wp14:anchorId="714A57F6" wp14:editId="4C1D75DF">
            <wp:extent cx="5268595" cy="7040880"/>
            <wp:effectExtent l="0" t="0" r="825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704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672476E" wp14:editId="047F712A">
            <wp:extent cx="5261610" cy="7061835"/>
            <wp:effectExtent l="0" t="0" r="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1610" cy="7061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778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09D"/>
    <w:rsid w:val="00213390"/>
    <w:rsid w:val="002E009D"/>
    <w:rsid w:val="00677864"/>
    <w:rsid w:val="00B16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813CAE-107D-4D68-ADD5-E4EB1773D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鸿琳</dc:creator>
  <cp:keywords/>
  <dc:description/>
  <cp:lastModifiedBy>张 鸿琳</cp:lastModifiedBy>
  <cp:revision>2</cp:revision>
  <dcterms:created xsi:type="dcterms:W3CDTF">2021-12-02T04:43:00Z</dcterms:created>
  <dcterms:modified xsi:type="dcterms:W3CDTF">2021-12-02T04:43:00Z</dcterms:modified>
</cp:coreProperties>
</file>