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E007E"/>
          <w:sz w:val="18"/>
        </w:rPr>
        <w:t>ФОРМУЛА ЗДОРОВЬЯ ЖКТ · тариф «Индивидуальный»</w:t>
      </w:r>
    </w:p>
    <w:p>
      <w:r>
        <w:rPr>
          <w:b/>
          <w:color w:val="173F35"/>
          <w:sz w:val="40"/>
        </w:rPr>
        <w:t>Опросник для куратора</w:t>
      </w:r>
    </w:p>
    <w:p>
      <w:r>
        <w:rPr>
          <w:color w:val="556B60"/>
        </w:rPr>
        <w:t>Заполните ответы в правой колонке — коротко или подробно, как удобно. Сохраните файл и прикрепите его в конце входной анкеты вместе с фото языка (или позже — на главной личного кабинета). Фото кожи и фото в полный рост, если нужно, отправьте куратору в чат.</w:t>
      </w:r>
    </w:p>
    <w:p>
      <w:pPr>
        <w:spacing w:before="240"/>
      </w:pPr>
      <w:r>
        <w:rPr>
          <w:b/>
          <w:color w:val="173F35"/>
          <w:sz w:val="24"/>
        </w:rPr>
        <w:t>ИНФОРМАЦИЯ О КЛИЕНТЕ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ФИО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Возраст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Место проживания (страна, город)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Рост, вес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Тип жировых отложений (где накапливаются жировые отложения), объём талии в см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Какой итог хотите получить в результате работы с нутрициологом</w:t>
            </w:r>
          </w:p>
        </w:tc>
        <w:tc>
          <w:tcPr>
            <w:tcW w:type="dxa" w:w="5783"/>
          </w:tcPr>
          <w:p>
            <w:r/>
          </w:p>
        </w:tc>
      </w:tr>
    </w:tbl>
    <w:p>
      <w:pPr>
        <w:spacing w:before="240"/>
      </w:pPr>
      <w:r>
        <w:rPr>
          <w:b/>
          <w:color w:val="173F35"/>
          <w:sz w:val="24"/>
        </w:rPr>
        <w:t>АНАМНЕЗ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Жалобы (что беспокоит больше всего)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Имеющиеся диагнозы (дата постановки)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Приём лекарств, добавок, фитотерапии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Бывает ли реакция организма (аллергическая, побочная) на приём БАД и трав?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Вредные привычки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Наличие непищевой аллергии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Операции, травмы (указать год)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Фото языка (вставьте сюда или прикрепите в анкете вместе с опросником)</w:t>
            </w:r>
          </w:p>
        </w:tc>
        <w:tc>
          <w:tcPr>
            <w:tcW w:type="dxa" w:w="5783"/>
          </w:tcPr>
          <w:p>
            <w:r/>
          </w:p>
        </w:tc>
      </w:tr>
    </w:tbl>
    <w:p>
      <w:pPr>
        <w:spacing w:before="240"/>
      </w:pPr>
      <w:r>
        <w:rPr>
          <w:b/>
          <w:color w:val="173F35"/>
          <w:sz w:val="24"/>
        </w:rPr>
        <w:t>ПИЩЕВАРЕНИЕ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Сила пищеварения: хорошо ли переваривается пища, как быстро наступает чувство голода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Болевые ощущения в области желудка, поджелудочной железы, кишечника, желчного пузыря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Боли ДО, ВО ВРЕМЯ, ПОСЛЕ еды? С какой едой связаны?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Запоры, поносы, тошнота, изжога, вздутие, урчание, тяжесть в животе (нужное выписать). Если что-то из этого есть, как это связано с пищей (до еды / после еды, на какую еду возникают эти проявления)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Как часто стул, консистенция?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Какой по утрам вкус во рту (горький, кислый, привкус металла, нет определённого вкуса)?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Есть ли пищевая аллергия либо регулярное несварение на какую-то еду?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Какой тип питания / протокол сейчас используете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Нелюбимые или неупотребляемые продукты</w:t>
            </w:r>
          </w:p>
        </w:tc>
        <w:tc>
          <w:tcPr>
            <w:tcW w:type="dxa" w:w="5783"/>
          </w:tcPr>
          <w:p>
            <w:r/>
          </w:p>
        </w:tc>
      </w:tr>
    </w:tbl>
    <w:p>
      <w:pPr>
        <w:spacing w:before="240"/>
      </w:pPr>
      <w:r>
        <w:rPr>
          <w:b/>
          <w:color w:val="173F35"/>
          <w:sz w:val="24"/>
        </w:rPr>
        <w:t>ОБЩЕЕ СОСТОЯНИЕ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Как вы оцениваете свой уровень энергии? Высокий, низкий, неровный? Есть ли выраженные подъёмы и спады в течение дня или недели?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Оцените уровень постоянного фонового стресса по шкале от 0 до 10. Часто ли бывает острый стресс?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Температура тела. Бывает ли субфебрильная температура (рекомендуется измерять перед сном и после пробуждения в течение трёх дней)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Сон (время отхода ко сну и подъёма), качество сна, состояние утром после пробуждения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Спорт и физическая активность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Артериальное давление (если знаете)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Менструальный цикл: продолжительность, болезненность, выраженность ПМС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Холодно / жарко. Тёплые или холодные руки и ноги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Боли:</w:t>
            </w:r>
          </w:p>
          <w:p>
            <w:r>
              <w:rPr>
                <w:sz w:val="20"/>
              </w:rPr>
              <w:t>• головные (если да, опишите локализацию — затылок, виски, половина головы, лоб…)</w:t>
            </w:r>
          </w:p>
          <w:p>
            <w:r>
              <w:rPr>
                <w:sz w:val="20"/>
              </w:rPr>
              <w:t>• поясница</w:t>
            </w:r>
          </w:p>
          <w:p>
            <w:r>
              <w:rPr>
                <w:sz w:val="20"/>
              </w:rPr>
              <w:t>• верх спины, шея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Кожные аллергии, акне, дерматиты, экземы (если да, какое место локализации)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Кожа и волосы — сухие или склонные к жирности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Скопление слизи в носоглотке, хроническая заложенность носа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Отёчность, пастозность тканей тела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Что из этого характерно для вас:</w:t>
            </w:r>
          </w:p>
          <w:p>
            <w:r>
              <w:rPr>
                <w:sz w:val="20"/>
              </w:rPr>
              <w:t>• тяжесть в голове</w:t>
            </w:r>
          </w:p>
          <w:p>
            <w:r>
              <w:rPr>
                <w:sz w:val="20"/>
              </w:rPr>
              <w:t>• сонливость, вялость</w:t>
            </w:r>
          </w:p>
          <w:p>
            <w:r>
              <w:rPr>
                <w:sz w:val="20"/>
              </w:rPr>
              <w:t>• медлительность, нежелание двигаться и что-либо делать</w:t>
            </w:r>
          </w:p>
          <w:p>
            <w:r>
              <w:rPr>
                <w:sz w:val="20"/>
              </w:rPr>
              <w:t>• шум в ушах</w:t>
            </w:r>
          </w:p>
          <w:p>
            <w:r>
              <w:rPr>
                <w:sz w:val="20"/>
              </w:rPr>
              <w:t>• чувство стеснения в груди</w:t>
            </w:r>
          </w:p>
          <w:p>
            <w:r>
              <w:rPr>
                <w:sz w:val="20"/>
              </w:rPr>
              <w:t>• головокружения</w:t>
            </w:r>
          </w:p>
          <w:p>
            <w:r>
              <w:rPr>
                <w:sz w:val="20"/>
              </w:rPr>
              <w:t>• дрожь, озноб</w:t>
            </w:r>
          </w:p>
          <w:p>
            <w:r>
              <w:rPr>
                <w:sz w:val="20"/>
              </w:rPr>
              <w:t>• ломит кости</w:t>
            </w:r>
          </w:p>
          <w:p>
            <w:r>
              <w:rPr>
                <w:sz w:val="20"/>
              </w:rPr>
              <w:t>• частые перемены настроения</w:t>
            </w:r>
          </w:p>
          <w:p>
            <w:r>
              <w:rPr>
                <w:sz w:val="20"/>
              </w:rPr>
              <w:t>• вспышки гнева, раздражительность</w:t>
            </w:r>
          </w:p>
          <w:p>
            <w:r>
              <w:rPr>
                <w:sz w:val="20"/>
              </w:rPr>
              <w:t>• печаль, лёгкая депрессия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Потливость. Сильный запах пота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Склонность к воспалениям, ОРЗ, ОРВИ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От чего становится комфортно: от холодного или от тёплого (погода, еда, климат и пр.)</w:t>
            </w:r>
          </w:p>
        </w:tc>
        <w:tc>
          <w:tcPr>
            <w:tcW w:type="dxa" w:w="5783"/>
          </w:tcPr>
          <w:p>
            <w:r/>
          </w:p>
        </w:tc>
      </w:tr>
      <w:tr>
        <w:trPr>
          <w:trHeight w:val="700"/>
        </w:trPr>
        <w:tc>
          <w:tcPr>
            <w:tcW w:type="dxa" w:w="4082"/>
            <w:shd w:val="clear" w:color="auto" w:fill="EAF5EE"/>
          </w:tcPr>
          <w:p>
            <w:r/>
            <w:r>
              <w:rPr>
                <w:b/>
                <w:sz w:val="20"/>
              </w:rPr>
              <w:t>Дополнительная информация, о которой вы бы хотели рассказать нутрициологу</w:t>
            </w:r>
          </w:p>
        </w:tc>
        <w:tc>
          <w:tcPr>
            <w:tcW w:type="dxa" w:w="5783"/>
          </w:tcPr>
          <w:p>
            <w:r/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