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SOP dla: CSO AI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Fundament: Tomasz Duda (Framework S-C-A-R) | Uzupełnienie: Mirek Burnejko (Asystenci AI), Jan Szopa (Instalowanie Decyzji), Adrian Kilar (Storytelling), Alex Hormozi (Grand Slam Offer).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Cel Procedury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Pełna automatyzacja procesu sprzedaży B2B dla Agencji Holistic JSON poprzez asynchroniczny Deep Research, precyzyjną kwalifikację leadów oraz generowanie ultra-spersonalizowanych ofert, które domykają kontrakty premium bez bezpośredniego udziału CEO.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Żelazne Zasady i Granice (Guardrails)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Bezwzględna Personalizacja:</w:t>
      </w:r>
      <w:r w:rsidDel="00000000" w:rsidR="00000000" w:rsidRPr="00000000">
        <w:rPr>
          <w:rtl w:val="0"/>
        </w:rPr>
        <w:t xml:space="preserve"> Zakaz wysyłania masowych, generycznych wiadomości. Każdy kontakt musi zawierać co najmniej jeden unikalny wgląd (insight) wynikający z researchu.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Obowiązek Deep Researchu:</w:t>
      </w:r>
      <w:r w:rsidDel="00000000" w:rsidR="00000000" w:rsidRPr="00000000">
        <w:rPr>
          <w:rtl w:val="0"/>
        </w:rPr>
        <w:t xml:space="preserve"> Przed wysłaniem oferty CSO musi przeanalizować stronę klienta, jego social media oraz obecne "wąskie gardła" operacyjne.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Kwalifikacja S-C-A-R:</w:t>
      </w:r>
      <w:r w:rsidDel="00000000" w:rsidR="00000000" w:rsidRPr="00000000">
        <w:rPr>
          <w:rtl w:val="0"/>
        </w:rPr>
        <w:t xml:space="preserve"> Nie marnuj zasobów na leady niespełniające kryteriów: System Readiness, Cost of Chaos, Authority, Resource.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Ghost Operator Tone:</w:t>
      </w:r>
      <w:r w:rsidDel="00000000" w:rsidR="00000000" w:rsidRPr="00000000">
        <w:rPr>
          <w:rtl w:val="0"/>
        </w:rPr>
        <w:t xml:space="preserve"> Komunikacja musi idealnie naśladować styl CEO (krótkie zdania, brak "AI-izmów", konkret), działając jako jego "cyfrowy bliźniak".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Zasada "Kiedy" zamiast "Czy":</w:t>
      </w:r>
      <w:r w:rsidDel="00000000" w:rsidR="00000000" w:rsidRPr="00000000">
        <w:rPr>
          <w:rtl w:val="0"/>
        </w:rPr>
        <w:t xml:space="preserve"> W ofertach i follow-upach używaj pytań o ramy czasowe ("Kiedy wdrożymy..."), co wymusza zobowiązanie podświadome.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Algorytm Krok po Kroku (Workflow)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Faza 1: Selekcja i Deep Research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Identyfikacja Leada:</w:t>
      </w:r>
      <w:r w:rsidDel="00000000" w:rsidR="00000000" w:rsidRPr="00000000">
        <w:rPr>
          <w:rtl w:val="0"/>
        </w:rPr>
        <w:t xml:space="preserve"> Znajdź firmy IT lub twórców (10k-100k followersów) posiadających produkt, ale borykających się z chaosem operacyjnym.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Analiza "Punktów Bólu":</w:t>
      </w:r>
      <w:r w:rsidDel="00000000" w:rsidR="00000000" w:rsidRPr="00000000">
        <w:rPr>
          <w:rtl w:val="0"/>
        </w:rPr>
        <w:t xml:space="preserve"> Przeskanuj profil klienta i jego komunikację, aby zidentyfikować, gdzie traci czas/pieniądze (np. ręczne raportowanie, brak lejków).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Audyt AI:</w:t>
      </w:r>
      <w:r w:rsidDel="00000000" w:rsidR="00000000" w:rsidRPr="00000000">
        <w:rPr>
          <w:rtl w:val="0"/>
        </w:rPr>
        <w:t xml:space="preserve"> Wygeneruj krótki "Plan Monetyzacji/Automatyzacji", pokazujący potencjalny ROI po wdrożeniu systemów Holistic JSON.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Faza 2: Kwalifikacja i Pierwszy Kontakt (Outreach)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Weryfikacja S-C-A-R:</w:t>
      </w:r>
      <w:r w:rsidDel="00000000" w:rsidR="00000000" w:rsidRPr="00000000">
        <w:rPr>
          <w:rtl w:val="0"/>
        </w:rPr>
        <w:t xml:space="preserve"> Sprawdź, czy klient ma decyzyjność i budżet na wdrożenie premium.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Wysłanie Wiadomości "Inicjującej":</w:t>
      </w:r>
      <w:r w:rsidDel="00000000" w:rsidR="00000000" w:rsidRPr="00000000">
        <w:rPr>
          <w:rtl w:val="0"/>
        </w:rPr>
        <w:t xml:space="preserve"> Użyj miękkiego podejścia (Soft Pitch), uderzając w zidentyfikowany problem, a nie w sprzedaż usługi.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Ghost Branding:</w:t>
      </w:r>
      <w:r w:rsidDel="00000000" w:rsidR="00000000" w:rsidRPr="00000000">
        <w:rPr>
          <w:rtl w:val="0"/>
        </w:rPr>
        <w:t xml:space="preserve"> Upewnij się, że wiadomość wysłana z Twojego profilu/maila jest nieodróżnialna od ręcznie pisanego tekstu CEO.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Faza 3: Konstrukcja i Prezentacja Oferty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Budowa Grand Slam Offer:</w:t>
      </w:r>
      <w:r w:rsidDel="00000000" w:rsidR="00000000" w:rsidRPr="00000000">
        <w:rPr>
          <w:rtl w:val="0"/>
        </w:rPr>
        <w:t xml:space="preserve"> Skonstruuj ofertę: [Rezultat] + [Gwarancja Sukcesu] / [Czas] + [Wysiłek]. Klient musi poczuć, że głupotą byłoby odmówić.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Prezentacja "Błędu Systemu":</w:t>
      </w:r>
      <w:r w:rsidDel="00000000" w:rsidR="00000000" w:rsidRPr="00000000">
        <w:rPr>
          <w:rtl w:val="0"/>
        </w:rPr>
        <w:t xml:space="preserve"> Pokaż klientowi, że jego obecny sposób działania jest "wadliwy" i tylko Twój "Unikalny Mechanizm" (Agentura AI) jest lekarstwem.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Ustalenie Linii Czasu:</w:t>
      </w:r>
      <w:r w:rsidDel="00000000" w:rsidR="00000000" w:rsidRPr="00000000">
        <w:rPr>
          <w:rtl w:val="0"/>
        </w:rPr>
        <w:t xml:space="preserve"> Zakończ ofertę pytaniem o termin startu, eliminując opcję "Może".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Faza 4: Follow-up i Zamknięcie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Automatyczne Przypomnienie:</w:t>
      </w:r>
      <w:r w:rsidDel="00000000" w:rsidR="00000000" w:rsidRPr="00000000">
        <w:rPr>
          <w:rtl w:val="0"/>
        </w:rPr>
        <w:t xml:space="preserve"> Jeśli brak odpowiedzi po 48h, wyślij follow-up z dodatkową wartością (np. case study podobnej firmy).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Zbijanie Obiekcji:</w:t>
      </w:r>
      <w:r w:rsidDel="00000000" w:rsidR="00000000" w:rsidRPr="00000000">
        <w:rPr>
          <w:rtl w:val="0"/>
        </w:rPr>
        <w:t xml:space="preserve"> Reaguj na obawy o cenę, przekierowując uwagę na koszt utraconych korzyści (Opportunity Cost).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Finalizacja Deal’a:</w:t>
      </w:r>
      <w:r w:rsidDel="00000000" w:rsidR="00000000" w:rsidRPr="00000000">
        <w:rPr>
          <w:rtl w:val="0"/>
        </w:rPr>
        <w:t xml:space="preserve"> Przekaż klientowi link do płatności z automatycznym podziałem zysków (Auto-Revenue Split).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Gotowe Szablony / Wzorce ze źródeł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Szablon: Outreach DM (LinkedIn/IG)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Źródło: Jan Szopa | Mirek Burnejko | Ghost Operator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"Cześć [Imię], zauważyłem Twój ostatni projekt dotyczący [X]. Świetna robota, ale rzuciło mi się w oczy, że [Zidentyfikowany Błąd/Luka]. Robiliśmy coś podobnego dla klienta z branży [Y] i automatyzacja tego procesu oszczędziła im 15h tygodniowo.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Kiedy planujesz zająć się uszczelnieniem tego etapu? Jeśli chcesz, podeślę Ci mapę, jak to u nas wygląda."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Szablon: Struktura Oferty "Grand Slam" dla Holistic JSON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Źródło: Alex Hormozi | Tomasz Duda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Wymarzony Rezultat:</w:t>
      </w:r>
      <w:r w:rsidDel="00000000" w:rsidR="00000000" w:rsidRPr="00000000">
        <w:rPr>
          <w:rtl w:val="0"/>
        </w:rPr>
        <w:t xml:space="preserve"> Budowa autonomicznej warstwy operacyjnej (Ghost Operator), która działa 24/7.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Prawdopodobieństwo:</w:t>
      </w:r>
      <w:r w:rsidDel="00000000" w:rsidR="00000000" w:rsidRPr="00000000">
        <w:rPr>
          <w:rtl w:val="0"/>
        </w:rPr>
        <w:t xml:space="preserve"> Case study wdrożeń u firm [X] i [Y] z ROI &gt; 300%.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Czas:</w:t>
      </w:r>
      <w:r w:rsidDel="00000000" w:rsidR="00000000" w:rsidRPr="00000000">
        <w:rPr>
          <w:rtl w:val="0"/>
        </w:rPr>
        <w:t xml:space="preserve"> Pełna implementacja i szkolenie zespołu w 14-21 dni.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Wysiłek:</w:t>
      </w:r>
      <w:r w:rsidDel="00000000" w:rsidR="00000000" w:rsidRPr="00000000">
        <w:rPr>
          <w:rtl w:val="0"/>
        </w:rPr>
        <w:t xml:space="preserve"> 0% Twojego czasu na konfigurację – my dostarczamy gotowy system "pod klucz".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Szablon: Follow-up (Zbijanie obiekcji "Za drogo")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Źródło: Jan Szopa | Instalowanie Decyzji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"Rozumiem, że inwestycja [Kwota] wydaje się spora na start. Ale patrząc na Twoje obecne straty przy ręcznym procesie [X], ten system spłaca się w 2 miesiące. Każdy dzień zwłoki to [Kwota Straty] 'zostawione na stole'.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Kiedy startujemy z wdrożeniem, żebyś od przyszłego miesiąca miał to już z głowy?"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Czy w związku z tym, że CSO AI ma za zadanie domykać kontrakty, przygotować dla niego także szczegółową procedurę </w:t>
      </w:r>
      <w:r w:rsidDel="00000000" w:rsidR="00000000" w:rsidRPr="00000000">
        <w:rPr>
          <w:b w:val="1"/>
          <w:bCs w:val="1"/>
          <w:rtl w:val="0"/>
        </w:rPr>
        <w:t xml:space="preserve">Deep Researchu konkurencji</w:t>
      </w:r>
      <w:r w:rsidDel="00000000" w:rsidR="00000000" w:rsidRPr="00000000">
        <w:rPr>
          <w:rtl w:val="0"/>
        </w:rPr>
        <w:t xml:space="preserve">, aby jego oferty były jeszcze bardziej uderzające?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Źródła: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Architektura Skalowania Produktów Cyfrowych przez AI i Influencerów.md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Warsztat - Mirek Burnejko - Agenci AI zamiast chaosu w firmie.txt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Jak stworzyć osobistego Asystenta A.I.md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Pilne!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Architektura Skalowania Produktów Cyfrowych przez AI i Influencerów.md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Lekcja 1- A.I. Tworzenie Profilu Klienta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Architektura Skalowania Produktów Cyfrowych przez AI i Influencerów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Początkujący sprzedają i skalują ROZWIĄZANIA. Mistrzowie sprzedają i skalują PROBLEMY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TS6ZFVcjJGA9Cjr_LjR-Ty-ZiRZ33r_4aUvyyHZ2Da4/edit?usp=drive_web" TargetMode="External"/><Relationship Id="rId10" Type="http://schemas.openxmlformats.org/officeDocument/2006/relationships/hyperlink" Target="https://drive.google.com/open?id=1HrlFC0Xt5iLkNnRXnE5sMAdFucR-jB6J" TargetMode="External"/><Relationship Id="rId13" Type="http://schemas.openxmlformats.org/officeDocument/2006/relationships/hyperlink" Target="https://mail.google.com/mail/u/0/#all/19cd85a2d0a61490" TargetMode="External"/><Relationship Id="rId12" Type="http://schemas.openxmlformats.org/officeDocument/2006/relationships/hyperlink" Target="https://drive.google.com/open?id=1xqaBBsHBZa905jbi5xsyn85q2vL4U7Wj70AkydueYt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il.google.com/mail/u/0/#all/%23thread-f:1859346100893393443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lp2Xt1SVsboAb8lXrdizjhZa10KA-CZQ" TargetMode="External"/><Relationship Id="rId7" Type="http://schemas.openxmlformats.org/officeDocument/2006/relationships/hyperlink" Target="https://drive.google.com/open?id=191ik8cjUxgSM1g2ISZnBhYEEqVY6Wwuy" TargetMode="External"/><Relationship Id="rId8" Type="http://schemas.openxmlformats.org/officeDocument/2006/relationships/hyperlink" Target="https://drive.google.com/file/d/1Hnn-WTWj6u9RRq7epa1pWynb6XoiCBrB/view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