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 contains the syntax of HIVE QUERIES  for table CDW_SAPP_CREDITCARD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Drops any residual tables with the same name sitting in the DEFAULT database in HIVE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CREDITCARD;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CDW_SAPP_CREDITCARD;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table CDW_SAPP_F_CREDITCARD;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Creates a temporary table to pull in the data from HDFS as is in HIVE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EXTERNAL TABLE CREDITCARD(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TRANSACTION_ID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MONTH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YEAR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CUST_CC_NO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CUST_SSN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BRANCH_CODE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TRANSACTION_TYPE  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TRANSACTION_VALUE decimal(10,2)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FIELDS TERMINATED BY '\t'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STORED AS TEXTFILE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 '/user/maria_dev/Credit_Card_System/CDW_SAPP_CREDITCARD/';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Creates a Staging table to transform the data as per Mapping Documents provided with Functional Requirement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CDW_SAPP_CREDITCARD AS 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TRANSACTION_ID,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CUST_CC_NO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concat(year,lpad(month,2,'0'),lpad(day,2,'0')) as TIMEID,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CUST_SSN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TRANSACTION_TYPE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TRANSACTION_VALUE,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BRANCH_CODE FROM CREDITCARD;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ALTER TABLE CDW_SAPP_CREDITCARD SET TBLPROPERTIES('EXTERNAL'='TRUE');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 Creates a Partitioning table with BRANCH_STATE as partition field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hive.exec.dynamic.partition=true;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hive.exec.dynamic.partition.mode=nonstrict;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CDW_SAPP_F_CREDITCARD(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TRANSACTION_ID int, CUST_CC_NO String, TIMEID varchar(8) , CUST_SSN int ,TRANSACTION_TYPE varchar(30),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TRANSACTION_VALUE decimal(10,2))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PARTITIONED BY (BRANCH_CODE int)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Fields Terminated by '\t'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STORED AS textfile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 "/user/maria_dev/Credit_Card_System/PartionCREDITCARD_Branch";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hive.exec.dynamic.partition=true;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hive.exec.dynamic.partition.mode=nonstrict;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OVERWRITE TABLE CDW_SAPP_F_CREDITCARD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PARTITION (BRANCH_CODE)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TRANSACTION_ID,CUST_CC_NO , TIMEID ,CUST_SSN ,TRANSACTION_TYPE ,TRANSACTION_VALUE,BRANCH_CODE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CDW_SAPP_CREDITCARD;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//Use Case Sales by Branch by using the Branch BRANCH_CODE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