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430F" w14:textId="0379B985" w:rsidR="0000673D" w:rsidRDefault="006E4A89" w:rsidP="006E4A89">
      <w:pPr>
        <w:jc w:val="center"/>
      </w:pPr>
      <w:r>
        <w:t>Lab 3</w:t>
      </w:r>
    </w:p>
    <w:p w14:paraId="6FCED67D" w14:textId="6D077BEF" w:rsidR="006E4A89" w:rsidRDefault="006E4A89" w:rsidP="006E4A89">
      <w:pPr>
        <w:jc w:val="center"/>
      </w:pPr>
    </w:p>
    <w:p w14:paraId="532A69D9" w14:textId="12E02998" w:rsidR="006E4A89" w:rsidRDefault="006E4A89" w:rsidP="006E4A89">
      <w:r>
        <w:t>Part 1:</w:t>
      </w:r>
    </w:p>
    <w:p w14:paraId="3CA8792C" w14:textId="263D555E" w:rsidR="006E4A89" w:rsidRDefault="006E4A89" w:rsidP="006E4A89"/>
    <w:p w14:paraId="1A00BC76" w14:textId="4E56A58F" w:rsidR="006E4A89" w:rsidRDefault="006E4A89" w:rsidP="006E4A89">
      <w:pPr>
        <w:rPr>
          <w:noProof/>
        </w:rPr>
      </w:pPr>
      <w:r>
        <w:t>After producing models up to a complexity of 15, the following graph is obtained showing the relationship between complexity and resulting RMSE.</w:t>
      </w:r>
      <w:r w:rsidRPr="006E4A89">
        <w:rPr>
          <w:noProof/>
        </w:rPr>
        <w:t xml:space="preserve"> </w:t>
      </w:r>
      <w:r w:rsidRPr="006E4A89">
        <w:drawing>
          <wp:inline distT="0" distB="0" distL="0" distR="0" wp14:anchorId="57AD19BC" wp14:editId="31A627EE">
            <wp:extent cx="5943600" cy="574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F74" w14:textId="41FB524C" w:rsidR="006E4A89" w:rsidRDefault="006E4A89" w:rsidP="006E4A89">
      <w:r>
        <w:rPr>
          <w:noProof/>
        </w:rPr>
        <w:t xml:space="preserve">It can be seen that as complexity increases, RMSE decreases, indicating that the full size model is the most accurate model in terms of included variables when determining Sale Price of a house. This is based on the diea that regression gets more accurate the more variables that are included due to the diminishing value of the ommitted variable bias. </w:t>
      </w:r>
      <w:bookmarkStart w:id="0" w:name="_GoBack"/>
      <w:bookmarkEnd w:id="0"/>
    </w:p>
    <w:sectPr w:rsidR="006E4A89" w:rsidSect="00D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9"/>
    <w:rsid w:val="0000673D"/>
    <w:rsid w:val="00024A4E"/>
    <w:rsid w:val="00120C23"/>
    <w:rsid w:val="006E4A89"/>
    <w:rsid w:val="008D24AD"/>
    <w:rsid w:val="00A22569"/>
    <w:rsid w:val="00A85201"/>
    <w:rsid w:val="00D23A33"/>
    <w:rsid w:val="00E0122D"/>
    <w:rsid w:val="00E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F2A0"/>
  <w15:chartTrackingRefBased/>
  <w15:docId w15:val="{A51362D1-5D79-4045-806B-4CD1845D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Alex</dc:creator>
  <cp:keywords/>
  <dc:description/>
  <cp:lastModifiedBy>Holland, Alex</cp:lastModifiedBy>
  <cp:revision>1</cp:revision>
  <dcterms:created xsi:type="dcterms:W3CDTF">2020-02-11T01:43:00Z</dcterms:created>
  <dcterms:modified xsi:type="dcterms:W3CDTF">2020-02-11T01:47:00Z</dcterms:modified>
</cp:coreProperties>
</file>