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</w:rPr>
        <w:t xml:space="preserve">Parliamentary Research Management System (PRRMS)</w:t>
      </w:r>
    </w:p>
    <w:p>
      <w:pPr>
        <w:spacing w:after="400"/>
        <w:jc w:val="center"/>
      </w:pPr>
      <w:r>
        <w:rPr>
          <w:i/>
          <w:iCs/>
          <w:color w:val="666666"/>
          <w:sz w:val="24"/>
          <w:szCs w:val="24"/>
        </w:rPr>
        <w:t xml:space="preserve">Project Documentation</w:t>
      </w:r>
    </w:p>
    <w:p>
      <w:pPr>
        <w:pStyle w:val="Heading1"/>
        <w:spacing w:after="120" w:before="360"/>
      </w:pPr>
      <w:r>
        <w:rPr>
          <w:b/>
          <w:bCs/>
        </w:rPr>
        <w:t xml:space="preserve">1. Architecture</w:t>
      </w:r>
    </w:p>
    <w:p>
      <w:pPr>
        <w:spacing w:after="80"/>
      </w:pPr>
      <w:r>
        <w:rPr>
          <w:sz w:val="22"/>
          <w:szCs w:val="22"/>
        </w:rPr>
        <w:t xml:space="preserve">Full-stack application: React frontend (port 3000) + Express backend (port 3001) + PostgreSQL database.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hd w:color="F0F0F0" w:val="solid"/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Browser → Vite (React) → fetch() → Express API → Prisma ORM → PostgreSQL</w:t>
      </w:r>
    </w:p>
    <w:p>
      <w:pPr>
        <w:pStyle w:val="Heading1"/>
        <w:spacing w:after="120" w:before="360"/>
      </w:pPr>
      <w:r>
        <w:rPr>
          <w:b/>
          <w:bCs/>
        </w:rPr>
        <w:t xml:space="preserve">2. Core Workflow (9-step lifecycle)</w:t>
      </w:r>
    </w:p>
    <w:p>
      <w:pPr>
        <w:spacing w:after="80"/>
      </w:pPr>
      <w:r>
        <w:rPr>
          <w:sz w:val="22"/>
          <w:szCs w:val="22"/>
        </w:rPr>
        <w:t xml:space="preserve">An MP submits a research request, which flows through these statuses: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hd w:color="F0F0F0" w:val="solid"/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SUBMITTED → ASSIGNED → IN_PROGRESS → DRAFT_SUBMITTED → APPROVED/REVISION_REQUESTED → REVISED → DELIVERED → CLOSED</w:t>
      </w:r>
    </w:p>
    <w:p>
      <w:pPr>
        <w:pStyle w:val="Heading1"/>
        <w:spacing w:after="120" w:before="360"/>
      </w:pPr>
      <w:r>
        <w:rPr>
          <w:b/>
          <w:bCs/>
        </w:rPr>
        <w:t xml:space="preserve">3. Roles &amp;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color="3A485C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shd w:color="3A485C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Can Do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p>
            <w:r>
              <w:rPr>
                <w:sz w:val="20"/>
                <w:szCs w:val="20"/>
              </w:rPr>
              <w:t xml:space="preserve">Assign officers, review/approve reports, manage users/teams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Research Officer</w:t>
            </w:r>
          </w:p>
        </w:tc>
        <w:tc>
          <w:p>
            <w:r>
              <w:rPr>
                <w:sz w:val="20"/>
                <w:szCs w:val="20"/>
              </w:rPr>
              <w:t xml:space="preserve">Accept assignments, write drafts, submit revisions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Research Assistant</w:t>
            </w:r>
          </w:p>
        </w:tc>
        <w:tc>
          <w:p>
            <w:r>
              <w:rPr>
                <w:sz w:val="20"/>
                <w:szCs w:val="20"/>
              </w:rPr>
              <w:t xml:space="preserve">Support officers, view assigned work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MP</w:t>
            </w:r>
          </w:p>
        </w:tc>
        <w:tc>
          <w:p>
            <w:r>
              <w:rPr>
                <w:sz w:val="20"/>
                <w:szCs w:val="20"/>
              </w:rPr>
              <w:t xml:space="preserve">Submit research requests, track progress</w:t>
            </w:r>
          </w:p>
        </w:tc>
      </w:tr>
    </w:tbl>
    <w:p>
      <w:pPr>
        <w:pStyle w:val="Heading1"/>
        <w:spacing w:after="120" w:before="360"/>
      </w:pPr>
      <w:r>
        <w:rPr>
          <w:b/>
          <w:bCs/>
        </w:rPr>
        <w:t xml:space="preserve">4. Key Features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Request Pipeline — MPs submit requests with title, description, deadline, committee. Admins assign officers.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Assignment System — Admins assign individual officers or teams to requests with deadlines.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Rich Text Editor (TipTap) — Officers write drafts directly in the browser with formatting toolbar.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Inline Review — Admins select specific text in a draft and annotate it with feedback. Officers see exactly which text is being referenced.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Version Control — Reports have version history with side-by-side diff comparison.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Notifications — In-app + email alerts for assignments, status changes, reviews, and overdue items.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Activity Audit Log — Every action (create, assign, approve, login) is logged.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Committee Workbench — View and manage requests per parliamentary committee.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Global Search (Ctrl+K) — Search across requests, reports, and people (role-filtered).</w:t>
      </w:r>
    </w:p>
    <w:p>
      <w:pPr>
        <w:pStyle w:val="Heading1"/>
        <w:spacing w:after="120" w:before="360"/>
      </w:pPr>
      <w:r>
        <w:rPr>
          <w:b/>
          <w:bCs/>
        </w:rPr>
        <w:t xml:space="preserve">5. File Structure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3A485C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shd w:color="3A485C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Files</w:t>
            </w:r>
          </w:p>
        </w:tc>
        <w:tc>
          <w:tcPr>
            <w:shd w:color="3A485C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server/lib/</w:t>
            </w:r>
          </w:p>
        </w:tc>
        <w:tc>
          <w:p>
            <w:r>
              <w:rPr>
                <w:sz w:val="20"/>
                <w:szCs w:val="20"/>
              </w:rPr>
              <w:t xml:space="preserve">prisma.ts, email.ts, env.ts, logger.ts, rateLimit.ts</w:t>
            </w:r>
          </w:p>
        </w:tc>
        <w:tc>
          <w:p>
            <w:r>
              <w:rPr>
                <w:sz w:val="20"/>
                <w:szCs w:val="20"/>
              </w:rPr>
              <w:t xml:space="preserve">Backend utilities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server/routes/</w:t>
            </w:r>
          </w:p>
        </w:tc>
        <w:tc>
          <w:p>
            <w:r>
              <w:rPr>
                <w:sz w:val="20"/>
                <w:szCs w:val="20"/>
              </w:rPr>
              <w:t xml:space="preserve">auth.ts, requests.ts, assignments.ts, reports.ts, reviews.ts, etc.</w:t>
            </w:r>
          </w:p>
        </w:tc>
        <w:tc>
          <w:p>
            <w:r>
              <w:rPr>
                <w:sz w:val="20"/>
                <w:szCs w:val="20"/>
              </w:rPr>
              <w:t xml:space="preserve">API endpoints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server/middleware/</w:t>
            </w:r>
          </w:p>
        </w:tc>
        <w:tc>
          <w:p>
            <w:r>
              <w:rPr>
                <w:sz w:val="20"/>
                <w:szCs w:val="20"/>
              </w:rPr>
              <w:t xml:space="preserve">auth.ts</w:t>
            </w:r>
          </w:p>
        </w:tc>
        <w:tc>
          <w:p>
            <w:r>
              <w:rPr>
                <w:sz w:val="20"/>
                <w:szCs w:val="20"/>
              </w:rPr>
              <w:t xml:space="preserve">JWT verification + role checking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src/context/</w:t>
            </w:r>
          </w:p>
        </w:tc>
        <w:tc>
          <w:p>
            <w:r>
              <w:rPr>
                <w:sz w:val="20"/>
                <w:szCs w:val="20"/>
              </w:rPr>
              <w:t xml:space="preserve">AppContext.tsx</w:t>
            </w:r>
          </w:p>
        </w:tc>
        <w:tc>
          <w:p>
            <w:r>
              <w:rPr>
                <w:sz w:val="20"/>
                <w:szCs w:val="20"/>
              </w:rPr>
              <w:t xml:space="preserve">Global state (requests, notifications, user)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src/lib/</w:t>
            </w:r>
          </w:p>
        </w:tc>
        <w:tc>
          <w:p>
            <w:r>
              <w:rPr>
                <w:sz w:val="20"/>
                <w:szCs w:val="20"/>
              </w:rPr>
              <w:t xml:space="preserve">api.ts, highlight.ts</w:t>
            </w:r>
          </w:p>
        </w:tc>
        <w:tc>
          <w:p>
            <w:r>
              <w:rPr>
                <w:sz w:val="20"/>
                <w:szCs w:val="20"/>
              </w:rPr>
              <w:t xml:space="preserve">40+ fetch wrappers with JWT headers, utilities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src/components/</w:t>
            </w:r>
          </w:p>
        </w:tc>
        <w:tc>
          <w:p>
            <w:r>
              <w:rPr>
                <w:sz w:val="20"/>
                <w:szCs w:val="20"/>
              </w:rPr>
              <w:t xml:space="preserve">26 view components</w:t>
            </w:r>
          </w:p>
        </w:tc>
        <w:tc>
          <w:p>
            <w:r>
              <w:rPr>
                <w:sz w:val="20"/>
                <w:szCs w:val="20"/>
              </w:rPr>
              <w:t xml:space="preserve">Each screen of the UI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prisma/</w:t>
            </w:r>
          </w:p>
        </w:tc>
        <w:tc>
          <w:p>
            <w:r>
              <w:rPr>
                <w:sz w:val="20"/>
                <w:szCs w:val="20"/>
              </w:rPr>
              <w:t xml:space="preserve">schema.prisma, seed.ts</w:t>
            </w:r>
          </w:p>
        </w:tc>
        <w:tc>
          <w:p>
            <w:r>
              <w:rPr>
                <w:sz w:val="20"/>
                <w:szCs w:val="20"/>
              </w:rPr>
              <w:t xml:space="preserve">Database schema (16 models), test data</w:t>
            </w:r>
          </w:p>
        </w:tc>
      </w:tr>
    </w:tbl>
    <w:p>
      <w:pPr>
        <w:pStyle w:val="Heading1"/>
        <w:spacing w:after="120" w:before="360"/>
      </w:pPr>
      <w:r>
        <w:rPr>
          <w:b/>
          <w:bCs/>
        </w:rPr>
        <w:t xml:space="preserve">6. How a Request Moves Through the System</w:t>
      </w:r>
    </w:p>
    <w:p>
      <w:pPr>
        <w:spacing w:after="60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MP creates request → POST /api/requests → status: SUBMITTED</w:t>
      </w:r>
    </w:p>
    <w:p>
      <w:pPr>
        <w:spacing w:after="60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Admin assigns officer → POST /api/assignments → status: ASSIGNED, officer gets notification + email</w:t>
      </w:r>
    </w:p>
    <w:p>
      <w:pPr>
        <w:spacing w:after="60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>Officer accepts → POST /api/assignments/:id/accept</w:t>
      </w:r>
    </w:p>
    <w:p>
      <w:pPr>
        <w:spacing w:after="60"/>
      </w:pPr>
      <w:r>
        <w:rPr>
          <w:b/>
          <w:bCs/>
          <w:sz w:val="22"/>
          <w:szCs w:val="22"/>
        </w:rPr>
        <w:t xml:space="preserve">4. </w:t>
      </w:r>
      <w:r>
        <w:rPr>
          <w:sz w:val="22"/>
          <w:szCs w:val="22"/>
        </w:rPr>
        <w:t xml:space="preserve">Officer writes draft in TipTap editor → POST /api/reports → status: DRAFT_SUBMITTED, admins get notified</w:t>
      </w:r>
    </w:p>
    <w:p>
      <w:pPr>
        <w:spacing w:after="60"/>
      </w:pPr>
      <w:r>
        <w:rPr>
          <w:b/>
          <w:bCs/>
          <w:sz w:val="22"/>
          <w:szCs w:val="22"/>
        </w:rPr>
        <w:t xml:space="preserve">5. </w:t>
      </w:r>
      <w:r>
        <w:rPr>
          <w:sz w:val="22"/>
          <w:szCs w:val="22"/>
        </w:rPr>
        <w:t xml:space="preserve">Admin reviews → annotates text inline → POST /api/reviews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6. </w:t>
      </w:r>
      <w:r>
        <w:rPr>
          <w:sz w:val="22"/>
          <w:szCs w:val="22"/>
        </w:rPr>
        <w:t xml:space="preserve">Admin requests revision or approves → status changes accordingly</w:t>
      </w:r>
    </w:p>
    <w:p>
      <w:pPr>
        <w:spacing w:after="60"/>
      </w:pPr>
      <w:r>
        <w:rPr>
          <w:b/>
          <w:bCs/>
          <w:sz w:val="22"/>
          <w:szCs w:val="22"/>
        </w:rPr>
        <w:t xml:space="preserve">7. </w:t>
      </w:r>
      <w:r>
        <w:rPr>
          <w:sz w:val="22"/>
          <w:szCs w:val="22"/>
        </w:rPr>
        <w:t xml:space="preserve">Officer revises if needed → resubmits → cycle repeats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8. </w:t>
      </w:r>
      <w:r>
        <w:rPr>
          <w:sz w:val="22"/>
          <w:szCs w:val="22"/>
        </w:rPr>
        <w:t xml:space="preserve">Admin approves final → status: APPROVED → MP gets notified</w:t>
      </w:r>
    </w:p>
    <w:p>
      <w:pPr>
        <w:spacing w:after="60"/>
      </w:pPr>
      <w:r>
        <w:rPr>
          <w:b/>
          <w:bCs/>
          <w:sz w:val="22"/>
          <w:szCs w:val="22"/>
        </w:rPr>
        <w:t xml:space="preserve">9. </w:t>
      </w:r>
      <w:r>
        <w:rPr>
          <w:sz w:val="22"/>
          <w:szCs w:val="22"/>
        </w:rPr>
        <w:t xml:space="preserve">Delivered → Closed</w:t>
      </w:r>
    </w:p>
    <w:p>
      <w:pPr>
        <w:pStyle w:val="Heading1"/>
        <w:spacing w:after="120" w:before="360"/>
      </w:pPr>
      <w:r>
        <w:rPr>
          <w:b/>
          <w:bCs/>
        </w:rPr>
        <w:t xml:space="preserve">7. Authentication</w:t>
      </w:r>
    </w:p>
    <w:p>
      <w:pPr>
        <w:spacing w:after="80"/>
      </w:pPr>
      <w:r>
        <w:rPr>
          <w:sz w:val="22"/>
          <w:szCs w:val="22"/>
        </w:rPr>
        <w:t xml:space="preserve">JWT-based. Login returns a token stored in localStorage. Every API request includes Authorization: Bearer &lt;token&gt;. The middleware checks role permissions per route (e.g., requireRole("ADMIN")).</w:t>
      </w:r>
    </w:p>
    <w:p>
      <w:pPr>
        <w:pStyle w:val="Heading1"/>
        <w:spacing w:after="120" w:before="360"/>
      </w:pPr>
      <w:r>
        <w:rPr>
          <w:b/>
          <w:bCs/>
        </w:rPr>
        <w:t xml:space="preserve">8. Tech Stack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Frontend: React 19, Vite 6, Tailwind CSS 4, TypeScript 5.8, TipTap rich text editor, Lucide React icons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Backend: Express.js, Prisma 7 ORM, PostgreSQL, JWT authentication, Nodemailer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Tooling: tsx, Vitest, concurrently, ESLint</w:t>
      </w:r>
    </w:p>
    <w:p>
      <w:pPr>
        <w:pStyle w:val="Heading1"/>
        <w:spacing w:after="120" w:before="360"/>
      </w:pPr>
      <w:r>
        <w:rPr>
          <w:b/>
          <w:bCs/>
        </w:rPr>
        <w:t xml:space="preserve">9. Database Schema</w:t>
      </w:r>
    </w:p>
    <w:p>
      <w:pPr>
        <w:spacing w:after="80"/>
      </w:pPr>
      <w:r>
        <w:rPr>
          <w:sz w:val="22"/>
          <w:szCs w:val="22"/>
        </w:rPr>
        <w:t xml:space="preserve">16 models: Department, User, Committee, ResearchRequest, Assignment, ResearchTeam, TeamMember, ResearchReport, ReportVersion, ReviewComment, Attachment, SharedResearch, Notification, ActivityLog, Setting, PasswordResetToken.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7 enums: Role, RequestStatus, Priority, CommitteeType, NotificationType, FileType, ActivityAction.</w:t>
      </w:r>
    </w:p>
    <w:p>
      <w:pPr>
        <w:pStyle w:val="Heading1"/>
        <w:spacing w:after="120" w:before="360"/>
      </w:pPr>
      <w:r>
        <w:rPr>
          <w:b/>
          <w:bCs/>
        </w:rPr>
        <w:t xml:space="preserve">10. API Endpoints Summary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3A485C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shd w:color="3A485C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Endpoints</w:t>
            </w:r>
          </w:p>
        </w:tc>
        <w:tc>
          <w:tcPr>
            <w:shd w:color="3A485C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Routes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Auth</w:t>
            </w:r>
          </w:p>
        </w:tc>
        <w:tc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p>
            <w:r>
              <w:rPr>
                <w:sz w:val="20"/>
                <w:szCs w:val="20"/>
              </w:rPr>
              <w:t xml:space="preserve">/login, /forgot-password, /reset-password, /profile, /change-password, /logout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Requests</w:t>
            </w:r>
          </w:p>
        </w:tc>
        <w:tc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p>
            <w:r>
              <w:rPr>
                <w:sz w:val="20"/>
                <w:szCs w:val="20"/>
              </w:rPr>
              <w:t xml:space="preserve">/, /:id, /search/global, /meta/committees, /committee/:id, /:id/share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Assignments</w:t>
            </w:r>
          </w:p>
        </w:tc>
        <w:tc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r>
              <w:rPr>
                <w:sz w:val="20"/>
                <w:szCs w:val="20"/>
              </w:rPr>
              <w:t xml:space="preserve">/pending, /, /officers, /:id/accept, /:id/decline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Reports</w:t>
            </w:r>
          </w:p>
        </w:tc>
        <w:tc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sz w:val="20"/>
                <w:szCs w:val="20"/>
              </w:rPr>
              <w:t xml:space="preserve">/, /:id/versions, /:id/versions/:v1/compare/:v2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Reviews</w:t>
            </w:r>
          </w:p>
        </w:tc>
        <w:tc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r>
              <w:rPr>
                <w:sz w:val="20"/>
                <w:szCs w:val="20"/>
              </w:rPr>
              <w:t xml:space="preserve">/request/:id, /, /:id/resolve, /request-revision, /approve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Teams</w:t>
            </w:r>
          </w:p>
        </w:tc>
        <w:tc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p>
            <w:r>
              <w:rPr>
                <w:sz w:val="20"/>
                <w:szCs w:val="20"/>
              </w:rPr>
              <w:t xml:space="preserve">/, /:id, /:id/members, DELETE /:id/members/:userId, DELETE /:id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Users</w:t>
            </w:r>
          </w:p>
        </w:tc>
        <w:tc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p>
            <w:r>
              <w:rPr>
                <w:sz w:val="20"/>
                <w:szCs w:val="20"/>
              </w:rPr>
              <w:t xml:space="preserve">/, /:id, /:id/reset-password, /:id/deactivate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Dashboard</w:t>
            </w:r>
          </w:p>
        </w:tc>
        <w:tc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p>
            <w:r>
              <w:rPr>
                <w:sz w:val="20"/>
                <w:szCs w:val="20"/>
              </w:rPr>
              <w:t xml:space="preserve">/, /analytics, /activity, /workload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Notifications</w:t>
            </w:r>
          </w:p>
        </w:tc>
        <w:tc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sz w:val="20"/>
                <w:szCs w:val="20"/>
              </w:rPr>
              <w:t xml:space="preserve">/, /:id/read, /read-all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Uploads</w:t>
            </w:r>
          </w:p>
        </w:tc>
        <w:tc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sz w:val="20"/>
                <w:szCs w:val="20"/>
              </w:rPr>
              <w:t xml:space="preserve">/request/:id, /:id/download, /:id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2026-07-20T07:28:16.947Z</dcterms:created>
  <dcterms:modified xsi:type="dcterms:W3CDTF">2026-07-20T07:28:16.947Z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