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val="0"/>
        </w:rPr>
      </w:r>
    </w:p>
    <w:p>
      <w:pPr>
        <w:jc w:val="both"/>
      </w:pPr>
      <w:r>
        <w:rPr>
          <w:b w:val="0"/>
        </w:rPr>
      </w:r>
    </w:p>
    <w:p>
      <w:pPr>
        <w:jc w:val="center"/>
      </w:pPr>
      <w:r>
        <w:rPr>
          <w:b/>
          <w:sz w:val="32"/>
        </w:rPr>
        <w:t>ҮЛКЕН ДЕРЕКТЕРДІ ӨҢДЕУ</w:t>
        <w:br/>
        <w:t>(BigDATA)</w:t>
      </w:r>
    </w:p>
    <w:p>
      <w:pPr>
        <w:jc w:val="both"/>
      </w:pPr>
      <w:r>
        <w:rPr>
          <w:b w:val="0"/>
        </w:rPr>
      </w:r>
    </w:p>
    <w:p>
      <w:pPr>
        <w:pStyle w:val="Title"/>
        <w:jc w:val="center"/>
      </w:pPr>
      <w:r>
        <w:t>ЗЕРТХАНАЛЫҚ ЖҰМЫС №7</w:t>
      </w:r>
    </w:p>
    <w:p>
      <w:pPr>
        <w:jc w:val="center"/>
      </w:pPr>
      <w:r>
        <w:rPr>
          <w:sz w:val="36"/>
        </w:rPr>
        <w:t>NoSQL деректер базалары:</w:t>
        <w:br/>
        <w:t>MongoDB және Cassandra</w:t>
      </w:r>
    </w:p>
    <w:p>
      <w:pPr>
        <w:jc w:val="both"/>
      </w:pPr>
      <w:r>
        <w:rPr>
          <w:b w:val="0"/>
        </w:rPr>
      </w:r>
    </w:p>
    <w:p>
      <w:pPr>
        <w:jc w:val="center"/>
      </w:pPr>
      <w:r>
        <w:rPr>
          <w:sz w:val="28"/>
        </w:rPr>
        <w:t>№7 нұсқа — Аурухана</w:t>
        <w:br/>
        <w:t>patients: id, name, age, diagnosis, room</w:t>
      </w:r>
    </w:p>
    <w:p>
      <w:pPr>
        <w:jc w:val="both"/>
      </w:pPr>
      <w:r>
        <w:rPr>
          <w:b w:val="0"/>
        </w:rPr>
      </w:r>
    </w:p>
    <w:p>
      <w:pPr>
        <w:jc w:val="both"/>
      </w:pPr>
      <w:r>
        <w:rPr>
          <w:b/>
          <w:sz w:val="28"/>
        </w:rPr>
        <w:t>Орындаған: Табидулла Абылайхан</w:t>
      </w:r>
    </w:p>
    <w:p>
      <w:pPr>
        <w:jc w:val="both"/>
      </w:pPr>
      <w:r>
        <w:rPr>
          <w:b/>
          <w:sz w:val="28"/>
        </w:rPr>
        <w:t>Тобы: АЖ45</w:t>
      </w:r>
    </w:p>
    <w:p>
      <w:pPr>
        <w:jc w:val="both"/>
      </w:pPr>
      <w:r>
        <w:rPr>
          <w:b w:val="0"/>
        </w:rPr>
      </w:r>
    </w:p>
    <w:p>
      <w:pPr>
        <w:jc w:val="both"/>
      </w:pPr>
      <w:r>
        <w:rPr>
          <w:b w:val="0"/>
        </w:rPr>
        <w:t>Деректер көлемі: 768 медициналық жазба</w:t>
        <w:br/>
        <w:t>Орындалған орта: MongoDB 7.0.16 және Apache Cassandra 4.1.7</w:t>
      </w:r>
    </w:p>
    <w:p>
      <w:pPr>
        <w:jc w:val="both"/>
      </w:pPr>
      <w:r>
        <w:rPr>
          <w:b w:val="0"/>
        </w:rPr>
      </w:r>
    </w:p>
    <w:p>
      <w:pPr>
        <w:jc w:val="center"/>
      </w:pPr>
      <w:r>
        <w:t>2026 жыл</w:t>
      </w:r>
    </w:p>
    <w:p>
      <w:pPr>
        <w:pStyle w:val="Heading1"/>
        <w:pageBreakBefore/>
      </w:pPr>
      <w:r>
        <w:t>1. Жұмыстың мақсаты және орындалу талаптары</w:t>
      </w:r>
    </w:p>
    <w:p>
      <w:pPr>
        <w:jc w:val="both"/>
      </w:pPr>
      <w:r>
        <w:rPr>
          <w:b w:val="0"/>
        </w:rPr>
        <w:t>Мақсат — MongoDB және Cassandra NoSQL жүйелерінде деректер құрылымын құру, пациенттер туралы ақпаратты енгізу, оқу, жаңарту және жою операцияларын меңгеру; екі жүйенің сұраныс жасау ерекшеліктерін салыстыру [1, 2].</w:t>
      </w:r>
    </w:p>
    <w:p>
      <w:pPr>
        <w:pStyle w:val="Heading2"/>
      </w:pPr>
      <w:r>
        <w:t>Қысқаша теория</w:t>
      </w:r>
    </w:p>
    <w:p>
      <w:pPr>
        <w:jc w:val="both"/>
      </w:pPr>
      <w:r>
        <w:rPr>
          <w:b w:val="0"/>
        </w:rPr>
        <w:t>MongoDB — құжатқа бағытталған жүйе: деректер BSON құжаттары ретінде коллекцияда сақталады. Cassandra — кең бағанды, таратылған жүйе: кестелер keyspace ішінде орналасады, ал partition key деректердің бөлімдерге бөлінуін анықтайды. CRUD: Create — қосу; Read — оқу; Update — өзгерту; Delete — жою.</w:t>
      </w:r>
    </w:p>
    <w:p>
      <w:pPr>
        <w:jc w:val="both"/>
      </w:pPr>
      <w:r>
        <w:rPr>
          <w:b w:val="0"/>
        </w:rPr>
        <w:t>№7 нұсқаның тақырыбы — «Аурухана», коллекция/кесте — patients. Бастапқы тапсырма кемінде 10 жазбаны талап етеді; қосымша талапқа сәйкес 768 жазба пайдаланылды. 8–9-тармақ MongoDB-де, 10-тармақ Cassandra-да орындалады [1].</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97"/>
            <w:shd w:fill="E6EEF3"/>
          </w:tcPr>
          <w:p>
            <w:pPr>
              <w:spacing w:after="60" w:before="60" w:line="240" w:lineRule="auto"/>
            </w:pPr>
            <w:r>
              <w:rPr>
                <w:b/>
                <w:sz w:val="21"/>
              </w:rPr>
              <w:t>№</w:t>
            </w:r>
          </w:p>
        </w:tc>
        <w:tc>
          <w:tcPr>
            <w:tcW w:type="dxa" w:w="5216"/>
            <w:shd w:fill="E6EEF3"/>
          </w:tcPr>
          <w:p>
            <w:pPr>
              <w:spacing w:after="60" w:before="60" w:line="240" w:lineRule="auto"/>
            </w:pPr>
            <w:r>
              <w:rPr>
                <w:b/>
                <w:sz w:val="21"/>
              </w:rPr>
              <w:t>Тапсырма</w:t>
            </w:r>
          </w:p>
        </w:tc>
        <w:tc>
          <w:tcPr>
            <w:tcW w:type="dxa" w:w="4025"/>
            <w:shd w:fill="E6EEF3"/>
          </w:tcPr>
          <w:p>
            <w:pPr>
              <w:spacing w:after="60" w:before="60" w:line="240" w:lineRule="auto"/>
            </w:pPr>
            <w:r>
              <w:rPr>
                <w:b/>
                <w:sz w:val="21"/>
              </w:rPr>
              <w:t>Орындалуы</w:t>
            </w:r>
          </w:p>
        </w:tc>
      </w:tr>
      <w:tr>
        <w:trPr>
          <w:cantSplit/>
        </w:trPr>
        <w:tc>
          <w:tcPr>
            <w:tcW w:type="dxa" w:w="397"/>
          </w:tcPr>
          <w:p>
            <w:pPr>
              <w:spacing w:after="60" w:before="60" w:line="240" w:lineRule="auto"/>
            </w:pPr>
            <w:r>
              <w:rPr>
                <w:b w:val="0"/>
                <w:sz w:val="21"/>
              </w:rPr>
              <w:t>1</w:t>
            </w:r>
          </w:p>
        </w:tc>
        <w:tc>
          <w:tcPr>
            <w:tcW w:type="dxa" w:w="5216"/>
          </w:tcPr>
          <w:p>
            <w:pPr>
              <w:spacing w:after="60" w:before="60" w:line="240" w:lineRule="auto"/>
            </w:pPr>
            <w:r>
              <w:rPr>
                <w:b w:val="0"/>
                <w:sz w:val="21"/>
              </w:rPr>
              <w:t>Деректер базасын және коллекция/кесте құру</w:t>
            </w:r>
          </w:p>
        </w:tc>
        <w:tc>
          <w:tcPr>
            <w:tcW w:type="dxa" w:w="4025"/>
          </w:tcPr>
          <w:p>
            <w:pPr>
              <w:spacing w:after="60" w:before="60" w:line="240" w:lineRule="auto"/>
            </w:pPr>
            <w:r>
              <w:rPr>
                <w:b w:val="0"/>
                <w:sz w:val="21"/>
              </w:rPr>
              <w:t>MongoDB + Cassandra</w:t>
            </w:r>
          </w:p>
        </w:tc>
      </w:tr>
      <w:tr>
        <w:trPr>
          <w:cantSplit/>
        </w:trPr>
        <w:tc>
          <w:tcPr>
            <w:tcW w:type="dxa" w:w="397"/>
          </w:tcPr>
          <w:p>
            <w:pPr>
              <w:spacing w:after="60" w:before="60" w:line="240" w:lineRule="auto"/>
            </w:pPr>
            <w:r>
              <w:rPr>
                <w:b w:val="0"/>
                <w:sz w:val="21"/>
              </w:rPr>
              <w:t>2</w:t>
            </w:r>
          </w:p>
        </w:tc>
        <w:tc>
          <w:tcPr>
            <w:tcW w:type="dxa" w:w="5216"/>
          </w:tcPr>
          <w:p>
            <w:pPr>
              <w:spacing w:after="60" w:before="60" w:line="240" w:lineRule="auto"/>
            </w:pPr>
            <w:r>
              <w:rPr>
                <w:b w:val="0"/>
                <w:sz w:val="21"/>
              </w:rPr>
              <w:t>Жазбаларды енгізу</w:t>
            </w:r>
          </w:p>
        </w:tc>
        <w:tc>
          <w:tcPr>
            <w:tcW w:type="dxa" w:w="4025"/>
          </w:tcPr>
          <w:p>
            <w:pPr>
              <w:spacing w:after="60" w:before="60" w:line="240" w:lineRule="auto"/>
            </w:pPr>
            <w:r>
              <w:rPr>
                <w:b w:val="0"/>
                <w:sz w:val="21"/>
              </w:rPr>
              <w:t>Әр жүйеге 768 жазба</w:t>
            </w:r>
          </w:p>
        </w:tc>
      </w:tr>
      <w:tr>
        <w:trPr>
          <w:cantSplit/>
        </w:trPr>
        <w:tc>
          <w:tcPr>
            <w:tcW w:type="dxa" w:w="397"/>
          </w:tcPr>
          <w:p>
            <w:pPr>
              <w:spacing w:after="60" w:before="60" w:line="240" w:lineRule="auto"/>
            </w:pPr>
            <w:r>
              <w:rPr>
                <w:b w:val="0"/>
                <w:sz w:val="21"/>
              </w:rPr>
              <w:t>3</w:t>
            </w:r>
          </w:p>
        </w:tc>
        <w:tc>
          <w:tcPr>
            <w:tcW w:type="dxa" w:w="5216"/>
          </w:tcPr>
          <w:p>
            <w:pPr>
              <w:spacing w:after="60" w:before="60" w:line="240" w:lineRule="auto"/>
            </w:pPr>
            <w:r>
              <w:rPr>
                <w:b w:val="0"/>
                <w:sz w:val="21"/>
              </w:rPr>
              <w:t>Барлық жазбаларды шығару</w:t>
            </w:r>
          </w:p>
        </w:tc>
        <w:tc>
          <w:tcPr>
            <w:tcW w:type="dxa" w:w="4025"/>
          </w:tcPr>
          <w:p>
            <w:pPr>
              <w:spacing w:after="60" w:before="60" w:line="240" w:lineRule="auto"/>
            </w:pPr>
            <w:r>
              <w:rPr>
                <w:b w:val="0"/>
                <w:sz w:val="21"/>
              </w:rPr>
              <w:t>768 жол; толық журналдар</w:t>
            </w:r>
          </w:p>
        </w:tc>
      </w:tr>
      <w:tr>
        <w:trPr>
          <w:cantSplit/>
        </w:trPr>
        <w:tc>
          <w:tcPr>
            <w:tcW w:type="dxa" w:w="397"/>
          </w:tcPr>
          <w:p>
            <w:pPr>
              <w:spacing w:after="60" w:before="60" w:line="240" w:lineRule="auto"/>
            </w:pPr>
            <w:r>
              <w:rPr>
                <w:b w:val="0"/>
                <w:sz w:val="21"/>
              </w:rPr>
              <w:t>4</w:t>
            </w:r>
          </w:p>
        </w:tc>
        <w:tc>
          <w:tcPr>
            <w:tcW w:type="dxa" w:w="5216"/>
          </w:tcPr>
          <w:p>
            <w:pPr>
              <w:spacing w:after="60" w:before="60" w:line="240" w:lineRule="auto"/>
            </w:pPr>
            <w:r>
              <w:rPr>
                <w:b w:val="0"/>
                <w:sz w:val="21"/>
              </w:rPr>
              <w:t>Бірегей ID арқылы іздеу</w:t>
            </w:r>
          </w:p>
        </w:tc>
        <w:tc>
          <w:tcPr>
            <w:tcW w:type="dxa" w:w="4025"/>
          </w:tcPr>
          <w:p>
            <w:pPr>
              <w:spacing w:after="60" w:before="60" w:line="240" w:lineRule="auto"/>
            </w:pPr>
            <w:r>
              <w:rPr>
                <w:b w:val="0"/>
                <w:sz w:val="21"/>
              </w:rPr>
              <w:t>Екі жүйеде id=3</w:t>
            </w:r>
          </w:p>
        </w:tc>
      </w:tr>
      <w:tr>
        <w:trPr>
          <w:cantSplit/>
        </w:trPr>
        <w:tc>
          <w:tcPr>
            <w:tcW w:type="dxa" w:w="397"/>
          </w:tcPr>
          <w:p>
            <w:pPr>
              <w:spacing w:after="60" w:before="60" w:line="240" w:lineRule="auto"/>
            </w:pPr>
            <w:r>
              <w:rPr>
                <w:b w:val="0"/>
                <w:sz w:val="21"/>
              </w:rPr>
              <w:t>5</w:t>
            </w:r>
          </w:p>
        </w:tc>
        <w:tc>
          <w:tcPr>
            <w:tcW w:type="dxa" w:w="5216"/>
          </w:tcPr>
          <w:p>
            <w:pPr>
              <w:spacing w:after="60" w:before="60" w:line="240" w:lineRule="auto"/>
            </w:pPr>
            <w:r>
              <w:rPr>
                <w:b w:val="0"/>
                <w:sz w:val="21"/>
              </w:rPr>
              <w:t>Сандық өрісті өзгерту</w:t>
            </w:r>
          </w:p>
        </w:tc>
        <w:tc>
          <w:tcPr>
            <w:tcW w:type="dxa" w:w="4025"/>
          </w:tcPr>
          <w:p>
            <w:pPr>
              <w:spacing w:after="60" w:before="60" w:line="240" w:lineRule="auto"/>
            </w:pPr>
            <w:r>
              <w:rPr>
                <w:b w:val="0"/>
                <w:sz w:val="21"/>
              </w:rPr>
              <w:t>id=2: room 102 → 215</w:t>
            </w:r>
          </w:p>
        </w:tc>
      </w:tr>
      <w:tr>
        <w:trPr>
          <w:cantSplit/>
        </w:trPr>
        <w:tc>
          <w:tcPr>
            <w:tcW w:type="dxa" w:w="397"/>
          </w:tcPr>
          <w:p>
            <w:pPr>
              <w:spacing w:after="60" w:before="60" w:line="240" w:lineRule="auto"/>
            </w:pPr>
            <w:r>
              <w:rPr>
                <w:b w:val="0"/>
                <w:sz w:val="21"/>
              </w:rPr>
              <w:t>6</w:t>
            </w:r>
          </w:p>
        </w:tc>
        <w:tc>
          <w:tcPr>
            <w:tcW w:type="dxa" w:w="5216"/>
          </w:tcPr>
          <w:p>
            <w:pPr>
              <w:spacing w:after="60" w:before="60" w:line="240" w:lineRule="auto"/>
            </w:pPr>
            <w:r>
              <w:rPr>
                <w:b w:val="0"/>
                <w:sz w:val="21"/>
              </w:rPr>
              <w:t>Бір жазбаны жою</w:t>
            </w:r>
          </w:p>
        </w:tc>
        <w:tc>
          <w:tcPr>
            <w:tcW w:type="dxa" w:w="4025"/>
          </w:tcPr>
          <w:p>
            <w:pPr>
              <w:spacing w:after="60" w:before="60" w:line="240" w:lineRule="auto"/>
            </w:pPr>
            <w:r>
              <w:rPr>
                <w:b w:val="0"/>
                <w:sz w:val="21"/>
              </w:rPr>
              <w:t>Екі жүйеде id=768</w:t>
            </w:r>
          </w:p>
        </w:tc>
      </w:tr>
      <w:tr>
        <w:trPr>
          <w:cantSplit/>
        </w:trPr>
        <w:tc>
          <w:tcPr>
            <w:tcW w:type="dxa" w:w="397"/>
          </w:tcPr>
          <w:p>
            <w:pPr>
              <w:spacing w:after="60" w:before="60" w:line="240" w:lineRule="auto"/>
            </w:pPr>
            <w:r>
              <w:rPr>
                <w:b w:val="0"/>
                <w:sz w:val="21"/>
              </w:rPr>
              <w:t>7</w:t>
            </w:r>
          </w:p>
        </w:tc>
        <w:tc>
          <w:tcPr>
            <w:tcW w:type="dxa" w:w="5216"/>
          </w:tcPr>
          <w:p>
            <w:pPr>
              <w:spacing w:after="60" w:before="60" w:line="240" w:lineRule="auto"/>
            </w:pPr>
            <w:r>
              <w:rPr>
                <w:b w:val="0"/>
                <w:sz w:val="21"/>
              </w:rPr>
              <w:t>Жалпы санын есептеу</w:t>
            </w:r>
          </w:p>
        </w:tc>
        <w:tc>
          <w:tcPr>
            <w:tcW w:type="dxa" w:w="4025"/>
          </w:tcPr>
          <w:p>
            <w:pPr>
              <w:spacing w:after="60" w:before="60" w:line="240" w:lineRule="auto"/>
            </w:pPr>
            <w:r>
              <w:rPr>
                <w:b w:val="0"/>
                <w:sz w:val="21"/>
              </w:rPr>
              <w:t>Әр жүйеде 767</w:t>
            </w:r>
          </w:p>
        </w:tc>
      </w:tr>
      <w:tr>
        <w:trPr>
          <w:cantSplit/>
        </w:trPr>
        <w:tc>
          <w:tcPr>
            <w:tcW w:type="dxa" w:w="397"/>
          </w:tcPr>
          <w:p>
            <w:pPr>
              <w:spacing w:after="60" w:before="60" w:line="240" w:lineRule="auto"/>
            </w:pPr>
            <w:r>
              <w:rPr>
                <w:b w:val="0"/>
                <w:sz w:val="21"/>
              </w:rPr>
              <w:t>8</w:t>
            </w:r>
          </w:p>
        </w:tc>
        <w:tc>
          <w:tcPr>
            <w:tcW w:type="dxa" w:w="5216"/>
          </w:tcPr>
          <w:p>
            <w:pPr>
              <w:spacing w:after="60" w:before="60" w:line="240" w:lineRule="auto"/>
            </w:pPr>
            <w:r>
              <w:rPr>
                <w:b w:val="0"/>
                <w:sz w:val="21"/>
              </w:rPr>
              <w:t>Сандық өріс бойынша салыстыру</w:t>
            </w:r>
          </w:p>
        </w:tc>
        <w:tc>
          <w:tcPr>
            <w:tcW w:type="dxa" w:w="4025"/>
          </w:tcPr>
          <w:p>
            <w:pPr>
              <w:spacing w:after="60" w:before="60" w:line="240" w:lineRule="auto"/>
            </w:pPr>
            <w:r>
              <w:rPr>
                <w:b w:val="0"/>
                <w:sz w:val="21"/>
              </w:rPr>
              <w:t>MongoDB: age &gt; 40</w:t>
            </w:r>
          </w:p>
        </w:tc>
      </w:tr>
      <w:tr>
        <w:trPr>
          <w:cantSplit/>
        </w:trPr>
        <w:tc>
          <w:tcPr>
            <w:tcW w:type="dxa" w:w="397"/>
          </w:tcPr>
          <w:p>
            <w:pPr>
              <w:spacing w:after="60" w:before="60" w:line="240" w:lineRule="auto"/>
            </w:pPr>
            <w:r>
              <w:rPr>
                <w:b w:val="0"/>
                <w:sz w:val="21"/>
              </w:rPr>
              <w:t>9</w:t>
            </w:r>
          </w:p>
        </w:tc>
        <w:tc>
          <w:tcPr>
            <w:tcW w:type="dxa" w:w="5216"/>
          </w:tcPr>
          <w:p>
            <w:pPr>
              <w:spacing w:after="60" w:before="60" w:line="240" w:lineRule="auto"/>
            </w:pPr>
            <w:r>
              <w:rPr>
                <w:b w:val="0"/>
                <w:sz w:val="21"/>
              </w:rPr>
              <w:t>Сандық өріс бойынша сұрыптау</w:t>
            </w:r>
          </w:p>
        </w:tc>
        <w:tc>
          <w:tcPr>
            <w:tcW w:type="dxa" w:w="4025"/>
          </w:tcPr>
          <w:p>
            <w:pPr>
              <w:spacing w:after="60" w:before="60" w:line="240" w:lineRule="auto"/>
            </w:pPr>
            <w:r>
              <w:rPr>
                <w:b w:val="0"/>
                <w:sz w:val="21"/>
              </w:rPr>
              <w:t>MongoDB: age кему реті</w:t>
            </w:r>
          </w:p>
        </w:tc>
      </w:tr>
      <w:tr>
        <w:trPr>
          <w:cantSplit/>
        </w:trPr>
        <w:tc>
          <w:tcPr>
            <w:tcW w:type="dxa" w:w="397"/>
          </w:tcPr>
          <w:p>
            <w:pPr>
              <w:spacing w:after="60" w:before="60" w:line="240" w:lineRule="auto"/>
            </w:pPr>
            <w:r>
              <w:rPr>
                <w:b w:val="0"/>
                <w:sz w:val="21"/>
              </w:rPr>
              <w:t>10</w:t>
            </w:r>
          </w:p>
        </w:tc>
        <w:tc>
          <w:tcPr>
            <w:tcW w:type="dxa" w:w="5216"/>
          </w:tcPr>
          <w:p>
            <w:pPr>
              <w:spacing w:after="60" w:before="60" w:line="240" w:lineRule="auto"/>
            </w:pPr>
            <w:r>
              <w:rPr>
                <w:b w:val="0"/>
                <w:sz w:val="21"/>
              </w:rPr>
              <w:t>ID бойынша екі түрлі сұраныс</w:t>
            </w:r>
          </w:p>
        </w:tc>
        <w:tc>
          <w:tcPr>
            <w:tcW w:type="dxa" w:w="4025"/>
          </w:tcPr>
          <w:p>
            <w:pPr>
              <w:spacing w:after="60" w:before="60" w:line="240" w:lineRule="auto"/>
            </w:pPr>
            <w:r>
              <w:rPr>
                <w:b w:val="0"/>
                <w:sz w:val="21"/>
              </w:rPr>
              <w:t>Cassandra: = және IN</w:t>
            </w:r>
          </w:p>
        </w:tc>
      </w:tr>
    </w:tbl>
    <w:p>
      <w:pPr>
        <w:jc w:val="both"/>
      </w:pPr>
      <w:r>
        <w:rPr>
          <w:b w:val="0"/>
        </w:rPr>
      </w:r>
    </w:p>
    <w:p>
      <w:pPr>
        <w:jc w:val="both"/>
      </w:pPr>
      <w:r>
        <w:rPr>
          <w:b w:val="0"/>
          <w:sz w:val="21"/>
        </w:rPr>
        <w:t>Қосымша тапсырма: MongoDB-де жасы 40-тан жоғары пациенттерді тауып, жасын кему ретімен сұрыптау. Сұраныс №7 нұсқасына бейімделді: patients коллекциясының age өрісі қолданылды.</w:t>
      </w:r>
    </w:p>
    <w:p>
      <w:pPr>
        <w:pStyle w:val="Heading1"/>
        <w:pageBreakBefore/>
      </w:pPr>
      <w:r>
        <w:t>2. Нақты дереккөз және деректерді дайындау</w:t>
      </w:r>
    </w:p>
    <w:p>
      <w:pPr>
        <w:jc w:val="both"/>
      </w:pPr>
      <w:r>
        <w:rPr>
          <w:b w:val="0"/>
        </w:rPr>
        <w:t>Pima Indians Diabetes Database жиынтығындағы 768 бақылау алынды. Бастапқы иесі — АҚШ-тың National Institute of Diabetes and Digestive and Kidney Diseases (NIDDK) мекемесі. Жиынтықта Pima тобына жататын, жасы кемінде 21-ге толған әйелдердің медициналық көрсеткіштері бар [3, 4].</w:t>
      </w:r>
    </w:p>
    <w:p>
      <w:pPr>
        <w:jc w:val="both"/>
      </w:pPr>
      <w:r>
        <w:rPr>
          <w:b w:val="0"/>
        </w:rPr>
        <w:t>Файл ашық GitHub айнасынан жүктелді. Қайта өндіру үшін master тармағының жылжымалы сілтемесі емес, нақты commit нұсқасы бекітілді. Түпнұсқа сипаттамасы мен CSV файлдары бірге сақталды.</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3402"/>
            <w:shd w:fill="E6EEF3"/>
          </w:tcPr>
          <w:p>
            <w:pPr>
              <w:spacing w:after="60" w:before="60" w:line="240" w:lineRule="auto"/>
            </w:pPr>
            <w:r>
              <w:rPr>
                <w:b/>
                <w:sz w:val="22"/>
              </w:rPr>
              <w:t>Көрсеткіш</w:t>
            </w:r>
          </w:p>
        </w:tc>
        <w:tc>
          <w:tcPr>
            <w:tcW w:type="dxa" w:w="6236"/>
            <w:shd w:fill="E6EEF3"/>
          </w:tcPr>
          <w:p>
            <w:pPr>
              <w:spacing w:after="60" w:before="60" w:line="240" w:lineRule="auto"/>
            </w:pPr>
            <w:r>
              <w:rPr>
                <w:b/>
                <w:sz w:val="22"/>
              </w:rPr>
              <w:t>Мәні</w:t>
            </w:r>
          </w:p>
        </w:tc>
      </w:tr>
      <w:tr>
        <w:trPr>
          <w:cantSplit/>
        </w:trPr>
        <w:tc>
          <w:tcPr>
            <w:tcW w:type="dxa" w:w="3402"/>
          </w:tcPr>
          <w:p>
            <w:pPr>
              <w:spacing w:after="60" w:before="60" w:line="240" w:lineRule="auto"/>
            </w:pPr>
            <w:r>
              <w:rPr>
                <w:b w:val="0"/>
                <w:sz w:val="22"/>
              </w:rPr>
              <w:t>Бастапқы жол саны</w:t>
            </w:r>
          </w:p>
        </w:tc>
        <w:tc>
          <w:tcPr>
            <w:tcW w:type="dxa" w:w="6236"/>
          </w:tcPr>
          <w:p>
            <w:pPr>
              <w:spacing w:after="60" w:before="60" w:line="240" w:lineRule="auto"/>
            </w:pPr>
            <w:r>
              <w:rPr>
                <w:b w:val="0"/>
                <w:sz w:val="22"/>
              </w:rPr>
              <w:t>768</w:t>
            </w:r>
          </w:p>
        </w:tc>
      </w:tr>
      <w:tr>
        <w:trPr>
          <w:cantSplit/>
        </w:trPr>
        <w:tc>
          <w:tcPr>
            <w:tcW w:type="dxa" w:w="3402"/>
          </w:tcPr>
          <w:p>
            <w:pPr>
              <w:spacing w:after="60" w:before="60" w:line="240" w:lineRule="auto"/>
            </w:pPr>
            <w:r>
              <w:rPr>
                <w:b w:val="0"/>
                <w:sz w:val="22"/>
              </w:rPr>
              <w:t>Жас аралығы</w:t>
            </w:r>
          </w:p>
        </w:tc>
        <w:tc>
          <w:tcPr>
            <w:tcW w:type="dxa" w:w="6236"/>
          </w:tcPr>
          <w:p>
            <w:pPr>
              <w:spacing w:after="60" w:before="60" w:line="240" w:lineRule="auto"/>
            </w:pPr>
            <w:r>
              <w:rPr>
                <w:b w:val="0"/>
                <w:sz w:val="22"/>
              </w:rPr>
              <w:t>21–81 жас</w:t>
            </w:r>
          </w:p>
        </w:tc>
      </w:tr>
      <w:tr>
        <w:trPr>
          <w:cantSplit/>
        </w:trPr>
        <w:tc>
          <w:tcPr>
            <w:tcW w:type="dxa" w:w="3402"/>
          </w:tcPr>
          <w:p>
            <w:pPr>
              <w:spacing w:after="60" w:before="60" w:line="240" w:lineRule="auto"/>
            </w:pPr>
            <w:r>
              <w:rPr>
                <w:b w:val="0"/>
                <w:sz w:val="22"/>
              </w:rPr>
              <w:t>Орташа жас</w:t>
            </w:r>
          </w:p>
        </w:tc>
        <w:tc>
          <w:tcPr>
            <w:tcW w:type="dxa" w:w="6236"/>
          </w:tcPr>
          <w:p>
            <w:pPr>
              <w:spacing w:after="60" w:before="60" w:line="240" w:lineRule="auto"/>
            </w:pPr>
            <w:r>
              <w:rPr>
                <w:b w:val="0"/>
                <w:sz w:val="22"/>
              </w:rPr>
              <w:t>33,24 жас</w:t>
            </w:r>
          </w:p>
        </w:tc>
      </w:tr>
      <w:tr>
        <w:trPr>
          <w:cantSplit/>
        </w:trPr>
        <w:tc>
          <w:tcPr>
            <w:tcW w:type="dxa" w:w="3402"/>
          </w:tcPr>
          <w:p>
            <w:pPr>
              <w:spacing w:after="60" w:before="60" w:line="240" w:lineRule="auto"/>
            </w:pPr>
            <w:r>
              <w:rPr>
                <w:b w:val="0"/>
                <w:sz w:val="22"/>
              </w:rPr>
              <w:t>Диабет белгісі оң / теріс</w:t>
            </w:r>
          </w:p>
        </w:tc>
        <w:tc>
          <w:tcPr>
            <w:tcW w:type="dxa" w:w="6236"/>
          </w:tcPr>
          <w:p>
            <w:pPr>
              <w:spacing w:after="60" w:before="60" w:line="240" w:lineRule="auto"/>
            </w:pPr>
            <w:r>
              <w:rPr>
                <w:b w:val="0"/>
                <w:sz w:val="22"/>
              </w:rPr>
              <w:t>268 / 500</w:t>
            </w:r>
          </w:p>
        </w:tc>
      </w:tr>
      <w:tr>
        <w:trPr>
          <w:cantSplit/>
        </w:trPr>
        <w:tc>
          <w:tcPr>
            <w:tcW w:type="dxa" w:w="3402"/>
          </w:tcPr>
          <w:p>
            <w:pPr>
              <w:spacing w:after="60" w:before="60" w:line="240" w:lineRule="auto"/>
            </w:pPr>
            <w:r>
              <w:rPr>
                <w:b w:val="0"/>
                <w:sz w:val="22"/>
              </w:rPr>
              <w:t>Бастапқы CSV</w:t>
            </w:r>
          </w:p>
        </w:tc>
        <w:tc>
          <w:tcPr>
            <w:tcW w:type="dxa" w:w="6236"/>
          </w:tcPr>
          <w:p>
            <w:pPr>
              <w:spacing w:after="60" w:before="60" w:line="240" w:lineRule="auto"/>
            </w:pPr>
            <w:r>
              <w:rPr>
                <w:b w:val="0"/>
                <w:sz w:val="22"/>
              </w:rPr>
              <w:t>Тақырып жолынсыз: 8 белгі және 1 class бағаны</w:t>
            </w:r>
          </w:p>
        </w:tc>
      </w:tr>
    </w:tbl>
    <w:p>
      <w:pPr>
        <w:jc w:val="both"/>
      </w:pPr>
      <w:r>
        <w:rPr>
          <w:b w:val="0"/>
        </w:rPr>
      </w:r>
    </w:p>
    <w:p>
      <w:pPr>
        <w:pStyle w:val="Heading2"/>
      </w:pPr>
      <w:r>
        <w:t>Бес өріске сәйкестендіру</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1134"/>
            <w:shd w:fill="E6EEF3"/>
          </w:tcPr>
          <w:p>
            <w:pPr>
              <w:spacing w:after="60" w:before="60" w:line="240" w:lineRule="auto"/>
            </w:pPr>
            <w:r>
              <w:rPr>
                <w:b/>
                <w:sz w:val="21"/>
              </w:rPr>
              <w:t>Өріс</w:t>
            </w:r>
          </w:p>
        </w:tc>
        <w:tc>
          <w:tcPr>
            <w:tcW w:type="dxa" w:w="1871"/>
            <w:shd w:fill="E6EEF3"/>
          </w:tcPr>
          <w:p>
            <w:pPr>
              <w:spacing w:after="60" w:before="60" w:line="240" w:lineRule="auto"/>
            </w:pPr>
            <w:r>
              <w:rPr>
                <w:b/>
                <w:sz w:val="21"/>
              </w:rPr>
              <w:t>Типі</w:t>
            </w:r>
          </w:p>
        </w:tc>
        <w:tc>
          <w:tcPr>
            <w:tcW w:type="dxa" w:w="6633"/>
            <w:shd w:fill="E6EEF3"/>
          </w:tcPr>
          <w:p>
            <w:pPr>
              <w:spacing w:after="60" w:before="60" w:line="240" w:lineRule="auto"/>
            </w:pPr>
            <w:r>
              <w:rPr>
                <w:b/>
                <w:sz w:val="21"/>
              </w:rPr>
              <w:t>Шығу тегі мен мағынасы</w:t>
            </w:r>
          </w:p>
        </w:tc>
      </w:tr>
      <w:tr>
        <w:trPr>
          <w:cantSplit/>
        </w:trPr>
        <w:tc>
          <w:tcPr>
            <w:tcW w:type="dxa" w:w="1134"/>
          </w:tcPr>
          <w:p>
            <w:pPr>
              <w:spacing w:after="60" w:before="60" w:line="240" w:lineRule="auto"/>
            </w:pPr>
            <w:r>
              <w:rPr>
                <w:b w:val="0"/>
                <w:sz w:val="21"/>
              </w:rPr>
              <w:t>id</w:t>
            </w:r>
          </w:p>
        </w:tc>
        <w:tc>
          <w:tcPr>
            <w:tcW w:type="dxa" w:w="1871"/>
          </w:tcPr>
          <w:p>
            <w:pPr>
              <w:spacing w:after="60" w:before="60" w:line="240" w:lineRule="auto"/>
            </w:pPr>
            <w:r>
              <w:rPr>
                <w:b w:val="0"/>
                <w:sz w:val="21"/>
              </w:rPr>
              <w:t>int</w:t>
            </w:r>
          </w:p>
        </w:tc>
        <w:tc>
          <w:tcPr>
            <w:tcW w:type="dxa" w:w="6633"/>
          </w:tcPr>
          <w:p>
            <w:pPr>
              <w:spacing w:after="60" w:before="60" w:line="240" w:lineRule="auto"/>
            </w:pPr>
            <w:r>
              <w:rPr>
                <w:b w:val="0"/>
                <w:sz w:val="21"/>
              </w:rPr>
              <w:t>Бастапқы CSV жол нөмірі: 1–768; оқу идентификаторы.</w:t>
            </w:r>
          </w:p>
        </w:tc>
      </w:tr>
      <w:tr>
        <w:trPr>
          <w:cantSplit/>
        </w:trPr>
        <w:tc>
          <w:tcPr>
            <w:tcW w:type="dxa" w:w="1134"/>
          </w:tcPr>
          <w:p>
            <w:pPr>
              <w:spacing w:after="60" w:before="60" w:line="240" w:lineRule="auto"/>
            </w:pPr>
            <w:r>
              <w:rPr>
                <w:b w:val="0"/>
                <w:sz w:val="21"/>
              </w:rPr>
              <w:t>name</w:t>
            </w:r>
          </w:p>
        </w:tc>
        <w:tc>
          <w:tcPr>
            <w:tcW w:type="dxa" w:w="1871"/>
          </w:tcPr>
          <w:p>
            <w:pPr>
              <w:spacing w:after="60" w:before="60" w:line="240" w:lineRule="auto"/>
            </w:pPr>
            <w:r>
              <w:rPr>
                <w:b w:val="0"/>
                <w:sz w:val="21"/>
              </w:rPr>
              <w:t>string / text</w:t>
            </w:r>
          </w:p>
        </w:tc>
        <w:tc>
          <w:tcPr>
            <w:tcW w:type="dxa" w:w="6633"/>
          </w:tcPr>
          <w:p>
            <w:pPr>
              <w:spacing w:after="60" w:before="60" w:line="240" w:lineRule="auto"/>
            </w:pPr>
            <w:r>
              <w:rPr>
                <w:b w:val="0"/>
                <w:sz w:val="21"/>
              </w:rPr>
              <w:t>Пациент-0001 түріндегі шартты код; нақты аты-жөн емес.</w:t>
            </w:r>
          </w:p>
        </w:tc>
      </w:tr>
      <w:tr>
        <w:trPr>
          <w:cantSplit/>
        </w:trPr>
        <w:tc>
          <w:tcPr>
            <w:tcW w:type="dxa" w:w="1134"/>
          </w:tcPr>
          <w:p>
            <w:pPr>
              <w:spacing w:after="60" w:before="60" w:line="240" w:lineRule="auto"/>
            </w:pPr>
            <w:r>
              <w:rPr>
                <w:b w:val="0"/>
                <w:sz w:val="21"/>
              </w:rPr>
              <w:t>age</w:t>
            </w:r>
          </w:p>
        </w:tc>
        <w:tc>
          <w:tcPr>
            <w:tcW w:type="dxa" w:w="1871"/>
          </w:tcPr>
          <w:p>
            <w:pPr>
              <w:spacing w:after="60" w:before="60" w:line="240" w:lineRule="auto"/>
            </w:pPr>
            <w:r>
              <w:rPr>
                <w:b w:val="0"/>
                <w:sz w:val="21"/>
              </w:rPr>
              <w:t>int</w:t>
            </w:r>
          </w:p>
        </w:tc>
        <w:tc>
          <w:tcPr>
            <w:tcW w:type="dxa" w:w="6633"/>
          </w:tcPr>
          <w:p>
            <w:pPr>
              <w:spacing w:after="60" w:before="60" w:line="240" w:lineRule="auto"/>
            </w:pPr>
            <w:r>
              <w:rPr>
                <w:b w:val="0"/>
                <w:sz w:val="21"/>
              </w:rPr>
              <w:t>Бастапқы 8-баған; толық жылмен берілген жас.</w:t>
            </w:r>
          </w:p>
        </w:tc>
      </w:tr>
      <w:tr>
        <w:trPr>
          <w:cantSplit/>
        </w:trPr>
        <w:tc>
          <w:tcPr>
            <w:tcW w:type="dxa" w:w="1134"/>
          </w:tcPr>
          <w:p>
            <w:pPr>
              <w:spacing w:after="60" w:before="60" w:line="240" w:lineRule="auto"/>
            </w:pPr>
            <w:r>
              <w:rPr>
                <w:b w:val="0"/>
                <w:sz w:val="21"/>
              </w:rPr>
              <w:t>diagnosis</w:t>
            </w:r>
          </w:p>
        </w:tc>
        <w:tc>
          <w:tcPr>
            <w:tcW w:type="dxa" w:w="1871"/>
          </w:tcPr>
          <w:p>
            <w:pPr>
              <w:spacing w:after="60" w:before="60" w:line="240" w:lineRule="auto"/>
            </w:pPr>
            <w:r>
              <w:rPr>
                <w:b w:val="0"/>
                <w:sz w:val="21"/>
              </w:rPr>
              <w:t>string / text</w:t>
            </w:r>
          </w:p>
        </w:tc>
        <w:tc>
          <w:tcPr>
            <w:tcW w:type="dxa" w:w="6633"/>
          </w:tcPr>
          <w:p>
            <w:pPr>
              <w:spacing w:after="60" w:before="60" w:line="240" w:lineRule="auto"/>
            </w:pPr>
            <w:r>
              <w:rPr>
                <w:b w:val="0"/>
                <w:sz w:val="21"/>
              </w:rPr>
              <w:t>9-баған: 1 → «Диабет: оң нәтиже», 0 → «Диабет: теріс нәтиже».</w:t>
            </w:r>
          </w:p>
        </w:tc>
      </w:tr>
      <w:tr>
        <w:trPr>
          <w:cantSplit/>
        </w:trPr>
        <w:tc>
          <w:tcPr>
            <w:tcW w:type="dxa" w:w="1134"/>
          </w:tcPr>
          <w:p>
            <w:pPr>
              <w:spacing w:after="60" w:before="60" w:line="240" w:lineRule="auto"/>
            </w:pPr>
            <w:r>
              <w:rPr>
                <w:b w:val="0"/>
                <w:sz w:val="21"/>
              </w:rPr>
              <w:t>room</w:t>
            </w:r>
          </w:p>
        </w:tc>
        <w:tc>
          <w:tcPr>
            <w:tcW w:type="dxa" w:w="1871"/>
          </w:tcPr>
          <w:p>
            <w:pPr>
              <w:spacing w:after="60" w:before="60" w:line="240" w:lineRule="auto"/>
            </w:pPr>
            <w:r>
              <w:rPr>
                <w:b w:val="0"/>
                <w:sz w:val="21"/>
              </w:rPr>
              <w:t>int</w:t>
            </w:r>
          </w:p>
        </w:tc>
        <w:tc>
          <w:tcPr>
            <w:tcW w:type="dxa" w:w="6633"/>
          </w:tcPr>
          <w:p>
            <w:pPr>
              <w:spacing w:after="60" w:before="60" w:line="240" w:lineRule="auto"/>
            </w:pPr>
            <w:r>
              <w:rPr>
                <w:b w:val="0"/>
                <w:sz w:val="21"/>
              </w:rPr>
              <w:t>101 + (id−1) mod 50; 101–150 аралығындағы оқу палатасы.</w:t>
            </w:r>
          </w:p>
        </w:tc>
      </w:tr>
    </w:tbl>
    <w:p>
      <w:pPr>
        <w:jc w:val="both"/>
      </w:pPr>
      <w:r>
        <w:rPr>
          <w:b w:val="0"/>
        </w:rPr>
      </w:r>
    </w:p>
    <w:p>
      <w:pPr>
        <w:jc w:val="both"/>
      </w:pPr>
      <w:r>
        <w:rPr>
          <w:b/>
          <w:sz w:val="21"/>
        </w:rPr>
        <w:t>Маңызды шектеу: бұл — нақты ауруханаға жатқызу тізілімі емес. Дереккөзде аты-жөндер мен палата нөмірлері жоқ; олар оқу моделін толықтыру үшін ғана берілді. Теріс диабет белгісі басқа аурулардың жоқтығын білдірмейді. Жиынтық бүкіл халықты сипаттамайды.</w:t>
      </w:r>
    </w:p>
    <w:p>
      <w:pPr>
        <w:pStyle w:val="Heading1"/>
        <w:pageBreakBefore/>
      </w:pPr>
      <w:r>
        <w:t>3. Бастапқы деректер үлгісі және жұмыс ортасы</w:t>
      </w:r>
    </w:p>
    <w:p>
      <w:pPr>
        <w:jc w:val="both"/>
      </w:pPr>
      <w:r>
        <w:rPr>
          <w:b w:val="0"/>
        </w:rPr>
        <w:t>Төменде бастапқы импорт файлындағы алғашқы 10 жазба берілген. Кестеде diagnosis өрісіндегі «Диабет: оң нәтиже» және «Диабет: теріс нәтиже» мәтіндері ықшамдалып көрсетілді.</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567"/>
            <w:shd w:fill="E6EEF3"/>
          </w:tcPr>
          <w:p>
            <w:pPr>
              <w:spacing w:after="60" w:before="60" w:line="240" w:lineRule="auto"/>
            </w:pPr>
            <w:r>
              <w:rPr>
                <w:b/>
                <w:sz w:val="21"/>
              </w:rPr>
              <w:t>id</w:t>
            </w:r>
          </w:p>
        </w:tc>
        <w:tc>
          <w:tcPr>
            <w:tcW w:type="dxa" w:w="2835"/>
            <w:shd w:fill="E6EEF3"/>
          </w:tcPr>
          <w:p>
            <w:pPr>
              <w:spacing w:after="60" w:before="60" w:line="240" w:lineRule="auto"/>
            </w:pPr>
            <w:r>
              <w:rPr>
                <w:b/>
                <w:sz w:val="21"/>
              </w:rPr>
              <w:t>name</w:t>
            </w:r>
          </w:p>
        </w:tc>
        <w:tc>
          <w:tcPr>
            <w:tcW w:type="dxa" w:w="850"/>
            <w:shd w:fill="E6EEF3"/>
          </w:tcPr>
          <w:p>
            <w:pPr>
              <w:spacing w:after="60" w:before="60" w:line="240" w:lineRule="auto"/>
            </w:pPr>
            <w:r>
              <w:rPr>
                <w:b/>
                <w:sz w:val="21"/>
              </w:rPr>
              <w:t>age</w:t>
            </w:r>
          </w:p>
        </w:tc>
        <w:tc>
          <w:tcPr>
            <w:tcW w:type="dxa" w:w="3685"/>
            <w:shd w:fill="E6EEF3"/>
          </w:tcPr>
          <w:p>
            <w:pPr>
              <w:spacing w:after="60" w:before="60" w:line="240" w:lineRule="auto"/>
            </w:pPr>
            <w:r>
              <w:rPr>
                <w:b/>
                <w:sz w:val="21"/>
              </w:rPr>
              <w:t>diagnosis</w:t>
            </w:r>
          </w:p>
        </w:tc>
        <w:tc>
          <w:tcPr>
            <w:tcW w:type="dxa" w:w="1701"/>
            <w:shd w:fill="E6EEF3"/>
          </w:tcPr>
          <w:p>
            <w:pPr>
              <w:spacing w:after="60" w:before="60" w:line="240" w:lineRule="auto"/>
            </w:pPr>
            <w:r>
              <w:rPr>
                <w:b/>
                <w:sz w:val="21"/>
              </w:rPr>
              <w:t>room</w:t>
            </w:r>
          </w:p>
        </w:tc>
      </w:tr>
      <w:tr>
        <w:trPr>
          <w:cantSplit/>
        </w:trPr>
        <w:tc>
          <w:tcPr>
            <w:tcW w:type="dxa" w:w="567"/>
          </w:tcPr>
          <w:p>
            <w:pPr>
              <w:spacing w:after="60" w:before="60" w:line="240" w:lineRule="auto"/>
            </w:pPr>
            <w:r>
              <w:rPr>
                <w:b w:val="0"/>
                <w:sz w:val="21"/>
              </w:rPr>
              <w:t>1</w:t>
            </w:r>
          </w:p>
        </w:tc>
        <w:tc>
          <w:tcPr>
            <w:tcW w:type="dxa" w:w="2835"/>
          </w:tcPr>
          <w:p>
            <w:pPr>
              <w:spacing w:after="60" w:before="60" w:line="240" w:lineRule="auto"/>
            </w:pPr>
            <w:r>
              <w:rPr>
                <w:b w:val="0"/>
                <w:sz w:val="21"/>
              </w:rPr>
              <w:t>Пациент-0001</w:t>
            </w:r>
          </w:p>
        </w:tc>
        <w:tc>
          <w:tcPr>
            <w:tcW w:type="dxa" w:w="850"/>
          </w:tcPr>
          <w:p>
            <w:pPr>
              <w:spacing w:after="60" w:before="60" w:line="240" w:lineRule="auto"/>
            </w:pPr>
            <w:r>
              <w:rPr>
                <w:b w:val="0"/>
                <w:sz w:val="21"/>
              </w:rPr>
              <w:t>50</w:t>
            </w:r>
          </w:p>
        </w:tc>
        <w:tc>
          <w:tcPr>
            <w:tcW w:type="dxa" w:w="3685"/>
          </w:tcPr>
          <w:p>
            <w:pPr>
              <w:spacing w:after="60" w:before="60" w:line="240" w:lineRule="auto"/>
            </w:pPr>
            <w:r>
              <w:rPr>
                <w:b w:val="0"/>
                <w:sz w:val="21"/>
              </w:rPr>
              <w:t>оң нәтиже</w:t>
            </w:r>
          </w:p>
        </w:tc>
        <w:tc>
          <w:tcPr>
            <w:tcW w:type="dxa" w:w="1701"/>
          </w:tcPr>
          <w:p>
            <w:pPr>
              <w:spacing w:after="60" w:before="60" w:line="240" w:lineRule="auto"/>
            </w:pPr>
            <w:r>
              <w:rPr>
                <w:b w:val="0"/>
                <w:sz w:val="21"/>
              </w:rPr>
              <w:t>101</w:t>
            </w:r>
          </w:p>
        </w:tc>
      </w:tr>
      <w:tr>
        <w:trPr>
          <w:cantSplit/>
        </w:trPr>
        <w:tc>
          <w:tcPr>
            <w:tcW w:type="dxa" w:w="567"/>
          </w:tcPr>
          <w:p>
            <w:pPr>
              <w:spacing w:after="60" w:before="60" w:line="240" w:lineRule="auto"/>
            </w:pPr>
            <w:r>
              <w:rPr>
                <w:b w:val="0"/>
                <w:sz w:val="21"/>
              </w:rPr>
              <w:t>2</w:t>
            </w:r>
          </w:p>
        </w:tc>
        <w:tc>
          <w:tcPr>
            <w:tcW w:type="dxa" w:w="2835"/>
          </w:tcPr>
          <w:p>
            <w:pPr>
              <w:spacing w:after="60" w:before="60" w:line="240" w:lineRule="auto"/>
            </w:pPr>
            <w:r>
              <w:rPr>
                <w:b w:val="0"/>
                <w:sz w:val="21"/>
              </w:rPr>
              <w:t>Пациент-0002</w:t>
            </w:r>
          </w:p>
        </w:tc>
        <w:tc>
          <w:tcPr>
            <w:tcW w:type="dxa" w:w="850"/>
          </w:tcPr>
          <w:p>
            <w:pPr>
              <w:spacing w:after="60" w:before="60" w:line="240" w:lineRule="auto"/>
            </w:pPr>
            <w:r>
              <w:rPr>
                <w:b w:val="0"/>
                <w:sz w:val="21"/>
              </w:rPr>
              <w:t>31</w:t>
            </w:r>
          </w:p>
        </w:tc>
        <w:tc>
          <w:tcPr>
            <w:tcW w:type="dxa" w:w="3685"/>
          </w:tcPr>
          <w:p>
            <w:pPr>
              <w:spacing w:after="60" w:before="60" w:line="240" w:lineRule="auto"/>
            </w:pPr>
            <w:r>
              <w:rPr>
                <w:b w:val="0"/>
                <w:sz w:val="21"/>
              </w:rPr>
              <w:t>теріс нәтиже</w:t>
            </w:r>
          </w:p>
        </w:tc>
        <w:tc>
          <w:tcPr>
            <w:tcW w:type="dxa" w:w="1701"/>
          </w:tcPr>
          <w:p>
            <w:pPr>
              <w:spacing w:after="60" w:before="60" w:line="240" w:lineRule="auto"/>
            </w:pPr>
            <w:r>
              <w:rPr>
                <w:b w:val="0"/>
                <w:sz w:val="21"/>
              </w:rPr>
              <w:t>102</w:t>
            </w:r>
          </w:p>
        </w:tc>
      </w:tr>
      <w:tr>
        <w:trPr>
          <w:cantSplit/>
        </w:trPr>
        <w:tc>
          <w:tcPr>
            <w:tcW w:type="dxa" w:w="567"/>
          </w:tcPr>
          <w:p>
            <w:pPr>
              <w:spacing w:after="60" w:before="60" w:line="240" w:lineRule="auto"/>
            </w:pPr>
            <w:r>
              <w:rPr>
                <w:b w:val="0"/>
                <w:sz w:val="21"/>
              </w:rPr>
              <w:t>3</w:t>
            </w:r>
          </w:p>
        </w:tc>
        <w:tc>
          <w:tcPr>
            <w:tcW w:type="dxa" w:w="2835"/>
          </w:tcPr>
          <w:p>
            <w:pPr>
              <w:spacing w:after="60" w:before="60" w:line="240" w:lineRule="auto"/>
            </w:pPr>
            <w:r>
              <w:rPr>
                <w:b w:val="0"/>
                <w:sz w:val="21"/>
              </w:rPr>
              <w:t>Пациент-0003</w:t>
            </w:r>
          </w:p>
        </w:tc>
        <w:tc>
          <w:tcPr>
            <w:tcW w:type="dxa" w:w="850"/>
          </w:tcPr>
          <w:p>
            <w:pPr>
              <w:spacing w:after="60" w:before="60" w:line="240" w:lineRule="auto"/>
            </w:pPr>
            <w:r>
              <w:rPr>
                <w:b w:val="0"/>
                <w:sz w:val="21"/>
              </w:rPr>
              <w:t>32</w:t>
            </w:r>
          </w:p>
        </w:tc>
        <w:tc>
          <w:tcPr>
            <w:tcW w:type="dxa" w:w="3685"/>
          </w:tcPr>
          <w:p>
            <w:pPr>
              <w:spacing w:after="60" w:before="60" w:line="240" w:lineRule="auto"/>
            </w:pPr>
            <w:r>
              <w:rPr>
                <w:b w:val="0"/>
                <w:sz w:val="21"/>
              </w:rPr>
              <w:t>оң нәтиже</w:t>
            </w:r>
          </w:p>
        </w:tc>
        <w:tc>
          <w:tcPr>
            <w:tcW w:type="dxa" w:w="1701"/>
          </w:tcPr>
          <w:p>
            <w:pPr>
              <w:spacing w:after="60" w:before="60" w:line="240" w:lineRule="auto"/>
            </w:pPr>
            <w:r>
              <w:rPr>
                <w:b w:val="0"/>
                <w:sz w:val="21"/>
              </w:rPr>
              <w:t>103</w:t>
            </w:r>
          </w:p>
        </w:tc>
      </w:tr>
      <w:tr>
        <w:trPr>
          <w:cantSplit/>
        </w:trPr>
        <w:tc>
          <w:tcPr>
            <w:tcW w:type="dxa" w:w="567"/>
          </w:tcPr>
          <w:p>
            <w:pPr>
              <w:spacing w:after="60" w:before="60" w:line="240" w:lineRule="auto"/>
            </w:pPr>
            <w:r>
              <w:rPr>
                <w:b w:val="0"/>
                <w:sz w:val="21"/>
              </w:rPr>
              <w:t>4</w:t>
            </w:r>
          </w:p>
        </w:tc>
        <w:tc>
          <w:tcPr>
            <w:tcW w:type="dxa" w:w="2835"/>
          </w:tcPr>
          <w:p>
            <w:pPr>
              <w:spacing w:after="60" w:before="60" w:line="240" w:lineRule="auto"/>
            </w:pPr>
            <w:r>
              <w:rPr>
                <w:b w:val="0"/>
                <w:sz w:val="21"/>
              </w:rPr>
              <w:t>Пациент-0004</w:t>
            </w:r>
          </w:p>
        </w:tc>
        <w:tc>
          <w:tcPr>
            <w:tcW w:type="dxa" w:w="850"/>
          </w:tcPr>
          <w:p>
            <w:pPr>
              <w:spacing w:after="60" w:before="60" w:line="240" w:lineRule="auto"/>
            </w:pPr>
            <w:r>
              <w:rPr>
                <w:b w:val="0"/>
                <w:sz w:val="21"/>
              </w:rPr>
              <w:t>21</w:t>
            </w:r>
          </w:p>
        </w:tc>
        <w:tc>
          <w:tcPr>
            <w:tcW w:type="dxa" w:w="3685"/>
          </w:tcPr>
          <w:p>
            <w:pPr>
              <w:spacing w:after="60" w:before="60" w:line="240" w:lineRule="auto"/>
            </w:pPr>
            <w:r>
              <w:rPr>
                <w:b w:val="0"/>
                <w:sz w:val="21"/>
              </w:rPr>
              <w:t>теріс нәтиже</w:t>
            </w:r>
          </w:p>
        </w:tc>
        <w:tc>
          <w:tcPr>
            <w:tcW w:type="dxa" w:w="1701"/>
          </w:tcPr>
          <w:p>
            <w:pPr>
              <w:spacing w:after="60" w:before="60" w:line="240" w:lineRule="auto"/>
            </w:pPr>
            <w:r>
              <w:rPr>
                <w:b w:val="0"/>
                <w:sz w:val="21"/>
              </w:rPr>
              <w:t>104</w:t>
            </w:r>
          </w:p>
        </w:tc>
      </w:tr>
      <w:tr>
        <w:trPr>
          <w:cantSplit/>
        </w:trPr>
        <w:tc>
          <w:tcPr>
            <w:tcW w:type="dxa" w:w="567"/>
          </w:tcPr>
          <w:p>
            <w:pPr>
              <w:spacing w:after="60" w:before="60" w:line="240" w:lineRule="auto"/>
            </w:pPr>
            <w:r>
              <w:rPr>
                <w:b w:val="0"/>
                <w:sz w:val="21"/>
              </w:rPr>
              <w:t>5</w:t>
            </w:r>
          </w:p>
        </w:tc>
        <w:tc>
          <w:tcPr>
            <w:tcW w:type="dxa" w:w="2835"/>
          </w:tcPr>
          <w:p>
            <w:pPr>
              <w:spacing w:after="60" w:before="60" w:line="240" w:lineRule="auto"/>
            </w:pPr>
            <w:r>
              <w:rPr>
                <w:b w:val="0"/>
                <w:sz w:val="21"/>
              </w:rPr>
              <w:t>Пациент-0005</w:t>
            </w:r>
          </w:p>
        </w:tc>
        <w:tc>
          <w:tcPr>
            <w:tcW w:type="dxa" w:w="850"/>
          </w:tcPr>
          <w:p>
            <w:pPr>
              <w:spacing w:after="60" w:before="60" w:line="240" w:lineRule="auto"/>
            </w:pPr>
            <w:r>
              <w:rPr>
                <w:b w:val="0"/>
                <w:sz w:val="21"/>
              </w:rPr>
              <w:t>33</w:t>
            </w:r>
          </w:p>
        </w:tc>
        <w:tc>
          <w:tcPr>
            <w:tcW w:type="dxa" w:w="3685"/>
          </w:tcPr>
          <w:p>
            <w:pPr>
              <w:spacing w:after="60" w:before="60" w:line="240" w:lineRule="auto"/>
            </w:pPr>
            <w:r>
              <w:rPr>
                <w:b w:val="0"/>
                <w:sz w:val="21"/>
              </w:rPr>
              <w:t>оң нәтиже</w:t>
            </w:r>
          </w:p>
        </w:tc>
        <w:tc>
          <w:tcPr>
            <w:tcW w:type="dxa" w:w="1701"/>
          </w:tcPr>
          <w:p>
            <w:pPr>
              <w:spacing w:after="60" w:before="60" w:line="240" w:lineRule="auto"/>
            </w:pPr>
            <w:r>
              <w:rPr>
                <w:b w:val="0"/>
                <w:sz w:val="21"/>
              </w:rPr>
              <w:t>105</w:t>
            </w:r>
          </w:p>
        </w:tc>
      </w:tr>
      <w:tr>
        <w:trPr>
          <w:cantSplit/>
        </w:trPr>
        <w:tc>
          <w:tcPr>
            <w:tcW w:type="dxa" w:w="567"/>
          </w:tcPr>
          <w:p>
            <w:pPr>
              <w:spacing w:after="60" w:before="60" w:line="240" w:lineRule="auto"/>
            </w:pPr>
            <w:r>
              <w:rPr>
                <w:b w:val="0"/>
                <w:sz w:val="21"/>
              </w:rPr>
              <w:t>6</w:t>
            </w:r>
          </w:p>
        </w:tc>
        <w:tc>
          <w:tcPr>
            <w:tcW w:type="dxa" w:w="2835"/>
          </w:tcPr>
          <w:p>
            <w:pPr>
              <w:spacing w:after="60" w:before="60" w:line="240" w:lineRule="auto"/>
            </w:pPr>
            <w:r>
              <w:rPr>
                <w:b w:val="0"/>
                <w:sz w:val="21"/>
              </w:rPr>
              <w:t>Пациент-0006</w:t>
            </w:r>
          </w:p>
        </w:tc>
        <w:tc>
          <w:tcPr>
            <w:tcW w:type="dxa" w:w="850"/>
          </w:tcPr>
          <w:p>
            <w:pPr>
              <w:spacing w:after="60" w:before="60" w:line="240" w:lineRule="auto"/>
            </w:pPr>
            <w:r>
              <w:rPr>
                <w:b w:val="0"/>
                <w:sz w:val="21"/>
              </w:rPr>
              <w:t>30</w:t>
            </w:r>
          </w:p>
        </w:tc>
        <w:tc>
          <w:tcPr>
            <w:tcW w:type="dxa" w:w="3685"/>
          </w:tcPr>
          <w:p>
            <w:pPr>
              <w:spacing w:after="60" w:before="60" w:line="240" w:lineRule="auto"/>
            </w:pPr>
            <w:r>
              <w:rPr>
                <w:b w:val="0"/>
                <w:sz w:val="21"/>
              </w:rPr>
              <w:t>теріс нәтиже</w:t>
            </w:r>
          </w:p>
        </w:tc>
        <w:tc>
          <w:tcPr>
            <w:tcW w:type="dxa" w:w="1701"/>
          </w:tcPr>
          <w:p>
            <w:pPr>
              <w:spacing w:after="60" w:before="60" w:line="240" w:lineRule="auto"/>
            </w:pPr>
            <w:r>
              <w:rPr>
                <w:b w:val="0"/>
                <w:sz w:val="21"/>
              </w:rPr>
              <w:t>106</w:t>
            </w:r>
          </w:p>
        </w:tc>
      </w:tr>
      <w:tr>
        <w:trPr>
          <w:cantSplit/>
        </w:trPr>
        <w:tc>
          <w:tcPr>
            <w:tcW w:type="dxa" w:w="567"/>
          </w:tcPr>
          <w:p>
            <w:pPr>
              <w:spacing w:after="60" w:before="60" w:line="240" w:lineRule="auto"/>
            </w:pPr>
            <w:r>
              <w:rPr>
                <w:b w:val="0"/>
                <w:sz w:val="21"/>
              </w:rPr>
              <w:t>7</w:t>
            </w:r>
          </w:p>
        </w:tc>
        <w:tc>
          <w:tcPr>
            <w:tcW w:type="dxa" w:w="2835"/>
          </w:tcPr>
          <w:p>
            <w:pPr>
              <w:spacing w:after="60" w:before="60" w:line="240" w:lineRule="auto"/>
            </w:pPr>
            <w:r>
              <w:rPr>
                <w:b w:val="0"/>
                <w:sz w:val="21"/>
              </w:rPr>
              <w:t>Пациент-0007</w:t>
            </w:r>
          </w:p>
        </w:tc>
        <w:tc>
          <w:tcPr>
            <w:tcW w:type="dxa" w:w="850"/>
          </w:tcPr>
          <w:p>
            <w:pPr>
              <w:spacing w:after="60" w:before="60" w:line="240" w:lineRule="auto"/>
            </w:pPr>
            <w:r>
              <w:rPr>
                <w:b w:val="0"/>
                <w:sz w:val="21"/>
              </w:rPr>
              <w:t>26</w:t>
            </w:r>
          </w:p>
        </w:tc>
        <w:tc>
          <w:tcPr>
            <w:tcW w:type="dxa" w:w="3685"/>
          </w:tcPr>
          <w:p>
            <w:pPr>
              <w:spacing w:after="60" w:before="60" w:line="240" w:lineRule="auto"/>
            </w:pPr>
            <w:r>
              <w:rPr>
                <w:b w:val="0"/>
                <w:sz w:val="21"/>
              </w:rPr>
              <w:t>оң нәтиже</w:t>
            </w:r>
          </w:p>
        </w:tc>
        <w:tc>
          <w:tcPr>
            <w:tcW w:type="dxa" w:w="1701"/>
          </w:tcPr>
          <w:p>
            <w:pPr>
              <w:spacing w:after="60" w:before="60" w:line="240" w:lineRule="auto"/>
            </w:pPr>
            <w:r>
              <w:rPr>
                <w:b w:val="0"/>
                <w:sz w:val="21"/>
              </w:rPr>
              <w:t>107</w:t>
            </w:r>
          </w:p>
        </w:tc>
      </w:tr>
      <w:tr>
        <w:trPr>
          <w:cantSplit/>
        </w:trPr>
        <w:tc>
          <w:tcPr>
            <w:tcW w:type="dxa" w:w="567"/>
          </w:tcPr>
          <w:p>
            <w:pPr>
              <w:spacing w:after="60" w:before="60" w:line="240" w:lineRule="auto"/>
            </w:pPr>
            <w:r>
              <w:rPr>
                <w:b w:val="0"/>
                <w:sz w:val="21"/>
              </w:rPr>
              <w:t>8</w:t>
            </w:r>
          </w:p>
        </w:tc>
        <w:tc>
          <w:tcPr>
            <w:tcW w:type="dxa" w:w="2835"/>
          </w:tcPr>
          <w:p>
            <w:pPr>
              <w:spacing w:after="60" w:before="60" w:line="240" w:lineRule="auto"/>
            </w:pPr>
            <w:r>
              <w:rPr>
                <w:b w:val="0"/>
                <w:sz w:val="21"/>
              </w:rPr>
              <w:t>Пациент-0008</w:t>
            </w:r>
          </w:p>
        </w:tc>
        <w:tc>
          <w:tcPr>
            <w:tcW w:type="dxa" w:w="850"/>
          </w:tcPr>
          <w:p>
            <w:pPr>
              <w:spacing w:after="60" w:before="60" w:line="240" w:lineRule="auto"/>
            </w:pPr>
            <w:r>
              <w:rPr>
                <w:b w:val="0"/>
                <w:sz w:val="21"/>
              </w:rPr>
              <w:t>29</w:t>
            </w:r>
          </w:p>
        </w:tc>
        <w:tc>
          <w:tcPr>
            <w:tcW w:type="dxa" w:w="3685"/>
          </w:tcPr>
          <w:p>
            <w:pPr>
              <w:spacing w:after="60" w:before="60" w:line="240" w:lineRule="auto"/>
            </w:pPr>
            <w:r>
              <w:rPr>
                <w:b w:val="0"/>
                <w:sz w:val="21"/>
              </w:rPr>
              <w:t>теріс нәтиже</w:t>
            </w:r>
          </w:p>
        </w:tc>
        <w:tc>
          <w:tcPr>
            <w:tcW w:type="dxa" w:w="1701"/>
          </w:tcPr>
          <w:p>
            <w:pPr>
              <w:spacing w:after="60" w:before="60" w:line="240" w:lineRule="auto"/>
            </w:pPr>
            <w:r>
              <w:rPr>
                <w:b w:val="0"/>
                <w:sz w:val="21"/>
              </w:rPr>
              <w:t>108</w:t>
            </w:r>
          </w:p>
        </w:tc>
      </w:tr>
      <w:tr>
        <w:trPr>
          <w:cantSplit/>
        </w:trPr>
        <w:tc>
          <w:tcPr>
            <w:tcW w:type="dxa" w:w="567"/>
          </w:tcPr>
          <w:p>
            <w:pPr>
              <w:spacing w:after="60" w:before="60" w:line="240" w:lineRule="auto"/>
            </w:pPr>
            <w:r>
              <w:rPr>
                <w:b w:val="0"/>
                <w:sz w:val="21"/>
              </w:rPr>
              <w:t>9</w:t>
            </w:r>
          </w:p>
        </w:tc>
        <w:tc>
          <w:tcPr>
            <w:tcW w:type="dxa" w:w="2835"/>
          </w:tcPr>
          <w:p>
            <w:pPr>
              <w:spacing w:after="60" w:before="60" w:line="240" w:lineRule="auto"/>
            </w:pPr>
            <w:r>
              <w:rPr>
                <w:b w:val="0"/>
                <w:sz w:val="21"/>
              </w:rPr>
              <w:t>Пациент-0009</w:t>
            </w:r>
          </w:p>
        </w:tc>
        <w:tc>
          <w:tcPr>
            <w:tcW w:type="dxa" w:w="850"/>
          </w:tcPr>
          <w:p>
            <w:pPr>
              <w:spacing w:after="60" w:before="60" w:line="240" w:lineRule="auto"/>
            </w:pPr>
            <w:r>
              <w:rPr>
                <w:b w:val="0"/>
                <w:sz w:val="21"/>
              </w:rPr>
              <w:t>53</w:t>
            </w:r>
          </w:p>
        </w:tc>
        <w:tc>
          <w:tcPr>
            <w:tcW w:type="dxa" w:w="3685"/>
          </w:tcPr>
          <w:p>
            <w:pPr>
              <w:spacing w:after="60" w:before="60" w:line="240" w:lineRule="auto"/>
            </w:pPr>
            <w:r>
              <w:rPr>
                <w:b w:val="0"/>
                <w:sz w:val="21"/>
              </w:rPr>
              <w:t>оң нәтиже</w:t>
            </w:r>
          </w:p>
        </w:tc>
        <w:tc>
          <w:tcPr>
            <w:tcW w:type="dxa" w:w="1701"/>
          </w:tcPr>
          <w:p>
            <w:pPr>
              <w:spacing w:after="60" w:before="60" w:line="240" w:lineRule="auto"/>
            </w:pPr>
            <w:r>
              <w:rPr>
                <w:b w:val="0"/>
                <w:sz w:val="21"/>
              </w:rPr>
              <w:t>109</w:t>
            </w:r>
          </w:p>
        </w:tc>
      </w:tr>
      <w:tr>
        <w:trPr>
          <w:cantSplit/>
        </w:trPr>
        <w:tc>
          <w:tcPr>
            <w:tcW w:type="dxa" w:w="567"/>
          </w:tcPr>
          <w:p>
            <w:pPr>
              <w:spacing w:after="60" w:before="60" w:line="240" w:lineRule="auto"/>
            </w:pPr>
            <w:r>
              <w:rPr>
                <w:b w:val="0"/>
                <w:sz w:val="21"/>
              </w:rPr>
              <w:t>10</w:t>
            </w:r>
          </w:p>
        </w:tc>
        <w:tc>
          <w:tcPr>
            <w:tcW w:type="dxa" w:w="2835"/>
          </w:tcPr>
          <w:p>
            <w:pPr>
              <w:spacing w:after="60" w:before="60" w:line="240" w:lineRule="auto"/>
            </w:pPr>
            <w:r>
              <w:rPr>
                <w:b w:val="0"/>
                <w:sz w:val="21"/>
              </w:rPr>
              <w:t>Пациент-0010</w:t>
            </w:r>
          </w:p>
        </w:tc>
        <w:tc>
          <w:tcPr>
            <w:tcW w:type="dxa" w:w="850"/>
          </w:tcPr>
          <w:p>
            <w:pPr>
              <w:spacing w:after="60" w:before="60" w:line="240" w:lineRule="auto"/>
            </w:pPr>
            <w:r>
              <w:rPr>
                <w:b w:val="0"/>
                <w:sz w:val="21"/>
              </w:rPr>
              <w:t>54</w:t>
            </w:r>
          </w:p>
        </w:tc>
        <w:tc>
          <w:tcPr>
            <w:tcW w:type="dxa" w:w="3685"/>
          </w:tcPr>
          <w:p>
            <w:pPr>
              <w:spacing w:after="60" w:before="60" w:line="240" w:lineRule="auto"/>
            </w:pPr>
            <w:r>
              <w:rPr>
                <w:b w:val="0"/>
                <w:sz w:val="21"/>
              </w:rPr>
              <w:t>оң нәтиже</w:t>
            </w:r>
          </w:p>
        </w:tc>
        <w:tc>
          <w:tcPr>
            <w:tcW w:type="dxa" w:w="1701"/>
          </w:tcPr>
          <w:p>
            <w:pPr>
              <w:spacing w:after="60" w:before="60" w:line="240" w:lineRule="auto"/>
            </w:pPr>
            <w:r>
              <w:rPr>
                <w:b w:val="0"/>
                <w:sz w:val="21"/>
              </w:rPr>
              <w:t>110</w:t>
            </w:r>
          </w:p>
        </w:tc>
      </w:tr>
    </w:tbl>
    <w:p>
      <w:pPr>
        <w:jc w:val="both"/>
      </w:pPr>
      <w:r>
        <w:rPr>
          <w:b w:val="0"/>
        </w:rPr>
      </w:r>
    </w:p>
    <w:p>
      <w:pPr>
        <w:pStyle w:val="Heading2"/>
      </w:pPr>
      <w:r>
        <w:t>Құралдар мен орта</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3061"/>
            <w:shd w:fill="E6EEF3"/>
          </w:tcPr>
          <w:p>
            <w:pPr>
              <w:spacing w:after="60" w:before="60" w:line="240" w:lineRule="auto"/>
            </w:pPr>
            <w:r>
              <w:rPr>
                <w:b/>
                <w:sz w:val="21"/>
              </w:rPr>
              <w:t>Компонент</w:t>
            </w:r>
          </w:p>
        </w:tc>
        <w:tc>
          <w:tcPr>
            <w:tcW w:type="dxa" w:w="6576"/>
            <w:shd w:fill="E6EEF3"/>
          </w:tcPr>
          <w:p>
            <w:pPr>
              <w:spacing w:after="60" w:before="60" w:line="240" w:lineRule="auto"/>
            </w:pPr>
            <w:r>
              <w:rPr>
                <w:b/>
                <w:sz w:val="21"/>
              </w:rPr>
              <w:t>Нақты қолданылған нұсқа / баптау</w:t>
            </w:r>
          </w:p>
        </w:tc>
      </w:tr>
      <w:tr>
        <w:trPr>
          <w:cantSplit/>
        </w:trPr>
        <w:tc>
          <w:tcPr>
            <w:tcW w:type="dxa" w:w="3061"/>
          </w:tcPr>
          <w:p>
            <w:pPr>
              <w:spacing w:after="60" w:before="60" w:line="240" w:lineRule="auto"/>
            </w:pPr>
            <w:r>
              <w:rPr>
                <w:b w:val="0"/>
                <w:sz w:val="21"/>
              </w:rPr>
              <w:t>MongoDB Community</w:t>
            </w:r>
          </w:p>
        </w:tc>
        <w:tc>
          <w:tcPr>
            <w:tcW w:type="dxa" w:w="6576"/>
          </w:tcPr>
          <w:p>
            <w:pPr>
              <w:spacing w:after="60" w:before="60" w:line="240" w:lineRule="auto"/>
            </w:pPr>
            <w:r>
              <w:rPr>
                <w:b w:val="0"/>
                <w:sz w:val="21"/>
              </w:rPr>
              <w:t>7.0.16; mongo:7.0.16 контейнері</w:t>
            </w:r>
          </w:p>
        </w:tc>
      </w:tr>
      <w:tr>
        <w:trPr>
          <w:cantSplit/>
        </w:trPr>
        <w:tc>
          <w:tcPr>
            <w:tcW w:type="dxa" w:w="3061"/>
          </w:tcPr>
          <w:p>
            <w:pPr>
              <w:spacing w:after="60" w:before="60" w:line="240" w:lineRule="auto"/>
            </w:pPr>
            <w:r>
              <w:rPr>
                <w:b w:val="0"/>
                <w:sz w:val="21"/>
              </w:rPr>
              <w:t>MongoDB Shell</w:t>
            </w:r>
          </w:p>
        </w:tc>
        <w:tc>
          <w:tcPr>
            <w:tcW w:type="dxa" w:w="6576"/>
          </w:tcPr>
          <w:p>
            <w:pPr>
              <w:spacing w:after="60" w:before="60" w:line="240" w:lineRule="auto"/>
            </w:pPr>
            <w:r>
              <w:rPr>
                <w:b w:val="0"/>
                <w:sz w:val="21"/>
              </w:rPr>
              <w:t>mongosh 2.3.8</w:t>
            </w:r>
          </w:p>
        </w:tc>
      </w:tr>
      <w:tr>
        <w:trPr>
          <w:cantSplit/>
        </w:trPr>
        <w:tc>
          <w:tcPr>
            <w:tcW w:type="dxa" w:w="3061"/>
          </w:tcPr>
          <w:p>
            <w:pPr>
              <w:spacing w:after="60" w:before="60" w:line="240" w:lineRule="auto"/>
            </w:pPr>
            <w:r>
              <w:rPr>
                <w:b w:val="0"/>
                <w:sz w:val="21"/>
              </w:rPr>
              <w:t>Apache Cassandra</w:t>
            </w:r>
          </w:p>
        </w:tc>
        <w:tc>
          <w:tcPr>
            <w:tcW w:type="dxa" w:w="6576"/>
          </w:tcPr>
          <w:p>
            <w:pPr>
              <w:spacing w:after="60" w:before="60" w:line="240" w:lineRule="auto"/>
            </w:pPr>
            <w:r>
              <w:rPr>
                <w:b w:val="0"/>
                <w:sz w:val="21"/>
              </w:rPr>
              <w:t>4.1.7; cassandra:4.1.7 контейнері</w:t>
            </w:r>
          </w:p>
        </w:tc>
      </w:tr>
      <w:tr>
        <w:trPr>
          <w:cantSplit/>
        </w:trPr>
        <w:tc>
          <w:tcPr>
            <w:tcW w:type="dxa" w:w="3061"/>
          </w:tcPr>
          <w:p>
            <w:pPr>
              <w:spacing w:after="60" w:before="60" w:line="240" w:lineRule="auto"/>
            </w:pPr>
            <w:r>
              <w:rPr>
                <w:b w:val="0"/>
                <w:sz w:val="21"/>
              </w:rPr>
              <w:t>CQL Shell</w:t>
            </w:r>
          </w:p>
        </w:tc>
        <w:tc>
          <w:tcPr>
            <w:tcW w:type="dxa" w:w="6576"/>
          </w:tcPr>
          <w:p>
            <w:pPr>
              <w:spacing w:after="60" w:before="60" w:line="240" w:lineRule="auto"/>
            </w:pPr>
            <w:r>
              <w:rPr>
                <w:b w:val="0"/>
                <w:sz w:val="21"/>
              </w:rPr>
              <w:t>cqlsh 6.1.0</w:t>
            </w:r>
          </w:p>
        </w:tc>
      </w:tr>
      <w:tr>
        <w:trPr>
          <w:cantSplit/>
        </w:trPr>
        <w:tc>
          <w:tcPr>
            <w:tcW w:type="dxa" w:w="3061"/>
          </w:tcPr>
          <w:p>
            <w:pPr>
              <w:spacing w:after="60" w:before="60" w:line="240" w:lineRule="auto"/>
            </w:pPr>
            <w:r>
              <w:rPr>
                <w:b w:val="0"/>
                <w:sz w:val="21"/>
              </w:rPr>
              <w:t>Cassandra кластері</w:t>
            </w:r>
          </w:p>
        </w:tc>
        <w:tc>
          <w:tcPr>
            <w:tcW w:type="dxa" w:w="6576"/>
          </w:tcPr>
          <w:p>
            <w:pPr>
              <w:spacing w:after="60" w:before="60" w:line="240" w:lineRule="auto"/>
            </w:pPr>
            <w:r>
              <w:rPr>
                <w:b w:val="0"/>
                <w:sz w:val="21"/>
              </w:rPr>
              <w:t>Lab7Hospital; 1 түйін; datacenter1; RF=1</w:t>
            </w:r>
          </w:p>
        </w:tc>
      </w:tr>
      <w:tr>
        <w:trPr>
          <w:cantSplit/>
        </w:trPr>
        <w:tc>
          <w:tcPr>
            <w:tcW w:type="dxa" w:w="3061"/>
          </w:tcPr>
          <w:p>
            <w:pPr>
              <w:spacing w:after="60" w:before="60" w:line="240" w:lineRule="auto"/>
            </w:pPr>
            <w:r>
              <w:rPr>
                <w:b w:val="0"/>
                <w:sz w:val="21"/>
              </w:rPr>
              <w:t>Орындау және тексеру</w:t>
            </w:r>
          </w:p>
        </w:tc>
        <w:tc>
          <w:tcPr>
            <w:tcW w:type="dxa" w:w="6576"/>
          </w:tcPr>
          <w:p>
            <w:pPr>
              <w:spacing w:after="60" w:before="60" w:line="240" w:lineRule="auto"/>
            </w:pPr>
            <w:r>
              <w:rPr>
                <w:b w:val="0"/>
                <w:sz w:val="21"/>
              </w:rPr>
              <w:t>Python 3.12; pymongo 4.10.1; cassandra-driver 3.29.2</w:t>
            </w:r>
          </w:p>
        </w:tc>
      </w:tr>
    </w:tbl>
    <w:p>
      <w:pPr>
        <w:jc w:val="both"/>
      </w:pPr>
      <w:r>
        <w:rPr>
          <w:b w:val="0"/>
        </w:rPr>
      </w:r>
    </w:p>
    <w:p>
      <w:pPr>
        <w:jc w:val="both"/>
      </w:pPr>
      <w:r>
        <w:rPr>
          <w:b w:val="0"/>
        </w:rPr>
        <w:t>Екі сервер іске қосылып, MongoDB ping және Cassandra system.local сұраныстарымен тексерілді. Cassandra heap көлемі — 1 GiB. Қызметтер localhost порттарында жұмыс істейді: 27017 және 9042.</w:t>
      </w:r>
    </w:p>
    <w:p>
      <w:pPr>
        <w:spacing w:before="60" w:after="140" w:line="240" w:lineRule="auto"/>
        <w:shd w:fill="F1F4F6"/>
      </w:pPr>
      <w:r>
        <w:rPr>
          <w:rFonts w:ascii="DejaVu Sans Mono" w:hAnsi="DejaVu Sans Mono"/>
          <w:sz w:val="18"/>
        </w:rPr>
        <w:t>cd /workspace/BIGDATA-/lab7</w:t>
        <w:br/>
        <w:t>bash scripts/start_services.sh</w:t>
        <w:br/>
        <w:t>python scripts/prepare_data.py</w:t>
        <w:br/>
        <w:t>python scripts/run_tasks.py</w:t>
      </w:r>
    </w:p>
    <w:p>
      <w:pPr>
        <w:jc w:val="both"/>
      </w:pPr>
      <w:r>
        <w:rPr>
          <w:b w:val="0"/>
          <w:sz w:val="21"/>
        </w:rPr>
        <w:t>Есептегі скриншоттар нақты mongosh/cqlsh командалары мен шығыс журналдарының HTML көрінісін Chromium-да түсіру арқылы алынды. Үлкен тізімдердің қысқартылған жерлері белгіленген; толық нәтижелер results/ каталогында сақталған.</w:t>
      </w:r>
    </w:p>
    <w:p>
      <w:pPr>
        <w:pStyle w:val="Heading1"/>
        <w:pageBreakBefore/>
      </w:pPr>
      <w:r>
        <w:t>4. MongoDB: база құру және деректер енгізу</w:t>
      </w:r>
    </w:p>
    <w:p>
      <w:pPr>
        <w:jc w:val="both"/>
      </w:pPr>
      <w:r>
        <w:rPr>
          <w:b w:val="0"/>
        </w:rPr>
        <w:t>1-тапсырма. hospital_lab7 деректер базасы және patients коллекциясы құрылды. JSON Schema бес міндетті өрісті тексереді. id үшін бірегей индекс қойылды; MongoDB-дің автоматты _id өрісі сақталады.</w:t>
      </w:r>
    </w:p>
    <w:p>
      <w:pPr>
        <w:keepNext/>
        <w:spacing w:after="60"/>
        <w:jc w:val="center"/>
      </w:pPr>
      <w:r>
        <w:drawing>
          <wp:inline xmlns:a="http://schemas.openxmlformats.org/drawingml/2006/main" xmlns:pic="http://schemas.openxmlformats.org/drawingml/2006/picture">
            <wp:extent cx="6120000" cy="3180214"/>
            <wp:docPr id="1" name="Picture 1"/>
            <wp:cNvGraphicFramePr>
              <a:graphicFrameLocks noChangeAspect="1"/>
            </wp:cNvGraphicFramePr>
            <a:graphic>
              <a:graphicData uri="http://schemas.openxmlformats.org/drawingml/2006/picture">
                <pic:pic>
                  <pic:nvPicPr>
                    <pic:cNvPr id="0" name="M01.png"/>
                    <pic:cNvPicPr/>
                  </pic:nvPicPr>
                  <pic:blipFill>
                    <a:blip r:embed="rId11"/>
                    <a:stretch>
                      <a:fillRect/>
                    </a:stretch>
                  </pic:blipFill>
                  <pic:spPr>
                    <a:xfrm>
                      <a:off x="0" y="0"/>
                      <a:ext cx="6120000" cy="3180214"/>
                    </a:xfrm>
                    <a:prstGeom prst="rect"/>
                  </pic:spPr>
                </pic:pic>
              </a:graphicData>
            </a:graphic>
          </wp:inline>
        </w:drawing>
      </w:r>
    </w:p>
    <w:p>
      <w:pPr>
        <w:pStyle w:val="Caption"/>
        <w:jc w:val="center"/>
      </w:pPr>
      <w:r>
        <w:t>1-сурет. База, коллекция схемасы және бірегей id индексі (M01).</w:t>
      </w:r>
    </w:p>
    <w:p>
      <w:pPr>
        <w:jc w:val="both"/>
      </w:pPr>
      <w:r>
        <w:rPr>
          <w:b w:val="0"/>
        </w:rPr>
        <w:t>2-тапсырма. patients.json файлындағы 768 жазба insertMany() арқылы енгізілді. Сандық өрістер NumberInt түріне келтірілді. acknowledged=true және insertedCount=768 нәтижелері импорттың орындалғанын көрсетеді.</w:t>
      </w:r>
    </w:p>
    <w:p>
      <w:pPr>
        <w:keepNext/>
        <w:spacing w:after="60"/>
        <w:jc w:val="center"/>
      </w:pPr>
      <w:r>
        <w:drawing>
          <wp:inline xmlns:a="http://schemas.openxmlformats.org/drawingml/2006/main" xmlns:pic="http://schemas.openxmlformats.org/drawingml/2006/picture">
            <wp:extent cx="6120000" cy="2083714"/>
            <wp:docPr id="2" name="Picture 2"/>
            <wp:cNvGraphicFramePr>
              <a:graphicFrameLocks noChangeAspect="1"/>
            </wp:cNvGraphicFramePr>
            <a:graphic>
              <a:graphicData uri="http://schemas.openxmlformats.org/drawingml/2006/picture">
                <pic:pic>
                  <pic:nvPicPr>
                    <pic:cNvPr id="0" name="M02.png"/>
                    <pic:cNvPicPr/>
                  </pic:nvPicPr>
                  <pic:blipFill>
                    <a:blip r:embed="rId12"/>
                    <a:stretch>
                      <a:fillRect/>
                    </a:stretch>
                  </pic:blipFill>
                  <pic:spPr>
                    <a:xfrm>
                      <a:off x="0" y="0"/>
                      <a:ext cx="6120000" cy="2083714"/>
                    </a:xfrm>
                    <a:prstGeom prst="rect"/>
                  </pic:spPr>
                </pic:pic>
              </a:graphicData>
            </a:graphic>
          </wp:inline>
        </w:drawing>
      </w:r>
    </w:p>
    <w:p>
      <w:pPr>
        <w:pStyle w:val="Caption"/>
        <w:jc w:val="center"/>
      </w:pPr>
      <w:r>
        <w:t>2-сурет. 768 құжатты енгізу және бастапқы санын тексеру (M02).</w:t>
      </w:r>
    </w:p>
    <w:p>
      <w:pPr>
        <w:pStyle w:val="Heading1"/>
        <w:pageBreakBefore/>
      </w:pPr>
      <w:r>
        <w:t>5. MongoDB: барлық жазбаны оқу және ID арқылы іздеу</w:t>
      </w:r>
    </w:p>
    <w:p>
      <w:pPr>
        <w:jc w:val="both"/>
      </w:pPr>
      <w:r>
        <w:rPr>
          <w:b w:val="0"/>
        </w:rPr>
        <w:t>3-тапсырма. find() арқылы барлық 768 құжат оқылды. sort({id:1}) нәтижені түсінікті ретпен береді. forEach() барлық құжатты журналға шығарады; интерактивті shell-дегі алғашқы бетпен шектелмейді.</w:t>
      </w:r>
    </w:p>
    <w:p>
      <w:pPr>
        <w:keepNext/>
        <w:spacing w:after="60"/>
        <w:jc w:val="center"/>
      </w:pPr>
      <w:r>
        <w:drawing>
          <wp:inline xmlns:a="http://schemas.openxmlformats.org/drawingml/2006/main" xmlns:pic="http://schemas.openxmlformats.org/drawingml/2006/picture">
            <wp:extent cx="5727272" cy="3600000"/>
            <wp:docPr id="3" name="Picture 3"/>
            <wp:cNvGraphicFramePr>
              <a:graphicFrameLocks noChangeAspect="1"/>
            </wp:cNvGraphicFramePr>
            <a:graphic>
              <a:graphicData uri="http://schemas.openxmlformats.org/drawingml/2006/picture">
                <pic:pic>
                  <pic:nvPicPr>
                    <pic:cNvPr id="0" name="M03.png"/>
                    <pic:cNvPicPr/>
                  </pic:nvPicPr>
                  <pic:blipFill>
                    <a:blip r:embed="rId13"/>
                    <a:stretch>
                      <a:fillRect/>
                    </a:stretch>
                  </pic:blipFill>
                  <pic:spPr>
                    <a:xfrm>
                      <a:off x="0" y="0"/>
                      <a:ext cx="5727272" cy="3600000"/>
                    </a:xfrm>
                    <a:prstGeom prst="rect"/>
                  </pic:spPr>
                </pic:pic>
              </a:graphicData>
            </a:graphic>
          </wp:inline>
        </w:drawing>
      </w:r>
    </w:p>
    <w:p>
      <w:pPr>
        <w:pStyle w:val="Caption"/>
        <w:jc w:val="center"/>
      </w:pPr>
      <w:r>
        <w:t>3-сурет. Барлық құжаттарды шығару журналының белгіленген үзіндісі (M03).</w:t>
      </w:r>
    </w:p>
    <w:p>
      <w:pPr>
        <w:jc w:val="both"/>
      </w:pPr>
      <w:r>
        <w:rPr>
          <w:b w:val="0"/>
          <w:sz w:val="21"/>
        </w:rPr>
        <w:t>Толық 768 жол results/mongodb_full.log және results/mongo_all_before.json файлдарында сақталған. Скриншотта тек оқуға ыңғайлы үзінді көрсетілген.</w:t>
      </w:r>
    </w:p>
    <w:p>
      <w:pPr>
        <w:jc w:val="both"/>
      </w:pPr>
      <w:r>
        <w:rPr>
          <w:b w:val="0"/>
        </w:rPr>
        <w:t>4-тапсырма. Бірегей id=3 бойынша пациент табылды: жасы 32, диабет белгісі оң, палата 103. _id:0 проекциясы есепте тек нұсқадағы бес өрісті көрсетеді.</w:t>
      </w:r>
    </w:p>
    <w:p>
      <w:pPr>
        <w:keepNext/>
        <w:spacing w:after="60"/>
        <w:jc w:val="center"/>
      </w:pPr>
      <w:r>
        <w:drawing>
          <wp:inline xmlns:a="http://schemas.openxmlformats.org/drawingml/2006/main" xmlns:pic="http://schemas.openxmlformats.org/drawingml/2006/picture">
            <wp:extent cx="6120000" cy="1537286"/>
            <wp:docPr id="4" name="Picture 4"/>
            <wp:cNvGraphicFramePr>
              <a:graphicFrameLocks noChangeAspect="1"/>
            </wp:cNvGraphicFramePr>
            <a:graphic>
              <a:graphicData uri="http://schemas.openxmlformats.org/drawingml/2006/picture">
                <pic:pic>
                  <pic:nvPicPr>
                    <pic:cNvPr id="0" name="M04.png"/>
                    <pic:cNvPicPr/>
                  </pic:nvPicPr>
                  <pic:blipFill>
                    <a:blip r:embed="rId14"/>
                    <a:stretch>
                      <a:fillRect/>
                    </a:stretch>
                  </pic:blipFill>
                  <pic:spPr>
                    <a:xfrm>
                      <a:off x="0" y="0"/>
                      <a:ext cx="6120000" cy="1537286"/>
                    </a:xfrm>
                    <a:prstGeom prst="rect"/>
                  </pic:spPr>
                </pic:pic>
              </a:graphicData>
            </a:graphic>
          </wp:inline>
        </w:drawing>
      </w:r>
    </w:p>
    <w:p>
      <w:pPr>
        <w:pStyle w:val="Caption"/>
        <w:jc w:val="center"/>
      </w:pPr>
      <w:r>
        <w:t>4-сурет. id=3 бойынша бір құжатты іздеу (M04).</w:t>
      </w:r>
    </w:p>
    <w:p>
      <w:pPr>
        <w:pStyle w:val="Heading1"/>
        <w:pageBreakBefore/>
      </w:pPr>
      <w:r>
        <w:t>6. MongoDB: өзгерту, жою және санау</w:t>
      </w:r>
    </w:p>
    <w:p>
      <w:pPr>
        <w:jc w:val="both"/>
      </w:pPr>
      <w:r>
        <w:rPr>
          <w:b w:val="0"/>
        </w:rPr>
        <w:t>5-тапсырма. id=2 пациентінің сандық room өрісі 102-ден 215-ке өзгертілді. Жас пен медициналық белгі бастапқы күйінде қалды. matchedCount=1 және modifiedCount=1 — бір құжат жаңартылғанының дәлелі.</w:t>
      </w:r>
    </w:p>
    <w:p>
      <w:pPr>
        <w:keepNext/>
        <w:spacing w:after="60"/>
        <w:jc w:val="center"/>
      </w:pPr>
      <w:r>
        <w:drawing>
          <wp:inline xmlns:a="http://schemas.openxmlformats.org/drawingml/2006/main" xmlns:pic="http://schemas.openxmlformats.org/drawingml/2006/picture">
            <wp:extent cx="6120000" cy="2633786"/>
            <wp:docPr id="5" name="Picture 5"/>
            <wp:cNvGraphicFramePr>
              <a:graphicFrameLocks noChangeAspect="1"/>
            </wp:cNvGraphicFramePr>
            <a:graphic>
              <a:graphicData uri="http://schemas.openxmlformats.org/drawingml/2006/picture">
                <pic:pic>
                  <pic:nvPicPr>
                    <pic:cNvPr id="0" name="M05.png"/>
                    <pic:cNvPicPr/>
                  </pic:nvPicPr>
                  <pic:blipFill>
                    <a:blip r:embed="rId15"/>
                    <a:stretch>
                      <a:fillRect/>
                    </a:stretch>
                  </pic:blipFill>
                  <pic:spPr>
                    <a:xfrm>
                      <a:off x="0" y="0"/>
                      <a:ext cx="6120000" cy="2633786"/>
                    </a:xfrm>
                    <a:prstGeom prst="rect"/>
                  </pic:spPr>
                </pic:pic>
              </a:graphicData>
            </a:graphic>
          </wp:inline>
        </w:drawing>
      </w:r>
    </w:p>
    <w:p>
      <w:pPr>
        <w:pStyle w:val="Caption"/>
        <w:jc w:val="center"/>
      </w:pPr>
      <w:r>
        <w:t>5-сурет. room өрісінің өзгеріске дейінгі және кейінгі мәндері (M05).</w:t>
      </w:r>
    </w:p>
    <w:p>
      <w:pPr>
        <w:jc w:val="both"/>
      </w:pPr>
      <w:r>
        <w:rPr>
          <w:b w:val="0"/>
        </w:rPr>
        <w:t>6-тапсырма. id=768 жазбасы жойылды. deletedCount=1; қайта іздегендегі null нәтижесі жазбаның жоқ екенін көрсетеді.</w:t>
      </w:r>
    </w:p>
    <w:p>
      <w:pPr>
        <w:keepNext/>
        <w:spacing w:after="60"/>
        <w:jc w:val="center"/>
      </w:pPr>
      <w:r>
        <w:drawing>
          <wp:inline xmlns:a="http://schemas.openxmlformats.org/drawingml/2006/main" xmlns:pic="http://schemas.openxmlformats.org/drawingml/2006/picture">
            <wp:extent cx="6120000" cy="2295000"/>
            <wp:docPr id="6" name="Picture 6"/>
            <wp:cNvGraphicFramePr>
              <a:graphicFrameLocks noChangeAspect="1"/>
            </wp:cNvGraphicFramePr>
            <a:graphic>
              <a:graphicData uri="http://schemas.openxmlformats.org/drawingml/2006/picture">
                <pic:pic>
                  <pic:nvPicPr>
                    <pic:cNvPr id="0" name="M06.png"/>
                    <pic:cNvPicPr/>
                  </pic:nvPicPr>
                  <pic:blipFill>
                    <a:blip r:embed="rId16"/>
                    <a:stretch>
                      <a:fillRect/>
                    </a:stretch>
                  </pic:blipFill>
                  <pic:spPr>
                    <a:xfrm>
                      <a:off x="0" y="0"/>
                      <a:ext cx="6120000" cy="2295000"/>
                    </a:xfrm>
                    <a:prstGeom prst="rect"/>
                  </pic:spPr>
                </pic:pic>
              </a:graphicData>
            </a:graphic>
          </wp:inline>
        </w:drawing>
      </w:r>
    </w:p>
    <w:p>
      <w:pPr>
        <w:pStyle w:val="Caption"/>
        <w:jc w:val="center"/>
      </w:pPr>
      <w:r>
        <w:t>6-сурет. Бір құжатты жою және қайта іздеу (M06).</w:t>
      </w:r>
    </w:p>
    <w:p>
      <w:pPr>
        <w:jc w:val="both"/>
      </w:pPr>
      <w:r>
        <w:rPr>
          <w:b w:val="0"/>
        </w:rPr>
        <w:t>7-тапсырма. Қорытынды саны: 768 − 1 = 767. Бұл көлем 500 жазбалық қосымша талаптан жоғары.</w:t>
      </w:r>
    </w:p>
    <w:p>
      <w:pPr>
        <w:keepNext/>
        <w:spacing w:after="60"/>
        <w:jc w:val="center"/>
      </w:pPr>
      <w:r>
        <w:drawing>
          <wp:inline xmlns:a="http://schemas.openxmlformats.org/drawingml/2006/main" xmlns:pic="http://schemas.openxmlformats.org/drawingml/2006/picture">
            <wp:extent cx="6120000" cy="1366071"/>
            <wp:docPr id="7" name="Picture 7"/>
            <wp:cNvGraphicFramePr>
              <a:graphicFrameLocks noChangeAspect="1"/>
            </wp:cNvGraphicFramePr>
            <a:graphic>
              <a:graphicData uri="http://schemas.openxmlformats.org/drawingml/2006/picture">
                <pic:pic>
                  <pic:nvPicPr>
                    <pic:cNvPr id="0" name="M07.png"/>
                    <pic:cNvPicPr/>
                  </pic:nvPicPr>
                  <pic:blipFill>
                    <a:blip r:embed="rId17"/>
                    <a:stretch>
                      <a:fillRect/>
                    </a:stretch>
                  </pic:blipFill>
                  <pic:spPr>
                    <a:xfrm>
                      <a:off x="0" y="0"/>
                      <a:ext cx="6120000" cy="1366071"/>
                    </a:xfrm>
                    <a:prstGeom prst="rect"/>
                  </pic:spPr>
                </pic:pic>
              </a:graphicData>
            </a:graphic>
          </wp:inline>
        </w:drawing>
      </w:r>
    </w:p>
    <w:p>
      <w:pPr>
        <w:pStyle w:val="Caption"/>
        <w:jc w:val="center"/>
      </w:pPr>
      <w:r>
        <w:t>7-сурет. Жоюдан кейінгі жалпы құжат саны (M07).</w:t>
      </w:r>
    </w:p>
    <w:p>
      <w:pPr>
        <w:pStyle w:val="Heading1"/>
        <w:pageBreakBefore/>
      </w:pPr>
      <w:r>
        <w:t>7. MongoDB: сандық салыстыру және сұрыптау</w:t>
      </w:r>
    </w:p>
    <w:p>
      <w:pPr>
        <w:jc w:val="both"/>
      </w:pPr>
      <w:r>
        <w:rPr>
          <w:b w:val="0"/>
        </w:rPr>
        <w:t>8-тапсырма. age &gt; 40 шарты $gt операторы арқылы орындалды. 40 жастың өзі шартқа кірмейді. Нәтиже — 194 пациент; төменде алғашқы бес жазба көрсетілген. Толық сүзгі нәтижесі mongo_age_gt40.json файлында.</w:t>
      </w:r>
    </w:p>
    <w:p>
      <w:pPr>
        <w:keepNext/>
        <w:spacing w:after="60"/>
        <w:jc w:val="center"/>
      </w:pPr>
      <w:r>
        <w:drawing>
          <wp:inline xmlns:a="http://schemas.openxmlformats.org/drawingml/2006/main" xmlns:pic="http://schemas.openxmlformats.org/drawingml/2006/picture">
            <wp:extent cx="6120000" cy="3092786"/>
            <wp:docPr id="8" name="Picture 8"/>
            <wp:cNvGraphicFramePr>
              <a:graphicFrameLocks noChangeAspect="1"/>
            </wp:cNvGraphicFramePr>
            <a:graphic>
              <a:graphicData uri="http://schemas.openxmlformats.org/drawingml/2006/picture">
                <pic:pic>
                  <pic:nvPicPr>
                    <pic:cNvPr id="0" name="M08.png"/>
                    <pic:cNvPicPr/>
                  </pic:nvPicPr>
                  <pic:blipFill>
                    <a:blip r:embed="rId18"/>
                    <a:stretch>
                      <a:fillRect/>
                    </a:stretch>
                  </pic:blipFill>
                  <pic:spPr>
                    <a:xfrm>
                      <a:off x="0" y="0"/>
                      <a:ext cx="6120000" cy="3092786"/>
                    </a:xfrm>
                    <a:prstGeom prst="rect"/>
                  </pic:spPr>
                </pic:pic>
              </a:graphicData>
            </a:graphic>
          </wp:inline>
        </w:drawing>
      </w:r>
    </w:p>
    <w:p>
      <w:pPr>
        <w:pStyle w:val="Caption"/>
        <w:jc w:val="center"/>
      </w:pPr>
      <w:r>
        <w:t>8-сурет. Жасы 40-тан жоғары пациенттерді табу (M08).</w:t>
      </w:r>
    </w:p>
    <w:p>
      <w:pPr>
        <w:jc w:val="both"/>
      </w:pPr>
      <w:r>
        <w:rPr>
          <w:b w:val="0"/>
        </w:rPr>
        <w:t>9-тапсырма. age:-1 — жасты кему ретімен сұрыптау. Жасы бірдей болса id:1 екінші сұрыптау шарты тұрақты ретті қамтамасыз етеді. limit(5) тек есептегі көріністі шектейді; барлық 767 сұрыпталған жазба бөлек JSON файлында сақталған.</w:t>
      </w:r>
    </w:p>
    <w:p>
      <w:pPr>
        <w:keepNext/>
        <w:spacing w:after="60"/>
        <w:jc w:val="center"/>
      </w:pPr>
      <w:r>
        <w:drawing>
          <wp:inline xmlns:a="http://schemas.openxmlformats.org/drawingml/2006/main" xmlns:pic="http://schemas.openxmlformats.org/drawingml/2006/picture">
            <wp:extent cx="6120000" cy="3049071"/>
            <wp:docPr id="9" name="Picture 9"/>
            <wp:cNvGraphicFramePr>
              <a:graphicFrameLocks noChangeAspect="1"/>
            </wp:cNvGraphicFramePr>
            <a:graphic>
              <a:graphicData uri="http://schemas.openxmlformats.org/drawingml/2006/picture">
                <pic:pic>
                  <pic:nvPicPr>
                    <pic:cNvPr id="0" name="M09.png"/>
                    <pic:cNvPicPr/>
                  </pic:nvPicPr>
                  <pic:blipFill>
                    <a:blip r:embed="rId19"/>
                    <a:stretch>
                      <a:fillRect/>
                    </a:stretch>
                  </pic:blipFill>
                  <pic:spPr>
                    <a:xfrm>
                      <a:off x="0" y="0"/>
                      <a:ext cx="6120000" cy="3049071"/>
                    </a:xfrm>
                    <a:prstGeom prst="rect"/>
                  </pic:spPr>
                </pic:pic>
              </a:graphicData>
            </a:graphic>
          </wp:inline>
        </w:drawing>
      </w:r>
    </w:p>
    <w:p>
      <w:pPr>
        <w:pStyle w:val="Caption"/>
        <w:jc w:val="center"/>
      </w:pPr>
      <w:r>
        <w:t>9-сурет. Жас бойынша кему ретімен сұрыптау (M09).</w:t>
      </w:r>
    </w:p>
    <w:p>
      <w:pPr>
        <w:pStyle w:val="Heading1"/>
        <w:pageBreakBefore/>
      </w:pPr>
      <w:r>
        <w:t>8. MongoDB: нұсқаға арналған қосымша сұраныс</w:t>
      </w:r>
    </w:p>
    <w:p>
      <w:pPr>
        <w:jc w:val="both"/>
      </w:pPr>
      <w:r>
        <w:rPr>
          <w:b w:val="0"/>
        </w:rPr>
        <w:t>Қосымша тапсырмада салыстыру мен сұрыптау бір сұранысқа біріктірілді. Таңдалған шек — 40 жас: бұл мән бастапқы деректегі 21–81 жас аралығында орналасқан және бос емес нәтиже береді.</w:t>
      </w:r>
    </w:p>
    <w:p>
      <w:pPr>
        <w:spacing w:before="60" w:after="140" w:line="240" w:lineRule="auto"/>
        <w:shd w:fill="F1F4F6"/>
      </w:pPr>
      <w:r>
        <w:rPr>
          <w:rFonts w:ascii="DejaVu Sans Mono" w:hAnsi="DejaVu Sans Mono"/>
          <w:sz w:val="18"/>
        </w:rPr>
        <w:t>db.patients.find({age: {$gt: 40}}, {_id: 0})</w:t>
        <w:br/>
        <w:t xml:space="preserve">  .sort({age: -1, id: 1})</w:t>
      </w:r>
    </w:p>
    <w:p>
      <w:pPr>
        <w:keepNext/>
        <w:spacing w:after="60"/>
        <w:jc w:val="center"/>
      </w:pPr>
      <w:r>
        <w:drawing>
          <wp:inline xmlns:a="http://schemas.openxmlformats.org/drawingml/2006/main" xmlns:pic="http://schemas.openxmlformats.org/drawingml/2006/picture">
            <wp:extent cx="6120000" cy="3220286"/>
            <wp:docPr id="10" name="Picture 10"/>
            <wp:cNvGraphicFramePr>
              <a:graphicFrameLocks noChangeAspect="1"/>
            </wp:cNvGraphicFramePr>
            <a:graphic>
              <a:graphicData uri="http://schemas.openxmlformats.org/drawingml/2006/picture">
                <pic:pic>
                  <pic:nvPicPr>
                    <pic:cNvPr id="0" name="M10.png"/>
                    <pic:cNvPicPr/>
                  </pic:nvPicPr>
                  <pic:blipFill>
                    <a:blip r:embed="rId20"/>
                    <a:stretch>
                      <a:fillRect/>
                    </a:stretch>
                  </pic:blipFill>
                  <pic:spPr>
                    <a:xfrm>
                      <a:off x="0" y="0"/>
                      <a:ext cx="6120000" cy="3220286"/>
                    </a:xfrm>
                    <a:prstGeom prst="rect"/>
                  </pic:spPr>
                </pic:pic>
              </a:graphicData>
            </a:graphic>
          </wp:inline>
        </w:drawing>
      </w:r>
    </w:p>
    <w:p>
      <w:pPr>
        <w:pStyle w:val="Caption"/>
        <w:jc w:val="center"/>
      </w:pPr>
      <w:r>
        <w:t>10-сурет. age &gt; 40 шарты және жас бойынша кему реті (M10).</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680"/>
            <w:shd w:fill="E6EEF3"/>
          </w:tcPr>
          <w:p>
            <w:pPr>
              <w:spacing w:after="60" w:before="60" w:line="240" w:lineRule="auto"/>
            </w:pPr>
            <w:r>
              <w:rPr>
                <w:b/>
                <w:sz w:val="22"/>
              </w:rPr>
              <w:t>Реті</w:t>
            </w:r>
          </w:p>
        </w:tc>
        <w:tc>
          <w:tcPr>
            <w:tcW w:type="dxa" w:w="850"/>
            <w:shd w:fill="E6EEF3"/>
          </w:tcPr>
          <w:p>
            <w:pPr>
              <w:spacing w:after="60" w:before="60" w:line="240" w:lineRule="auto"/>
            </w:pPr>
            <w:r>
              <w:rPr>
                <w:b/>
                <w:sz w:val="22"/>
              </w:rPr>
              <w:t>id</w:t>
            </w:r>
          </w:p>
        </w:tc>
        <w:tc>
          <w:tcPr>
            <w:tcW w:type="dxa" w:w="3969"/>
            <w:shd w:fill="E6EEF3"/>
          </w:tcPr>
          <w:p>
            <w:pPr>
              <w:spacing w:after="60" w:before="60" w:line="240" w:lineRule="auto"/>
            </w:pPr>
            <w:r>
              <w:rPr>
                <w:b/>
                <w:sz w:val="22"/>
              </w:rPr>
              <w:t>Пациент коды</w:t>
            </w:r>
          </w:p>
        </w:tc>
        <w:tc>
          <w:tcPr>
            <w:tcW w:type="dxa" w:w="1701"/>
            <w:shd w:fill="E6EEF3"/>
          </w:tcPr>
          <w:p>
            <w:pPr>
              <w:spacing w:after="60" w:before="60" w:line="240" w:lineRule="auto"/>
            </w:pPr>
            <w:r>
              <w:rPr>
                <w:b/>
                <w:sz w:val="22"/>
              </w:rPr>
              <w:t>Жасы</w:t>
            </w:r>
          </w:p>
        </w:tc>
        <w:tc>
          <w:tcPr>
            <w:tcW w:type="dxa" w:w="2438"/>
            <w:shd w:fill="E6EEF3"/>
          </w:tcPr>
          <w:p>
            <w:pPr>
              <w:spacing w:after="60" w:before="60" w:line="240" w:lineRule="auto"/>
            </w:pPr>
            <w:r>
              <w:rPr>
                <w:b/>
                <w:sz w:val="22"/>
              </w:rPr>
              <w:t>Палата</w:t>
            </w:r>
          </w:p>
        </w:tc>
      </w:tr>
      <w:tr>
        <w:trPr>
          <w:cantSplit/>
        </w:trPr>
        <w:tc>
          <w:tcPr>
            <w:tcW w:type="dxa" w:w="680"/>
          </w:tcPr>
          <w:p>
            <w:pPr>
              <w:spacing w:after="60" w:before="60" w:line="240" w:lineRule="auto"/>
            </w:pPr>
            <w:r>
              <w:rPr>
                <w:b w:val="0"/>
                <w:sz w:val="22"/>
              </w:rPr>
              <w:t>1</w:t>
            </w:r>
          </w:p>
        </w:tc>
        <w:tc>
          <w:tcPr>
            <w:tcW w:type="dxa" w:w="850"/>
          </w:tcPr>
          <w:p>
            <w:pPr>
              <w:spacing w:after="60" w:before="60" w:line="240" w:lineRule="auto"/>
            </w:pPr>
            <w:r>
              <w:rPr>
                <w:b w:val="0"/>
                <w:sz w:val="22"/>
              </w:rPr>
              <w:t>460</w:t>
            </w:r>
          </w:p>
        </w:tc>
        <w:tc>
          <w:tcPr>
            <w:tcW w:type="dxa" w:w="3969"/>
          </w:tcPr>
          <w:p>
            <w:pPr>
              <w:spacing w:after="60" w:before="60" w:line="240" w:lineRule="auto"/>
            </w:pPr>
            <w:r>
              <w:rPr>
                <w:b w:val="0"/>
                <w:sz w:val="22"/>
              </w:rPr>
              <w:t>Пациент-0460</w:t>
            </w:r>
          </w:p>
        </w:tc>
        <w:tc>
          <w:tcPr>
            <w:tcW w:type="dxa" w:w="1701"/>
          </w:tcPr>
          <w:p>
            <w:pPr>
              <w:spacing w:after="60" w:before="60" w:line="240" w:lineRule="auto"/>
            </w:pPr>
            <w:r>
              <w:rPr>
                <w:b w:val="0"/>
                <w:sz w:val="22"/>
              </w:rPr>
              <w:t>81</w:t>
            </w:r>
          </w:p>
        </w:tc>
        <w:tc>
          <w:tcPr>
            <w:tcW w:type="dxa" w:w="2438"/>
          </w:tcPr>
          <w:p>
            <w:pPr>
              <w:spacing w:after="60" w:before="60" w:line="240" w:lineRule="auto"/>
            </w:pPr>
            <w:r>
              <w:rPr>
                <w:b w:val="0"/>
                <w:sz w:val="22"/>
              </w:rPr>
              <w:t>110</w:t>
            </w:r>
          </w:p>
        </w:tc>
      </w:tr>
      <w:tr>
        <w:trPr>
          <w:cantSplit/>
        </w:trPr>
        <w:tc>
          <w:tcPr>
            <w:tcW w:type="dxa" w:w="680"/>
          </w:tcPr>
          <w:p>
            <w:pPr>
              <w:spacing w:after="60" w:before="60" w:line="240" w:lineRule="auto"/>
            </w:pPr>
            <w:r>
              <w:rPr>
                <w:b w:val="0"/>
                <w:sz w:val="22"/>
              </w:rPr>
              <w:t>2</w:t>
            </w:r>
          </w:p>
        </w:tc>
        <w:tc>
          <w:tcPr>
            <w:tcW w:type="dxa" w:w="850"/>
          </w:tcPr>
          <w:p>
            <w:pPr>
              <w:spacing w:after="60" w:before="60" w:line="240" w:lineRule="auto"/>
            </w:pPr>
            <w:r>
              <w:rPr>
                <w:b w:val="0"/>
                <w:sz w:val="22"/>
              </w:rPr>
              <w:t>454</w:t>
            </w:r>
          </w:p>
        </w:tc>
        <w:tc>
          <w:tcPr>
            <w:tcW w:type="dxa" w:w="3969"/>
          </w:tcPr>
          <w:p>
            <w:pPr>
              <w:spacing w:after="60" w:before="60" w:line="240" w:lineRule="auto"/>
            </w:pPr>
            <w:r>
              <w:rPr>
                <w:b w:val="0"/>
                <w:sz w:val="22"/>
              </w:rPr>
              <w:t>Пациент-0454</w:t>
            </w:r>
          </w:p>
        </w:tc>
        <w:tc>
          <w:tcPr>
            <w:tcW w:type="dxa" w:w="1701"/>
          </w:tcPr>
          <w:p>
            <w:pPr>
              <w:spacing w:after="60" w:before="60" w:line="240" w:lineRule="auto"/>
            </w:pPr>
            <w:r>
              <w:rPr>
                <w:b w:val="0"/>
                <w:sz w:val="22"/>
              </w:rPr>
              <w:t>72</w:t>
            </w:r>
          </w:p>
        </w:tc>
        <w:tc>
          <w:tcPr>
            <w:tcW w:type="dxa" w:w="2438"/>
          </w:tcPr>
          <w:p>
            <w:pPr>
              <w:spacing w:after="60" w:before="60" w:line="240" w:lineRule="auto"/>
            </w:pPr>
            <w:r>
              <w:rPr>
                <w:b w:val="0"/>
                <w:sz w:val="22"/>
              </w:rPr>
              <w:t>104</w:t>
            </w:r>
          </w:p>
        </w:tc>
      </w:tr>
      <w:tr>
        <w:trPr>
          <w:cantSplit/>
        </w:trPr>
        <w:tc>
          <w:tcPr>
            <w:tcW w:type="dxa" w:w="680"/>
          </w:tcPr>
          <w:p>
            <w:pPr>
              <w:spacing w:after="60" w:before="60" w:line="240" w:lineRule="auto"/>
            </w:pPr>
            <w:r>
              <w:rPr>
                <w:b w:val="0"/>
                <w:sz w:val="22"/>
              </w:rPr>
              <w:t>3</w:t>
            </w:r>
          </w:p>
        </w:tc>
        <w:tc>
          <w:tcPr>
            <w:tcW w:type="dxa" w:w="850"/>
          </w:tcPr>
          <w:p>
            <w:pPr>
              <w:spacing w:after="60" w:before="60" w:line="240" w:lineRule="auto"/>
            </w:pPr>
            <w:r>
              <w:rPr>
                <w:b w:val="0"/>
                <w:sz w:val="22"/>
              </w:rPr>
              <w:t>667</w:t>
            </w:r>
          </w:p>
        </w:tc>
        <w:tc>
          <w:tcPr>
            <w:tcW w:type="dxa" w:w="3969"/>
          </w:tcPr>
          <w:p>
            <w:pPr>
              <w:spacing w:after="60" w:before="60" w:line="240" w:lineRule="auto"/>
            </w:pPr>
            <w:r>
              <w:rPr>
                <w:b w:val="0"/>
                <w:sz w:val="22"/>
              </w:rPr>
              <w:t>Пациент-0667</w:t>
            </w:r>
          </w:p>
        </w:tc>
        <w:tc>
          <w:tcPr>
            <w:tcW w:type="dxa" w:w="1701"/>
          </w:tcPr>
          <w:p>
            <w:pPr>
              <w:spacing w:after="60" w:before="60" w:line="240" w:lineRule="auto"/>
            </w:pPr>
            <w:r>
              <w:rPr>
                <w:b w:val="0"/>
                <w:sz w:val="22"/>
              </w:rPr>
              <w:t>70</w:t>
            </w:r>
          </w:p>
        </w:tc>
        <w:tc>
          <w:tcPr>
            <w:tcW w:type="dxa" w:w="2438"/>
          </w:tcPr>
          <w:p>
            <w:pPr>
              <w:spacing w:after="60" w:before="60" w:line="240" w:lineRule="auto"/>
            </w:pPr>
            <w:r>
              <w:rPr>
                <w:b w:val="0"/>
                <w:sz w:val="22"/>
              </w:rPr>
              <w:t>117</w:t>
            </w:r>
          </w:p>
        </w:tc>
      </w:tr>
      <w:tr>
        <w:trPr>
          <w:cantSplit/>
        </w:trPr>
        <w:tc>
          <w:tcPr>
            <w:tcW w:type="dxa" w:w="680"/>
          </w:tcPr>
          <w:p>
            <w:pPr>
              <w:spacing w:after="60" w:before="60" w:line="240" w:lineRule="auto"/>
            </w:pPr>
            <w:r>
              <w:rPr>
                <w:b w:val="0"/>
                <w:sz w:val="22"/>
              </w:rPr>
              <w:t>4</w:t>
            </w:r>
          </w:p>
        </w:tc>
        <w:tc>
          <w:tcPr>
            <w:tcW w:type="dxa" w:w="850"/>
          </w:tcPr>
          <w:p>
            <w:pPr>
              <w:spacing w:after="60" w:before="60" w:line="240" w:lineRule="auto"/>
            </w:pPr>
            <w:r>
              <w:rPr>
                <w:b w:val="0"/>
                <w:sz w:val="22"/>
              </w:rPr>
              <w:t>124</w:t>
            </w:r>
          </w:p>
        </w:tc>
        <w:tc>
          <w:tcPr>
            <w:tcW w:type="dxa" w:w="3969"/>
          </w:tcPr>
          <w:p>
            <w:pPr>
              <w:spacing w:after="60" w:before="60" w:line="240" w:lineRule="auto"/>
            </w:pPr>
            <w:r>
              <w:rPr>
                <w:b w:val="0"/>
                <w:sz w:val="22"/>
              </w:rPr>
              <w:t>Пациент-0124</w:t>
            </w:r>
          </w:p>
        </w:tc>
        <w:tc>
          <w:tcPr>
            <w:tcW w:type="dxa" w:w="1701"/>
          </w:tcPr>
          <w:p>
            <w:pPr>
              <w:spacing w:after="60" w:before="60" w:line="240" w:lineRule="auto"/>
            </w:pPr>
            <w:r>
              <w:rPr>
                <w:b w:val="0"/>
                <w:sz w:val="22"/>
              </w:rPr>
              <w:t>69</w:t>
            </w:r>
          </w:p>
        </w:tc>
        <w:tc>
          <w:tcPr>
            <w:tcW w:type="dxa" w:w="2438"/>
          </w:tcPr>
          <w:p>
            <w:pPr>
              <w:spacing w:after="60" w:before="60" w:line="240" w:lineRule="auto"/>
            </w:pPr>
            <w:r>
              <w:rPr>
                <w:b w:val="0"/>
                <w:sz w:val="22"/>
              </w:rPr>
              <w:t>124</w:t>
            </w:r>
          </w:p>
        </w:tc>
      </w:tr>
      <w:tr>
        <w:trPr>
          <w:cantSplit/>
        </w:trPr>
        <w:tc>
          <w:tcPr>
            <w:tcW w:type="dxa" w:w="680"/>
          </w:tcPr>
          <w:p>
            <w:pPr>
              <w:spacing w:after="60" w:before="60" w:line="240" w:lineRule="auto"/>
            </w:pPr>
            <w:r>
              <w:rPr>
                <w:b w:val="0"/>
                <w:sz w:val="22"/>
              </w:rPr>
              <w:t>5</w:t>
            </w:r>
          </w:p>
        </w:tc>
        <w:tc>
          <w:tcPr>
            <w:tcW w:type="dxa" w:w="850"/>
          </w:tcPr>
          <w:p>
            <w:pPr>
              <w:spacing w:after="60" w:before="60" w:line="240" w:lineRule="auto"/>
            </w:pPr>
            <w:r>
              <w:rPr>
                <w:b w:val="0"/>
                <w:sz w:val="22"/>
              </w:rPr>
              <w:t>685</w:t>
            </w:r>
          </w:p>
        </w:tc>
        <w:tc>
          <w:tcPr>
            <w:tcW w:type="dxa" w:w="3969"/>
          </w:tcPr>
          <w:p>
            <w:pPr>
              <w:spacing w:after="60" w:before="60" w:line="240" w:lineRule="auto"/>
            </w:pPr>
            <w:r>
              <w:rPr>
                <w:b w:val="0"/>
                <w:sz w:val="22"/>
              </w:rPr>
              <w:t>Пациент-0685</w:t>
            </w:r>
          </w:p>
        </w:tc>
        <w:tc>
          <w:tcPr>
            <w:tcW w:type="dxa" w:w="1701"/>
          </w:tcPr>
          <w:p>
            <w:pPr>
              <w:spacing w:after="60" w:before="60" w:line="240" w:lineRule="auto"/>
            </w:pPr>
            <w:r>
              <w:rPr>
                <w:b w:val="0"/>
                <w:sz w:val="22"/>
              </w:rPr>
              <w:t>69</w:t>
            </w:r>
          </w:p>
        </w:tc>
        <w:tc>
          <w:tcPr>
            <w:tcW w:type="dxa" w:w="2438"/>
          </w:tcPr>
          <w:p>
            <w:pPr>
              <w:spacing w:after="60" w:before="60" w:line="240" w:lineRule="auto"/>
            </w:pPr>
            <w:r>
              <w:rPr>
                <w:b w:val="0"/>
                <w:sz w:val="22"/>
              </w:rPr>
              <w:t>135</w:t>
            </w:r>
          </w:p>
        </w:tc>
      </w:tr>
    </w:tbl>
    <w:p>
      <w:pPr>
        <w:jc w:val="both"/>
      </w:pPr>
      <w:r>
        <w:rPr>
          <w:b w:val="0"/>
        </w:rPr>
      </w:r>
    </w:p>
    <w:p>
      <w:pPr>
        <w:jc w:val="both"/>
      </w:pPr>
      <w:r>
        <w:rPr>
          <w:b w:val="0"/>
        </w:rPr>
        <w:t>Толық 194 жазба results/mongo_filtered_sorted.json файлында. 81, 72, 70, 69, 69 тізбегі кему ретін көрсетеді; жасы 69 болатын екі жазбаның id мәндері 124 және 685 болып өсу ретімен орналасқан.</w:t>
      </w:r>
    </w:p>
    <w:p>
      <w:pPr>
        <w:pStyle w:val="Heading1"/>
        <w:pageBreakBefore/>
      </w:pPr>
      <w:r>
        <w:t>9. Cassandra: keyspace, кесте және импорт</w:t>
      </w:r>
    </w:p>
    <w:p>
      <w:pPr>
        <w:jc w:val="both"/>
      </w:pPr>
      <w:r>
        <w:rPr>
          <w:b w:val="0"/>
        </w:rPr>
        <w:t>1-тапсырма. hospital_lab7 keyspace ішінде patients кестесі құрылды. id int PRIMARY KEY бір уақытта partition key болады. Әрбір id жеке бөлімге сәйкес келеді. SimpleStrategy және replication_factor=1 тек бір түйінді оқу ортасына арналған.</w:t>
      </w:r>
    </w:p>
    <w:p>
      <w:pPr>
        <w:keepNext/>
        <w:spacing w:after="60"/>
        <w:jc w:val="center"/>
      </w:pPr>
      <w:r>
        <w:drawing>
          <wp:inline xmlns:a="http://schemas.openxmlformats.org/drawingml/2006/main" xmlns:pic="http://schemas.openxmlformats.org/drawingml/2006/picture">
            <wp:extent cx="5880000" cy="3780000"/>
            <wp:docPr id="11" name="Picture 11"/>
            <wp:cNvGraphicFramePr>
              <a:graphicFrameLocks noChangeAspect="1"/>
            </wp:cNvGraphicFramePr>
            <a:graphic>
              <a:graphicData uri="http://schemas.openxmlformats.org/drawingml/2006/picture">
                <pic:pic>
                  <pic:nvPicPr>
                    <pic:cNvPr id="0" name="C01.png"/>
                    <pic:cNvPicPr/>
                  </pic:nvPicPr>
                  <pic:blipFill>
                    <a:blip r:embed="rId21"/>
                    <a:stretch>
                      <a:fillRect/>
                    </a:stretch>
                  </pic:blipFill>
                  <pic:spPr>
                    <a:xfrm>
                      <a:off x="0" y="0"/>
                      <a:ext cx="5880000" cy="3780000"/>
                    </a:xfrm>
                    <a:prstGeom prst="rect"/>
                  </pic:spPr>
                </pic:pic>
              </a:graphicData>
            </a:graphic>
          </wp:inline>
        </w:drawing>
      </w:r>
    </w:p>
    <w:p>
      <w:pPr>
        <w:pStyle w:val="Caption"/>
        <w:jc w:val="center"/>
      </w:pPr>
      <w:r>
        <w:t>11-сурет. Keyspace пен patients кестесін құру және схемасын көру (C01).</w:t>
      </w:r>
    </w:p>
    <w:p>
      <w:pPr>
        <w:jc w:val="both"/>
      </w:pPr>
      <w:r>
        <w:rPr>
          <w:b w:val="0"/>
        </w:rPr>
        <w:t>2-тапсырма. 768 INSERT операторы бар CQL файл SOURCE командасы арқылы орындалды. Алдын ала TRUNCATE тек осы зертхананың оқу кестесін тазартады. COUNT нәтижесі — 768.</w:t>
      </w:r>
    </w:p>
    <w:p>
      <w:pPr>
        <w:keepNext/>
        <w:spacing w:after="60"/>
        <w:jc w:val="center"/>
      </w:pPr>
      <w:r>
        <w:drawing>
          <wp:inline xmlns:a="http://schemas.openxmlformats.org/drawingml/2006/main" xmlns:pic="http://schemas.openxmlformats.org/drawingml/2006/picture">
            <wp:extent cx="4843243" cy="2880000"/>
            <wp:docPr id="12" name="Picture 12"/>
            <wp:cNvGraphicFramePr>
              <a:graphicFrameLocks noChangeAspect="1"/>
            </wp:cNvGraphicFramePr>
            <a:graphic>
              <a:graphicData uri="http://schemas.openxmlformats.org/drawingml/2006/picture">
                <pic:pic>
                  <pic:nvPicPr>
                    <pic:cNvPr id="0" name="C02.png"/>
                    <pic:cNvPicPr/>
                  </pic:nvPicPr>
                  <pic:blipFill>
                    <a:blip r:embed="rId22"/>
                    <a:stretch>
                      <a:fillRect/>
                    </a:stretch>
                  </pic:blipFill>
                  <pic:spPr>
                    <a:xfrm>
                      <a:off x="0" y="0"/>
                      <a:ext cx="4843243" cy="2880000"/>
                    </a:xfrm>
                    <a:prstGeom prst="rect"/>
                  </pic:spPr>
                </pic:pic>
              </a:graphicData>
            </a:graphic>
          </wp:inline>
        </w:drawing>
      </w:r>
    </w:p>
    <w:p>
      <w:pPr>
        <w:pStyle w:val="Caption"/>
        <w:jc w:val="center"/>
      </w:pPr>
      <w:r>
        <w:t>12-сурет. CQL файлын орындау және енгізілген жазбаларды санау (C02).</w:t>
      </w:r>
    </w:p>
    <w:p>
      <w:pPr>
        <w:pStyle w:val="Heading1"/>
        <w:pageBreakBefore/>
      </w:pPr>
      <w:r>
        <w:t>10. Cassandra: барлық жазбаны оқу және ID іздеу</w:t>
      </w:r>
    </w:p>
    <w:p>
      <w:pPr>
        <w:jc w:val="both"/>
      </w:pPr>
      <w:r>
        <w:rPr>
          <w:b w:val="0"/>
        </w:rPr>
        <w:t>3-тапсырма. PAGING OFF командасы барлық нәтижені көрсетуге мүмкіндік береді. SELECT * FROM patients сұранысы 768 жолды қайтарды. Cassandra-да бұл сұраныс нәтижесі id бойынша сұрыпталған деп қабылданбайды.</w:t>
      </w:r>
    </w:p>
    <w:p>
      <w:pPr>
        <w:keepNext/>
        <w:spacing w:after="60"/>
        <w:jc w:val="center"/>
      </w:pPr>
      <w:r>
        <w:drawing>
          <wp:inline xmlns:a="http://schemas.openxmlformats.org/drawingml/2006/main" xmlns:pic="http://schemas.openxmlformats.org/drawingml/2006/picture">
            <wp:extent cx="6120000" cy="3508071"/>
            <wp:docPr id="13" name="Picture 13"/>
            <wp:cNvGraphicFramePr>
              <a:graphicFrameLocks noChangeAspect="1"/>
            </wp:cNvGraphicFramePr>
            <a:graphic>
              <a:graphicData uri="http://schemas.openxmlformats.org/drawingml/2006/picture">
                <pic:pic>
                  <pic:nvPicPr>
                    <pic:cNvPr id="0" name="C03.png"/>
                    <pic:cNvPicPr/>
                  </pic:nvPicPr>
                  <pic:blipFill>
                    <a:blip r:embed="rId23"/>
                    <a:stretch>
                      <a:fillRect/>
                    </a:stretch>
                  </pic:blipFill>
                  <pic:spPr>
                    <a:xfrm>
                      <a:off x="0" y="0"/>
                      <a:ext cx="6120000" cy="3508071"/>
                    </a:xfrm>
                    <a:prstGeom prst="rect"/>
                  </pic:spPr>
                </pic:pic>
              </a:graphicData>
            </a:graphic>
          </wp:inline>
        </w:drawing>
      </w:r>
    </w:p>
    <w:p>
      <w:pPr>
        <w:pStyle w:val="Caption"/>
        <w:jc w:val="center"/>
      </w:pPr>
      <w:r>
        <w:t>13-сурет. Барлық 768 жолды шығару нәтижесінің белгіленген үзіндісі (C03).</w:t>
      </w:r>
    </w:p>
    <w:p>
      <w:pPr>
        <w:jc w:val="both"/>
      </w:pPr>
      <w:r>
        <w:rPr>
          <w:b w:val="0"/>
          <w:sz w:val="21"/>
        </w:rPr>
        <w:t>Нәтиженің толық мәтіні results/cassandra_full.log ішінде. Жолдардың аралас реті қате емес: бөлім кілттері хэш-токендер бойынша таратылады.</w:t>
      </w:r>
    </w:p>
    <w:p>
      <w:pPr>
        <w:jc w:val="both"/>
      </w:pPr>
      <w:r>
        <w:rPr>
          <w:b w:val="0"/>
        </w:rPr>
        <w:t>4-тапсырма. WHERE id=3 нақты бөлім кілтін береді; бір жол қайтарылады. Бұл жолдың бес өрісі MongoDB-дегі id=3 құжатымен сәйкес келеді.</w:t>
      </w:r>
    </w:p>
    <w:p>
      <w:pPr>
        <w:keepNext/>
        <w:spacing w:after="60"/>
        <w:jc w:val="center"/>
      </w:pPr>
      <w:r>
        <w:drawing>
          <wp:inline xmlns:a="http://schemas.openxmlformats.org/drawingml/2006/main" xmlns:pic="http://schemas.openxmlformats.org/drawingml/2006/picture">
            <wp:extent cx="6120000" cy="2040000"/>
            <wp:docPr id="14" name="Picture 14"/>
            <wp:cNvGraphicFramePr>
              <a:graphicFrameLocks noChangeAspect="1"/>
            </wp:cNvGraphicFramePr>
            <a:graphic>
              <a:graphicData uri="http://schemas.openxmlformats.org/drawingml/2006/picture">
                <pic:pic>
                  <pic:nvPicPr>
                    <pic:cNvPr id="0" name="C04.png"/>
                    <pic:cNvPicPr/>
                  </pic:nvPicPr>
                  <pic:blipFill>
                    <a:blip r:embed="rId24"/>
                    <a:stretch>
                      <a:fillRect/>
                    </a:stretch>
                  </pic:blipFill>
                  <pic:spPr>
                    <a:xfrm>
                      <a:off x="0" y="0"/>
                      <a:ext cx="6120000" cy="2040000"/>
                    </a:xfrm>
                    <a:prstGeom prst="rect"/>
                  </pic:spPr>
                </pic:pic>
              </a:graphicData>
            </a:graphic>
          </wp:inline>
        </w:drawing>
      </w:r>
    </w:p>
    <w:p>
      <w:pPr>
        <w:pStyle w:val="Caption"/>
        <w:jc w:val="center"/>
      </w:pPr>
      <w:r>
        <w:t>14-сурет. id=3 бойынша бір жолды іздеу (C04).</w:t>
      </w:r>
    </w:p>
    <w:p>
      <w:pPr>
        <w:pStyle w:val="Heading1"/>
        <w:pageBreakBefore/>
      </w:pPr>
      <w:r>
        <w:t>11. Cassandra: өзгерту және жою</w:t>
      </w:r>
    </w:p>
    <w:p>
      <w:pPr>
        <w:jc w:val="both"/>
      </w:pPr>
      <w:r>
        <w:rPr>
          <w:b w:val="0"/>
        </w:rPr>
        <w:t>5-тапсырма. Алдымен id=2 жолындағы room=102 мәні оқылды. UPDATE patients SET room=215 WHERE id=2; командасынан кейін SELECT room=215 екенін растады. Cassandra-дағы UPDATE upsert семантикасына ие; бұл жұмыста бар id алдын ала тексерілді.</w:t>
      </w:r>
    </w:p>
    <w:p>
      <w:pPr>
        <w:keepNext/>
        <w:spacing w:after="60"/>
        <w:jc w:val="center"/>
      </w:pPr>
      <w:r>
        <w:drawing>
          <wp:inline xmlns:a="http://schemas.openxmlformats.org/drawingml/2006/main" xmlns:pic="http://schemas.openxmlformats.org/drawingml/2006/picture">
            <wp:extent cx="5203824" cy="3240000"/>
            <wp:docPr id="15" name="Picture 15"/>
            <wp:cNvGraphicFramePr>
              <a:graphicFrameLocks noChangeAspect="1"/>
            </wp:cNvGraphicFramePr>
            <a:graphic>
              <a:graphicData uri="http://schemas.openxmlformats.org/drawingml/2006/picture">
                <pic:pic>
                  <pic:nvPicPr>
                    <pic:cNvPr id="0" name="C05.png"/>
                    <pic:cNvPicPr/>
                  </pic:nvPicPr>
                  <pic:blipFill>
                    <a:blip r:embed="rId25"/>
                    <a:stretch>
                      <a:fillRect/>
                    </a:stretch>
                  </pic:blipFill>
                  <pic:spPr>
                    <a:xfrm>
                      <a:off x="0" y="0"/>
                      <a:ext cx="5203824" cy="3240000"/>
                    </a:xfrm>
                    <a:prstGeom prst="rect"/>
                  </pic:spPr>
                </pic:pic>
              </a:graphicData>
            </a:graphic>
          </wp:inline>
        </w:drawing>
      </w:r>
    </w:p>
    <w:p>
      <w:pPr>
        <w:pStyle w:val="Caption"/>
        <w:jc w:val="center"/>
      </w:pPr>
      <w:r>
        <w:t>15-сурет. room мәнін 102-ден 215-ке өзгерту (C05).</w:t>
      </w:r>
    </w:p>
    <w:p>
      <w:pPr>
        <w:jc w:val="both"/>
      </w:pPr>
      <w:r>
        <w:rPr>
          <w:b w:val="0"/>
        </w:rPr>
        <w:t>6-тапсырма. id=768 жолы DELETE арқылы жойылды. Одан кейін сол ID бойынша SELECT сұранысы (0 rows) қайтарды. Cassandra жоюды tombstone арқылы белгілейді; физикалық тазарту кейінгі compaction және GC шарттарына байланысты.</w:t>
      </w:r>
    </w:p>
    <w:p>
      <w:pPr>
        <w:keepNext/>
        <w:spacing w:after="60"/>
        <w:jc w:val="center"/>
      </w:pPr>
      <w:r>
        <w:drawing>
          <wp:inline xmlns:a="http://schemas.openxmlformats.org/drawingml/2006/main" xmlns:pic="http://schemas.openxmlformats.org/drawingml/2006/picture">
            <wp:extent cx="5782026" cy="3600000"/>
            <wp:docPr id="16" name="Picture 16"/>
            <wp:cNvGraphicFramePr>
              <a:graphicFrameLocks noChangeAspect="1"/>
            </wp:cNvGraphicFramePr>
            <a:graphic>
              <a:graphicData uri="http://schemas.openxmlformats.org/drawingml/2006/picture">
                <pic:pic>
                  <pic:nvPicPr>
                    <pic:cNvPr id="0" name="C06.png"/>
                    <pic:cNvPicPr/>
                  </pic:nvPicPr>
                  <pic:blipFill>
                    <a:blip r:embed="rId26"/>
                    <a:stretch>
                      <a:fillRect/>
                    </a:stretch>
                  </pic:blipFill>
                  <pic:spPr>
                    <a:xfrm>
                      <a:off x="0" y="0"/>
                      <a:ext cx="5782026" cy="3600000"/>
                    </a:xfrm>
                    <a:prstGeom prst="rect"/>
                  </pic:spPr>
                </pic:pic>
              </a:graphicData>
            </a:graphic>
          </wp:inline>
        </w:drawing>
      </w:r>
    </w:p>
    <w:p>
      <w:pPr>
        <w:pStyle w:val="Caption"/>
        <w:jc w:val="center"/>
      </w:pPr>
      <w:r>
        <w:t>16-сурет. Жолды жою және жоқ екенін тексеру (C06).</w:t>
      </w:r>
    </w:p>
    <w:p>
      <w:pPr>
        <w:pStyle w:val="Heading1"/>
        <w:pageBreakBefore/>
      </w:pPr>
      <w:r>
        <w:t>12. Cassandra: санау және екі түрлі ID сұранысы</w:t>
      </w:r>
    </w:p>
    <w:p>
      <w:pPr>
        <w:jc w:val="both"/>
      </w:pPr>
      <w:r>
        <w:rPr>
          <w:b w:val="0"/>
        </w:rPr>
        <w:t>7-тапсырма. SELECT COUNT(*) нәтижесі — 767. «Aggregation query used without partition key» ескертуі толық кестені сканерлеу туралы хабарлайды. Бұл қате емес, бірақ үлкен өндірістік кестеде мұндай санау қымбат операция болады.</w:t>
      </w:r>
    </w:p>
    <w:p>
      <w:pPr>
        <w:keepNext/>
        <w:spacing w:after="60"/>
        <w:jc w:val="center"/>
      </w:pPr>
      <w:r>
        <w:drawing>
          <wp:inline xmlns:a="http://schemas.openxmlformats.org/drawingml/2006/main" xmlns:pic="http://schemas.openxmlformats.org/drawingml/2006/picture">
            <wp:extent cx="5624034" cy="2340000"/>
            <wp:docPr id="17" name="Picture 17"/>
            <wp:cNvGraphicFramePr>
              <a:graphicFrameLocks noChangeAspect="1"/>
            </wp:cNvGraphicFramePr>
            <a:graphic>
              <a:graphicData uri="http://schemas.openxmlformats.org/drawingml/2006/picture">
                <pic:pic>
                  <pic:nvPicPr>
                    <pic:cNvPr id="0" name="C07.png"/>
                    <pic:cNvPicPr/>
                  </pic:nvPicPr>
                  <pic:blipFill>
                    <a:blip r:embed="rId27"/>
                    <a:stretch>
                      <a:fillRect/>
                    </a:stretch>
                  </pic:blipFill>
                  <pic:spPr>
                    <a:xfrm>
                      <a:off x="0" y="0"/>
                      <a:ext cx="5624034" cy="2340000"/>
                    </a:xfrm>
                    <a:prstGeom prst="rect"/>
                  </pic:spPr>
                </pic:pic>
              </a:graphicData>
            </a:graphic>
          </wp:inline>
        </w:drawing>
      </w:r>
    </w:p>
    <w:p>
      <w:pPr>
        <w:pStyle w:val="Caption"/>
        <w:jc w:val="center"/>
      </w:pPr>
      <w:r>
        <w:t>17-сурет. Жоюдан кейінгі 767 жол және COUNT ескертуі (C07).</w:t>
      </w:r>
    </w:p>
    <w:p>
      <w:pPr>
        <w:jc w:val="both"/>
      </w:pPr>
      <w:r>
        <w:rPr>
          <w:b w:val="0"/>
        </w:rPr>
        <w:t>10-тапсырма. Бірінші сұраныс WHERE id=1 арқылы бір бөлімді оқиды және 1 жол қайтарады. Екінші сұраныс WHERE id IN (1,2,3) арқылы үш ID-ге жүгінеді және 3 жол қайтарады. IN нәтижесі сұралған тізім ретімен келеді деп кепілдік берілмейді.</w:t>
      </w:r>
    </w:p>
    <w:p>
      <w:pPr>
        <w:keepNext/>
        <w:spacing w:after="60"/>
        <w:jc w:val="center"/>
      </w:pPr>
      <w:r>
        <w:drawing>
          <wp:inline xmlns:a="http://schemas.openxmlformats.org/drawingml/2006/main" xmlns:pic="http://schemas.openxmlformats.org/drawingml/2006/picture">
            <wp:extent cx="5849129" cy="3600000"/>
            <wp:docPr id="18" name="Picture 18"/>
            <wp:cNvGraphicFramePr>
              <a:graphicFrameLocks noChangeAspect="1"/>
            </wp:cNvGraphicFramePr>
            <a:graphic>
              <a:graphicData uri="http://schemas.openxmlformats.org/drawingml/2006/picture">
                <pic:pic>
                  <pic:nvPicPr>
                    <pic:cNvPr id="0" name="C10.png"/>
                    <pic:cNvPicPr/>
                  </pic:nvPicPr>
                  <pic:blipFill>
                    <a:blip r:embed="rId28"/>
                    <a:stretch>
                      <a:fillRect/>
                    </a:stretch>
                  </pic:blipFill>
                  <pic:spPr>
                    <a:xfrm>
                      <a:off x="0" y="0"/>
                      <a:ext cx="5849129" cy="3600000"/>
                    </a:xfrm>
                    <a:prstGeom prst="rect"/>
                  </pic:spPr>
                </pic:pic>
              </a:graphicData>
            </a:graphic>
          </wp:inline>
        </w:drawing>
      </w:r>
    </w:p>
    <w:p>
      <w:pPr>
        <w:pStyle w:val="Caption"/>
        <w:jc w:val="center"/>
      </w:pPr>
      <w:r>
        <w:t>18-сурет. ID теңдігі және ID жиыны бойынша екі түрлі сұраныс (C10).</w:t>
      </w:r>
    </w:p>
    <w:p>
      <w:pPr>
        <w:jc w:val="both"/>
      </w:pPr>
      <w:r>
        <w:rPr>
          <w:b w:val="0"/>
          <w:sz w:val="21"/>
        </w:rPr>
        <w:t>age бойынша еркін WHERE немесе жаһандық ORDER BY бұл схемаға қолданылмады. Мұндай сұраныстар үшін нақты сұранысқа бейімделген partition/clustering кілттері бар қосымша кесте қажет; ALLOW FILTERING үлкен көлемде тиімді шешім болып саналмайды.</w:t>
      </w:r>
    </w:p>
    <w:p>
      <w:pPr>
        <w:pStyle w:val="Heading1"/>
        <w:pageBreakBefore/>
      </w:pPr>
      <w:r>
        <w:t>13. MongoDB және Cassandra салыстыру</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2268"/>
            <w:shd w:fill="E6EEF3"/>
          </w:tcPr>
          <w:p>
            <w:pPr>
              <w:spacing w:after="60" w:before="60" w:line="240" w:lineRule="auto"/>
            </w:pPr>
            <w:r>
              <w:rPr>
                <w:b/>
                <w:sz w:val="21"/>
              </w:rPr>
              <w:t>Сипаттама</w:t>
            </w:r>
          </w:p>
        </w:tc>
        <w:tc>
          <w:tcPr>
            <w:tcW w:type="dxa" w:w="3685"/>
            <w:shd w:fill="E6EEF3"/>
          </w:tcPr>
          <w:p>
            <w:pPr>
              <w:spacing w:after="60" w:before="60" w:line="240" w:lineRule="auto"/>
            </w:pPr>
            <w:r>
              <w:rPr>
                <w:b/>
                <w:sz w:val="21"/>
              </w:rPr>
              <w:t>MongoDB</w:t>
            </w:r>
          </w:p>
        </w:tc>
        <w:tc>
          <w:tcPr>
            <w:tcW w:type="dxa" w:w="3685"/>
            <w:shd w:fill="E6EEF3"/>
          </w:tcPr>
          <w:p>
            <w:pPr>
              <w:spacing w:after="60" w:before="60" w:line="240" w:lineRule="auto"/>
            </w:pPr>
            <w:r>
              <w:rPr>
                <w:b/>
                <w:sz w:val="21"/>
              </w:rPr>
              <w:t>Cassandra</w:t>
            </w:r>
          </w:p>
        </w:tc>
      </w:tr>
      <w:tr>
        <w:trPr>
          <w:cantSplit/>
        </w:trPr>
        <w:tc>
          <w:tcPr>
            <w:tcW w:type="dxa" w:w="2268"/>
          </w:tcPr>
          <w:p>
            <w:pPr>
              <w:spacing w:after="60" w:before="60" w:line="240" w:lineRule="auto"/>
            </w:pPr>
            <w:r>
              <w:rPr>
                <w:b w:val="0"/>
                <w:sz w:val="21"/>
              </w:rPr>
              <w:t>Деректер моделі</w:t>
            </w:r>
          </w:p>
        </w:tc>
        <w:tc>
          <w:tcPr>
            <w:tcW w:type="dxa" w:w="3685"/>
          </w:tcPr>
          <w:p>
            <w:pPr>
              <w:spacing w:after="60" w:before="60" w:line="240" w:lineRule="auto"/>
            </w:pPr>
            <w:r>
              <w:rPr>
                <w:b w:val="0"/>
                <w:sz w:val="21"/>
              </w:rPr>
              <w:t>BSON құжаттары және коллекциялар</w:t>
            </w:r>
          </w:p>
        </w:tc>
        <w:tc>
          <w:tcPr>
            <w:tcW w:type="dxa" w:w="3685"/>
          </w:tcPr>
          <w:p>
            <w:pPr>
              <w:spacing w:after="60" w:before="60" w:line="240" w:lineRule="auto"/>
            </w:pPr>
            <w:r>
              <w:rPr>
                <w:b w:val="0"/>
                <w:sz w:val="21"/>
              </w:rPr>
              <w:t>Keyspace, кесте, бөлім және жол</w:t>
            </w:r>
          </w:p>
        </w:tc>
      </w:tr>
      <w:tr>
        <w:trPr>
          <w:cantSplit/>
        </w:trPr>
        <w:tc>
          <w:tcPr>
            <w:tcW w:type="dxa" w:w="2268"/>
          </w:tcPr>
          <w:p>
            <w:pPr>
              <w:spacing w:after="60" w:before="60" w:line="240" w:lineRule="auto"/>
            </w:pPr>
            <w:r>
              <w:rPr>
                <w:b w:val="0"/>
                <w:sz w:val="21"/>
              </w:rPr>
              <w:t>Осы жұмыстағы құрылым</w:t>
            </w:r>
          </w:p>
        </w:tc>
        <w:tc>
          <w:tcPr>
            <w:tcW w:type="dxa" w:w="3685"/>
          </w:tcPr>
          <w:p>
            <w:pPr>
              <w:spacing w:after="60" w:before="60" w:line="240" w:lineRule="auto"/>
            </w:pPr>
            <w:r>
              <w:rPr>
                <w:b w:val="0"/>
                <w:sz w:val="21"/>
              </w:rPr>
              <w:t>hospital_lab7.patients</w:t>
            </w:r>
          </w:p>
        </w:tc>
        <w:tc>
          <w:tcPr>
            <w:tcW w:type="dxa" w:w="3685"/>
          </w:tcPr>
          <w:p>
            <w:pPr>
              <w:spacing w:after="60" w:before="60" w:line="240" w:lineRule="auto"/>
            </w:pPr>
            <w:r>
              <w:rPr>
                <w:b w:val="0"/>
                <w:sz w:val="21"/>
              </w:rPr>
              <w:t>hospital_lab7.patients</w:t>
            </w:r>
          </w:p>
        </w:tc>
      </w:tr>
      <w:tr>
        <w:trPr>
          <w:cantSplit/>
        </w:trPr>
        <w:tc>
          <w:tcPr>
            <w:tcW w:type="dxa" w:w="2268"/>
          </w:tcPr>
          <w:p>
            <w:pPr>
              <w:spacing w:after="60" w:before="60" w:line="240" w:lineRule="auto"/>
            </w:pPr>
            <w:r>
              <w:rPr>
                <w:b w:val="0"/>
                <w:sz w:val="21"/>
              </w:rPr>
              <w:t>Бірегейлік</w:t>
            </w:r>
          </w:p>
        </w:tc>
        <w:tc>
          <w:tcPr>
            <w:tcW w:type="dxa" w:w="3685"/>
          </w:tcPr>
          <w:p>
            <w:pPr>
              <w:spacing w:after="60" w:before="60" w:line="240" w:lineRule="auto"/>
            </w:pPr>
            <w:r>
              <w:rPr>
                <w:b w:val="0"/>
                <w:sz w:val="21"/>
              </w:rPr>
              <w:t>_id және id үшін unique индекс</w:t>
            </w:r>
          </w:p>
        </w:tc>
        <w:tc>
          <w:tcPr>
            <w:tcW w:type="dxa" w:w="3685"/>
          </w:tcPr>
          <w:p>
            <w:pPr>
              <w:spacing w:after="60" w:before="60" w:line="240" w:lineRule="auto"/>
            </w:pPr>
            <w:r>
              <w:rPr>
                <w:b w:val="0"/>
                <w:sz w:val="21"/>
              </w:rPr>
              <w:t>id PRIMARY KEY</w:t>
            </w:r>
          </w:p>
        </w:tc>
      </w:tr>
      <w:tr>
        <w:trPr>
          <w:cantSplit/>
        </w:trPr>
        <w:tc>
          <w:tcPr>
            <w:tcW w:type="dxa" w:w="2268"/>
          </w:tcPr>
          <w:p>
            <w:pPr>
              <w:spacing w:after="60" w:before="60" w:line="240" w:lineRule="auto"/>
            </w:pPr>
            <w:r>
              <w:rPr>
                <w:b w:val="0"/>
                <w:sz w:val="21"/>
              </w:rPr>
              <w:t>Сұраныс тәсілі</w:t>
            </w:r>
          </w:p>
        </w:tc>
        <w:tc>
          <w:tcPr>
            <w:tcW w:type="dxa" w:w="3685"/>
          </w:tcPr>
          <w:p>
            <w:pPr>
              <w:spacing w:after="60" w:before="60" w:line="240" w:lineRule="auto"/>
            </w:pPr>
            <w:r>
              <w:rPr>
                <w:b w:val="0"/>
                <w:sz w:val="21"/>
              </w:rPr>
              <w:t>find, $gt, sort, проекция</w:t>
            </w:r>
          </w:p>
        </w:tc>
        <w:tc>
          <w:tcPr>
            <w:tcW w:type="dxa" w:w="3685"/>
          </w:tcPr>
          <w:p>
            <w:pPr>
              <w:spacing w:after="60" w:before="60" w:line="240" w:lineRule="auto"/>
            </w:pPr>
            <w:r>
              <w:rPr>
                <w:b w:val="0"/>
                <w:sz w:val="21"/>
              </w:rPr>
              <w:t>CQL; кілттерге сай сұраныс</w:t>
            </w:r>
          </w:p>
        </w:tc>
      </w:tr>
      <w:tr>
        <w:trPr>
          <w:cantSplit/>
        </w:trPr>
        <w:tc>
          <w:tcPr>
            <w:tcW w:type="dxa" w:w="2268"/>
          </w:tcPr>
          <w:p>
            <w:pPr>
              <w:spacing w:after="60" w:before="60" w:line="240" w:lineRule="auto"/>
            </w:pPr>
            <w:r>
              <w:rPr>
                <w:b w:val="0"/>
                <w:sz w:val="21"/>
              </w:rPr>
              <w:t>Жаңарту</w:t>
            </w:r>
          </w:p>
        </w:tc>
        <w:tc>
          <w:tcPr>
            <w:tcW w:type="dxa" w:w="3685"/>
          </w:tcPr>
          <w:p>
            <w:pPr>
              <w:spacing w:after="60" w:before="60" w:line="240" w:lineRule="auto"/>
            </w:pPr>
            <w:r>
              <w:rPr>
                <w:b w:val="0"/>
                <w:sz w:val="21"/>
              </w:rPr>
              <w:t>$set тек берілген өрісті өзгертеді</w:t>
            </w:r>
          </w:p>
        </w:tc>
        <w:tc>
          <w:tcPr>
            <w:tcW w:type="dxa" w:w="3685"/>
          </w:tcPr>
          <w:p>
            <w:pPr>
              <w:spacing w:after="60" w:before="60" w:line="240" w:lineRule="auto"/>
            </w:pPr>
            <w:r>
              <w:rPr>
                <w:b w:val="0"/>
                <w:sz w:val="21"/>
              </w:rPr>
              <w:t>UPDATE кілтпен жаңартады; upsert</w:t>
            </w:r>
          </w:p>
        </w:tc>
      </w:tr>
      <w:tr>
        <w:trPr>
          <w:cantSplit/>
        </w:trPr>
        <w:tc>
          <w:tcPr>
            <w:tcW w:type="dxa" w:w="2268"/>
          </w:tcPr>
          <w:p>
            <w:pPr>
              <w:spacing w:after="60" w:before="60" w:line="240" w:lineRule="auto"/>
            </w:pPr>
            <w:r>
              <w:rPr>
                <w:b w:val="0"/>
                <w:sz w:val="21"/>
              </w:rPr>
              <w:t>Жаспен сүзгілеу</w:t>
            </w:r>
          </w:p>
        </w:tc>
        <w:tc>
          <w:tcPr>
            <w:tcW w:type="dxa" w:w="3685"/>
          </w:tcPr>
          <w:p>
            <w:pPr>
              <w:spacing w:after="60" w:before="60" w:line="240" w:lineRule="auto"/>
            </w:pPr>
            <w:r>
              <w:rPr>
                <w:b w:val="0"/>
                <w:sz w:val="21"/>
              </w:rPr>
              <w:t>Осы модельде тікелей орындалды</w:t>
            </w:r>
          </w:p>
        </w:tc>
        <w:tc>
          <w:tcPr>
            <w:tcW w:type="dxa" w:w="3685"/>
          </w:tcPr>
          <w:p>
            <w:pPr>
              <w:spacing w:after="60" w:before="60" w:line="240" w:lineRule="auto"/>
            </w:pPr>
            <w:r>
              <w:rPr>
                <w:b w:val="0"/>
                <w:sz w:val="21"/>
              </w:rPr>
              <w:t>Сұранысқа сай бөлек модель қажет</w:t>
            </w:r>
          </w:p>
        </w:tc>
      </w:tr>
      <w:tr>
        <w:trPr>
          <w:cantSplit/>
        </w:trPr>
        <w:tc>
          <w:tcPr>
            <w:tcW w:type="dxa" w:w="2268"/>
          </w:tcPr>
          <w:p>
            <w:pPr>
              <w:spacing w:after="60" w:before="60" w:line="240" w:lineRule="auto"/>
            </w:pPr>
            <w:r>
              <w:rPr>
                <w:b w:val="0"/>
                <w:sz w:val="21"/>
              </w:rPr>
              <w:t>Сұрыптау</w:t>
            </w:r>
          </w:p>
        </w:tc>
        <w:tc>
          <w:tcPr>
            <w:tcW w:type="dxa" w:w="3685"/>
          </w:tcPr>
          <w:p>
            <w:pPr>
              <w:spacing w:after="60" w:before="60" w:line="240" w:lineRule="auto"/>
            </w:pPr>
            <w:r>
              <w:rPr>
                <w:b w:val="0"/>
                <w:sz w:val="21"/>
              </w:rPr>
              <w:t>age және id бойынша sort</w:t>
            </w:r>
          </w:p>
        </w:tc>
        <w:tc>
          <w:tcPr>
            <w:tcW w:type="dxa" w:w="3685"/>
          </w:tcPr>
          <w:p>
            <w:pPr>
              <w:spacing w:after="60" w:before="60" w:line="240" w:lineRule="auto"/>
            </w:pPr>
            <w:r>
              <w:rPr>
                <w:b w:val="0"/>
                <w:sz w:val="21"/>
              </w:rPr>
              <w:t>Бөлім ішіндегі clustering ретімен шектеледі</w:t>
            </w:r>
          </w:p>
        </w:tc>
      </w:tr>
      <w:tr>
        <w:trPr>
          <w:cantSplit/>
        </w:trPr>
        <w:tc>
          <w:tcPr>
            <w:tcW w:type="dxa" w:w="2268"/>
          </w:tcPr>
          <w:p>
            <w:pPr>
              <w:spacing w:after="60" w:before="60" w:line="240" w:lineRule="auto"/>
            </w:pPr>
            <w:r>
              <w:rPr>
                <w:b w:val="0"/>
                <w:sz w:val="21"/>
              </w:rPr>
              <w:t>Масштабтау</w:t>
            </w:r>
          </w:p>
        </w:tc>
        <w:tc>
          <w:tcPr>
            <w:tcW w:type="dxa" w:w="3685"/>
          </w:tcPr>
          <w:p>
            <w:pPr>
              <w:spacing w:after="60" w:before="60" w:line="240" w:lineRule="auto"/>
            </w:pPr>
            <w:r>
              <w:rPr>
                <w:b w:val="0"/>
                <w:sz w:val="21"/>
              </w:rPr>
              <w:t>Replica set және sharding</w:t>
            </w:r>
          </w:p>
        </w:tc>
        <w:tc>
          <w:tcPr>
            <w:tcW w:type="dxa" w:w="3685"/>
          </w:tcPr>
          <w:p>
            <w:pPr>
              <w:spacing w:after="60" w:before="60" w:line="240" w:lineRule="auto"/>
            </w:pPr>
            <w:r>
              <w:rPr>
                <w:b w:val="0"/>
                <w:sz w:val="21"/>
              </w:rPr>
              <w:t>Тең дәрежелі түйіндер, бөлімдерді тарату</w:t>
            </w:r>
          </w:p>
        </w:tc>
      </w:tr>
      <w:tr>
        <w:trPr>
          <w:cantSplit/>
        </w:trPr>
        <w:tc>
          <w:tcPr>
            <w:tcW w:type="dxa" w:w="2268"/>
          </w:tcPr>
          <w:p>
            <w:pPr>
              <w:spacing w:after="60" w:before="60" w:line="240" w:lineRule="auto"/>
            </w:pPr>
            <w:r>
              <w:rPr>
                <w:b w:val="0"/>
                <w:sz w:val="21"/>
              </w:rPr>
              <w:t>Келісімділік</w:t>
            </w:r>
          </w:p>
        </w:tc>
        <w:tc>
          <w:tcPr>
            <w:tcW w:type="dxa" w:w="3685"/>
          </w:tcPr>
          <w:p>
            <w:pPr>
              <w:spacing w:after="60" w:before="60" w:line="240" w:lineRule="auto"/>
            </w:pPr>
            <w:r>
              <w:rPr>
                <w:b w:val="0"/>
                <w:sz w:val="21"/>
              </w:rPr>
              <w:t>Read/write concern параметрлеріне тәуелді</w:t>
            </w:r>
          </w:p>
        </w:tc>
        <w:tc>
          <w:tcPr>
            <w:tcW w:type="dxa" w:w="3685"/>
          </w:tcPr>
          <w:p>
            <w:pPr>
              <w:spacing w:after="60" w:before="60" w:line="240" w:lineRule="auto"/>
            </w:pPr>
            <w:r>
              <w:rPr>
                <w:b w:val="0"/>
                <w:sz w:val="21"/>
              </w:rPr>
              <w:t>Consistency level және RF-ке тәуелді</w:t>
            </w:r>
          </w:p>
        </w:tc>
      </w:tr>
      <w:tr>
        <w:trPr>
          <w:cantSplit/>
        </w:trPr>
        <w:tc>
          <w:tcPr>
            <w:tcW w:type="dxa" w:w="2268"/>
          </w:tcPr>
          <w:p>
            <w:pPr>
              <w:spacing w:after="60" w:before="60" w:line="240" w:lineRule="auto"/>
            </w:pPr>
            <w:r>
              <w:rPr>
                <w:b w:val="0"/>
                <w:sz w:val="21"/>
              </w:rPr>
              <w:t>Осы жұмыстағы нәтиже</w:t>
            </w:r>
          </w:p>
        </w:tc>
        <w:tc>
          <w:tcPr>
            <w:tcW w:type="dxa" w:w="3685"/>
          </w:tcPr>
          <w:p>
            <w:pPr>
              <w:spacing w:after="60" w:before="60" w:line="240" w:lineRule="auto"/>
            </w:pPr>
            <w:r>
              <w:rPr>
                <w:b w:val="0"/>
                <w:sz w:val="21"/>
              </w:rPr>
              <w:t>768 енгізілді; 767 қалды</w:t>
            </w:r>
          </w:p>
        </w:tc>
        <w:tc>
          <w:tcPr>
            <w:tcW w:type="dxa" w:w="3685"/>
          </w:tcPr>
          <w:p>
            <w:pPr>
              <w:spacing w:after="60" w:before="60" w:line="240" w:lineRule="auto"/>
            </w:pPr>
            <w:r>
              <w:rPr>
                <w:b w:val="0"/>
                <w:sz w:val="21"/>
              </w:rPr>
              <w:t>768 енгізілді; 767 қалды</w:t>
            </w:r>
          </w:p>
        </w:tc>
      </w:tr>
    </w:tbl>
    <w:p>
      <w:pPr>
        <w:jc w:val="both"/>
      </w:pPr>
      <w:r>
        <w:rPr>
          <w:b w:val="0"/>
        </w:rPr>
      </w:r>
    </w:p>
    <w:p>
      <w:pPr>
        <w:jc w:val="both"/>
      </w:pPr>
      <w:r>
        <w:rPr>
          <w:b w:val="0"/>
        </w:rPr>
        <w:t>MongoDB құжаттармен икемді жұмыс істеуге, әртүрлі өрістер бойынша іздеуге және сұрыптауға қолайлы. Cassandra-да жоғары жазу жүктемесі мен таратылған сақтау үшін сұраныстарға сәйкес деректер моделі алдын ала жобаланады [2, 5, 6].</w:t>
      </w:r>
    </w:p>
    <w:p>
      <w:pPr>
        <w:jc w:val="both"/>
      </w:pPr>
      <w:r>
        <w:rPr>
          <w:b w:val="0"/>
        </w:rPr>
        <w:t>Осы жұмыс бір түйінді оқу ортасында орындалды. 768 жазба тапсырманың талабын орындайды, бірақ үлкен деректер масштабындағы өнімділік, шардтау, репликация немесе түйін істен шыққандағы қолжетімділік тәжірибеде өлшенген жоқ. Сондықтан бір жүйе екіншісінен жылдамырақ деген қорытынды жасалмайды.</w:t>
      </w:r>
    </w:p>
    <w:p>
      <w:pPr>
        <w:jc w:val="both"/>
      </w:pPr>
      <w:r>
        <w:rPr>
          <w:b w:val="0"/>
        </w:rPr>
        <w:t>RF=1 жағдайында Cassandra-да екінші көшірме жоқ. MongoDB контейнері де replica set емес. Дәрістегі ақауға төзімділік пен көлденең масштабтау артықшылықтары тиісті көп түйінді конфигурацияда іске асады.</w:t>
      </w:r>
    </w:p>
    <w:p>
      <w:pPr>
        <w:pStyle w:val="Heading1"/>
        <w:pageBreakBefore/>
      </w:pPr>
      <w:r>
        <w:t>14. Нәтижелердің дұрыстығын тексеру</w:t>
      </w:r>
    </w:p>
    <w:p>
      <w:pPr>
        <w:jc w:val="both"/>
      </w:pPr>
      <w:r>
        <w:rPr>
          <w:b w:val="0"/>
        </w:rPr>
        <w:t>Нәтижелер тек экрандағы алғашқы жолдармен бағаланған жоқ. Python драйверлері екі нақты серверден барлық қорытынды жазбаларды қайта оқып, оларды бастапқы файлдан есептелген күтілетін күймен салыстырды. id=2 палатасы ғана өзгеріп, id=768 ғана жойылуы тиіс.</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454"/>
            <w:shd w:fill="E6EEF3"/>
          </w:tcPr>
          <w:p>
            <w:pPr>
              <w:spacing w:after="60" w:before="60" w:line="240" w:lineRule="auto"/>
            </w:pPr>
            <w:r>
              <w:rPr>
                <w:b/>
                <w:sz w:val="21"/>
              </w:rPr>
              <w:t>№</w:t>
            </w:r>
          </w:p>
        </w:tc>
        <w:tc>
          <w:tcPr>
            <w:tcW w:type="dxa" w:w="7370"/>
            <w:shd w:fill="E6EEF3"/>
          </w:tcPr>
          <w:p>
            <w:pPr>
              <w:spacing w:after="60" w:before="60" w:line="240" w:lineRule="auto"/>
            </w:pPr>
            <w:r>
              <w:rPr>
                <w:b/>
                <w:sz w:val="21"/>
              </w:rPr>
              <w:t>Тексеру</w:t>
            </w:r>
          </w:p>
        </w:tc>
        <w:tc>
          <w:tcPr>
            <w:tcW w:type="dxa" w:w="1814"/>
            <w:shd w:fill="E6EEF3"/>
          </w:tcPr>
          <w:p>
            <w:pPr>
              <w:spacing w:after="60" w:before="60" w:line="240" w:lineRule="auto"/>
            </w:pPr>
            <w:r>
              <w:rPr>
                <w:b/>
                <w:sz w:val="21"/>
              </w:rPr>
              <w:t>Нәтиже</w:t>
            </w:r>
          </w:p>
        </w:tc>
      </w:tr>
      <w:tr>
        <w:trPr>
          <w:cantSplit/>
        </w:trPr>
        <w:tc>
          <w:tcPr>
            <w:tcW w:type="dxa" w:w="454"/>
          </w:tcPr>
          <w:p>
            <w:pPr>
              <w:spacing w:after="60" w:before="60" w:line="240" w:lineRule="auto"/>
            </w:pPr>
            <w:r>
              <w:rPr>
                <w:b w:val="0"/>
                <w:sz w:val="21"/>
              </w:rPr>
              <w:t>1</w:t>
            </w:r>
          </w:p>
        </w:tc>
        <w:tc>
          <w:tcPr>
            <w:tcW w:type="dxa" w:w="7370"/>
          </w:tcPr>
          <w:p>
            <w:pPr>
              <w:spacing w:after="60" w:before="60" w:line="240" w:lineRule="auto"/>
            </w:pPr>
            <w:r>
              <w:rPr>
                <w:b w:val="0"/>
                <w:sz w:val="21"/>
              </w:rPr>
              <w:t>Бастапқы файлда 768 жазба бар</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2</w:t>
            </w:r>
          </w:p>
        </w:tc>
        <w:tc>
          <w:tcPr>
            <w:tcW w:type="dxa" w:w="7370"/>
          </w:tcPr>
          <w:p>
            <w:pPr>
              <w:spacing w:after="60" w:before="60" w:line="240" w:lineRule="auto"/>
            </w:pPr>
            <w:r>
              <w:rPr>
                <w:b w:val="0"/>
                <w:sz w:val="21"/>
              </w:rPr>
              <w:t>MongoDB-де 767 жазба қалды</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3</w:t>
            </w:r>
          </w:p>
        </w:tc>
        <w:tc>
          <w:tcPr>
            <w:tcW w:type="dxa" w:w="7370"/>
          </w:tcPr>
          <w:p>
            <w:pPr>
              <w:spacing w:after="60" w:before="60" w:line="240" w:lineRule="auto"/>
            </w:pPr>
            <w:r>
              <w:rPr>
                <w:b w:val="0"/>
                <w:sz w:val="21"/>
              </w:rPr>
              <w:t>Cassandra-да 767 жазба қалды</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4</w:t>
            </w:r>
          </w:p>
        </w:tc>
        <w:tc>
          <w:tcPr>
            <w:tcW w:type="dxa" w:w="7370"/>
          </w:tcPr>
          <w:p>
            <w:pPr>
              <w:spacing w:after="60" w:before="60" w:line="240" w:lineRule="auto"/>
            </w:pPr>
            <w:r>
              <w:rPr>
                <w:b w:val="0"/>
                <w:sz w:val="21"/>
              </w:rPr>
              <w:t>MongoDB-дің барлық өрісі күтілетін күймен сәйкес</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5</w:t>
            </w:r>
          </w:p>
        </w:tc>
        <w:tc>
          <w:tcPr>
            <w:tcW w:type="dxa" w:w="7370"/>
          </w:tcPr>
          <w:p>
            <w:pPr>
              <w:spacing w:after="60" w:before="60" w:line="240" w:lineRule="auto"/>
            </w:pPr>
            <w:r>
              <w:rPr>
                <w:b w:val="0"/>
                <w:sz w:val="21"/>
              </w:rPr>
              <w:t>Cassandra-ның барлық өрісі күтілетін күймен сәйкес</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6</w:t>
            </w:r>
          </w:p>
        </w:tc>
        <w:tc>
          <w:tcPr>
            <w:tcW w:type="dxa" w:w="7370"/>
          </w:tcPr>
          <w:p>
            <w:pPr>
              <w:spacing w:after="60" w:before="60" w:line="240" w:lineRule="auto"/>
            </w:pPr>
            <w:r>
              <w:rPr>
                <w:b w:val="0"/>
                <w:sz w:val="21"/>
              </w:rPr>
              <w:t>Екі базаның барлық 767 жазбасы толық сәйкес</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7</w:t>
            </w:r>
          </w:p>
        </w:tc>
        <w:tc>
          <w:tcPr>
            <w:tcW w:type="dxa" w:w="7370"/>
          </w:tcPr>
          <w:p>
            <w:pPr>
              <w:spacing w:after="60" w:before="60" w:line="240" w:lineRule="auto"/>
            </w:pPr>
            <w:r>
              <w:rPr>
                <w:b w:val="0"/>
                <w:sz w:val="21"/>
              </w:rPr>
              <w:t>ID мәндері бірегей</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8</w:t>
            </w:r>
          </w:p>
        </w:tc>
        <w:tc>
          <w:tcPr>
            <w:tcW w:type="dxa" w:w="7370"/>
          </w:tcPr>
          <w:p>
            <w:pPr>
              <w:spacing w:after="60" w:before="60" w:line="240" w:lineRule="auto"/>
            </w:pPr>
            <w:r>
              <w:rPr>
                <w:b w:val="0"/>
                <w:sz w:val="21"/>
              </w:rPr>
              <w:t>id=768 екі базада да жоқ</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9</w:t>
            </w:r>
          </w:p>
        </w:tc>
        <w:tc>
          <w:tcPr>
            <w:tcW w:type="dxa" w:w="7370"/>
          </w:tcPr>
          <w:p>
            <w:pPr>
              <w:spacing w:after="60" w:before="60" w:line="240" w:lineRule="auto"/>
            </w:pPr>
            <w:r>
              <w:rPr>
                <w:b w:val="0"/>
                <w:sz w:val="21"/>
              </w:rPr>
              <w:t>id=2 үшін room=215 екі базада да сақталған</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10</w:t>
            </w:r>
          </w:p>
        </w:tc>
        <w:tc>
          <w:tcPr>
            <w:tcW w:type="dxa" w:w="7370"/>
          </w:tcPr>
          <w:p>
            <w:pPr>
              <w:spacing w:after="60" w:before="60" w:line="240" w:lineRule="auto"/>
            </w:pPr>
            <w:r>
              <w:rPr>
                <w:b w:val="0"/>
                <w:sz w:val="21"/>
              </w:rPr>
              <w:t>Бастапқы age және diagnosis мәндері сақталған</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11</w:t>
            </w:r>
          </w:p>
        </w:tc>
        <w:tc>
          <w:tcPr>
            <w:tcW w:type="dxa" w:w="7370"/>
          </w:tcPr>
          <w:p>
            <w:pPr>
              <w:spacing w:after="60" w:before="60" w:line="240" w:lineRule="auto"/>
            </w:pPr>
            <w:r>
              <w:rPr>
                <w:b w:val="0"/>
                <w:sz w:val="21"/>
              </w:rPr>
              <w:t>MongoDB сүзгісі мен сұрыптауы толық дұрыс</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12</w:t>
            </w:r>
          </w:p>
        </w:tc>
        <w:tc>
          <w:tcPr>
            <w:tcW w:type="dxa" w:w="7370"/>
          </w:tcPr>
          <w:p>
            <w:pPr>
              <w:spacing w:after="60" w:before="60" w:line="240" w:lineRule="auto"/>
            </w:pPr>
            <w:r>
              <w:rPr>
                <w:b w:val="0"/>
                <w:sz w:val="21"/>
              </w:rPr>
              <w:t>Cassandra id=1 сұранысы бір жол берді</w:t>
            </w:r>
          </w:p>
        </w:tc>
        <w:tc>
          <w:tcPr>
            <w:tcW w:type="dxa" w:w="1814"/>
          </w:tcPr>
          <w:p>
            <w:pPr>
              <w:spacing w:after="60" w:before="60" w:line="240" w:lineRule="auto"/>
            </w:pPr>
            <w:r>
              <w:rPr>
                <w:b w:val="0"/>
                <w:sz w:val="21"/>
              </w:rPr>
              <w:t>Өтті</w:t>
            </w:r>
          </w:p>
        </w:tc>
      </w:tr>
      <w:tr>
        <w:trPr>
          <w:cantSplit/>
        </w:trPr>
        <w:tc>
          <w:tcPr>
            <w:tcW w:type="dxa" w:w="454"/>
          </w:tcPr>
          <w:p>
            <w:pPr>
              <w:spacing w:after="60" w:before="60" w:line="240" w:lineRule="auto"/>
            </w:pPr>
            <w:r>
              <w:rPr>
                <w:b w:val="0"/>
                <w:sz w:val="21"/>
              </w:rPr>
              <w:t>13</w:t>
            </w:r>
          </w:p>
        </w:tc>
        <w:tc>
          <w:tcPr>
            <w:tcW w:type="dxa" w:w="7370"/>
          </w:tcPr>
          <w:p>
            <w:pPr>
              <w:spacing w:after="60" w:before="60" w:line="240" w:lineRule="auto"/>
            </w:pPr>
            <w:r>
              <w:rPr>
                <w:b w:val="0"/>
                <w:sz w:val="21"/>
              </w:rPr>
              <w:t>Cassandra IN сұранысы дәл 1, 2, 3 ID-лерін берді</w:t>
            </w:r>
          </w:p>
        </w:tc>
        <w:tc>
          <w:tcPr>
            <w:tcW w:type="dxa" w:w="1814"/>
          </w:tcPr>
          <w:p>
            <w:pPr>
              <w:spacing w:after="60" w:before="60" w:line="240" w:lineRule="auto"/>
            </w:pPr>
            <w:r>
              <w:rPr>
                <w:b w:val="0"/>
                <w:sz w:val="21"/>
              </w:rPr>
              <w:t>Өтті</w:t>
            </w:r>
          </w:p>
        </w:tc>
      </w:tr>
    </w:tbl>
    <w:p>
      <w:pPr>
        <w:jc w:val="both"/>
      </w:pPr>
      <w:r>
        <w:rPr>
          <w:b w:val="0"/>
        </w:rPr>
      </w:r>
    </w:p>
    <w:p>
      <w:pPr>
        <w:jc w:val="both"/>
      </w:pPr>
      <w:r>
        <w:rPr>
          <w:b/>
        </w:rPr>
        <w:t>Барлығы: 13 тексеру өтті, 0 тексеру сәтсіз аяқталды. Нәтижелер results/verification.json және verification.log файлдарында сақталған.</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5953"/>
            <w:shd w:fill="E6EEF3"/>
          </w:tcPr>
          <w:p>
            <w:pPr>
              <w:spacing w:after="60" w:before="60" w:line="240" w:lineRule="auto"/>
            </w:pPr>
            <w:r>
              <w:rPr>
                <w:b/>
                <w:sz w:val="21"/>
              </w:rPr>
              <w:t>Қорытынды көрсеткіш</w:t>
            </w:r>
          </w:p>
        </w:tc>
        <w:tc>
          <w:tcPr>
            <w:tcW w:type="dxa" w:w="3685"/>
            <w:shd w:fill="E6EEF3"/>
          </w:tcPr>
          <w:p>
            <w:pPr>
              <w:spacing w:after="60" w:before="60" w:line="240" w:lineRule="auto"/>
            </w:pPr>
            <w:r>
              <w:rPr>
                <w:b/>
                <w:sz w:val="21"/>
              </w:rPr>
              <w:t>Мәні</w:t>
            </w:r>
          </w:p>
        </w:tc>
      </w:tr>
      <w:tr>
        <w:trPr>
          <w:cantSplit/>
        </w:trPr>
        <w:tc>
          <w:tcPr>
            <w:tcW w:type="dxa" w:w="5953"/>
          </w:tcPr>
          <w:p>
            <w:pPr>
              <w:spacing w:after="60" w:before="60" w:line="240" w:lineRule="auto"/>
            </w:pPr>
            <w:r>
              <w:rPr>
                <w:b w:val="0"/>
                <w:sz w:val="21"/>
              </w:rPr>
              <w:t>Әр базаға енгізілгені / соңында қалғаны</w:t>
            </w:r>
          </w:p>
        </w:tc>
        <w:tc>
          <w:tcPr>
            <w:tcW w:type="dxa" w:w="3685"/>
          </w:tcPr>
          <w:p>
            <w:pPr>
              <w:spacing w:after="60" w:before="60" w:line="240" w:lineRule="auto"/>
            </w:pPr>
            <w:r>
              <w:rPr>
                <w:b w:val="0"/>
                <w:sz w:val="21"/>
              </w:rPr>
              <w:t>768 / 767</w:t>
            </w:r>
          </w:p>
        </w:tc>
      </w:tr>
      <w:tr>
        <w:trPr>
          <w:cantSplit/>
        </w:trPr>
        <w:tc>
          <w:tcPr>
            <w:tcW w:type="dxa" w:w="5953"/>
          </w:tcPr>
          <w:p>
            <w:pPr>
              <w:spacing w:after="60" w:before="60" w:line="240" w:lineRule="auto"/>
            </w:pPr>
            <w:r>
              <w:rPr>
                <w:b w:val="0"/>
                <w:sz w:val="21"/>
              </w:rPr>
              <w:t>Соңғы оң / теріс диабет белгісі</w:t>
            </w:r>
          </w:p>
        </w:tc>
        <w:tc>
          <w:tcPr>
            <w:tcW w:type="dxa" w:w="3685"/>
          </w:tcPr>
          <w:p>
            <w:pPr>
              <w:spacing w:after="60" w:before="60" w:line="240" w:lineRule="auto"/>
            </w:pPr>
            <w:r>
              <w:rPr>
                <w:b w:val="0"/>
                <w:sz w:val="21"/>
              </w:rPr>
              <w:t>268 / 499</w:t>
            </w:r>
          </w:p>
        </w:tc>
      </w:tr>
      <w:tr>
        <w:trPr>
          <w:cantSplit/>
        </w:trPr>
        <w:tc>
          <w:tcPr>
            <w:tcW w:type="dxa" w:w="5953"/>
          </w:tcPr>
          <w:p>
            <w:pPr>
              <w:spacing w:after="60" w:before="60" w:line="240" w:lineRule="auto"/>
            </w:pPr>
            <w:r>
              <w:rPr>
                <w:b w:val="0"/>
                <w:sz w:val="21"/>
              </w:rPr>
              <w:t>Жасы 40-тан жоғары пациенттер</w:t>
            </w:r>
          </w:p>
        </w:tc>
        <w:tc>
          <w:tcPr>
            <w:tcW w:type="dxa" w:w="3685"/>
          </w:tcPr>
          <w:p>
            <w:pPr>
              <w:spacing w:after="60" w:before="60" w:line="240" w:lineRule="auto"/>
            </w:pPr>
            <w:r>
              <w:rPr>
                <w:b w:val="0"/>
                <w:sz w:val="21"/>
              </w:rPr>
              <w:t>194</w:t>
            </w:r>
          </w:p>
        </w:tc>
      </w:tr>
      <w:tr>
        <w:trPr>
          <w:cantSplit/>
        </w:trPr>
        <w:tc>
          <w:tcPr>
            <w:tcW w:type="dxa" w:w="5953"/>
          </w:tcPr>
          <w:p>
            <w:pPr>
              <w:spacing w:after="60" w:before="60" w:line="240" w:lineRule="auto"/>
            </w:pPr>
            <w:r>
              <w:rPr>
                <w:b w:val="0"/>
                <w:sz w:val="21"/>
              </w:rPr>
              <w:t>Соңғы деректердің сәйкестігі</w:t>
            </w:r>
          </w:p>
        </w:tc>
        <w:tc>
          <w:tcPr>
            <w:tcW w:type="dxa" w:w="3685"/>
          </w:tcPr>
          <w:p>
            <w:pPr>
              <w:spacing w:after="60" w:before="60" w:line="240" w:lineRule="auto"/>
            </w:pPr>
            <w:r>
              <w:rPr>
                <w:b w:val="0"/>
                <w:sz w:val="21"/>
              </w:rPr>
              <w:t>767 жол × 5 өріс — толық сәйкес</w:t>
            </w:r>
          </w:p>
        </w:tc>
      </w:tr>
      <w:tr>
        <w:trPr>
          <w:cantSplit/>
        </w:trPr>
        <w:tc>
          <w:tcPr>
            <w:tcW w:type="dxa" w:w="5953"/>
          </w:tcPr>
          <w:p>
            <w:pPr>
              <w:spacing w:after="60" w:before="60" w:line="240" w:lineRule="auto"/>
            </w:pPr>
            <w:r>
              <w:rPr>
                <w:b w:val="0"/>
                <w:sz w:val="21"/>
              </w:rPr>
              <w:t>Орындалу уақыты</w:t>
            </w:r>
          </w:p>
        </w:tc>
        <w:tc>
          <w:tcPr>
            <w:tcW w:type="dxa" w:w="3685"/>
          </w:tcPr>
          <w:p>
            <w:pPr>
              <w:spacing w:after="60" w:before="60" w:line="240" w:lineRule="auto"/>
            </w:pPr>
            <w:r>
              <w:rPr>
                <w:b w:val="0"/>
                <w:sz w:val="21"/>
              </w:rPr>
              <w:t>2026-10-15 16:47:03 (UTC+5)</w:t>
            </w:r>
          </w:p>
        </w:tc>
      </w:tr>
    </w:tbl>
    <w:p>
      <w:pPr>
        <w:jc w:val="both"/>
      </w:pPr>
      <w:r>
        <w:rPr>
          <w:b w:val="0"/>
        </w:rPr>
      </w:r>
    </w:p>
    <w:p>
      <w:pPr>
        <w:jc w:val="both"/>
      </w:pPr>
      <w:r>
        <w:rPr>
          <w:b w:val="0"/>
          <w:sz w:val="21"/>
        </w:rPr>
        <w:t>Дереккөздің SHA-256 мәні жүктеу кезінде тексерілді; 768 жолдың әрқайсысында тоғыз бастапқы баған бар. Жас пен class өрістерінің рұқсат етілген мәндері тексерілді. Енгізу сценарийін қайта орындау бастапқы оқу күйін қалпына келтіріп, сол қорытынды нәтижеге жеткізді.</w:t>
      </w:r>
    </w:p>
    <w:p>
      <w:pPr>
        <w:pStyle w:val="Heading1"/>
        <w:pageBreakBefore/>
      </w:pPr>
      <w:r>
        <w:t>15. Қорытынды және қоса берілген файлдар</w:t>
      </w:r>
    </w:p>
    <w:p>
      <w:pPr>
        <w:jc w:val="both"/>
      </w:pPr>
      <w:r>
        <w:rPr>
          <w:b w:val="0"/>
        </w:rPr>
        <w:t>Зертханалық жұмыста №7 «Аурухана» нұсқасы бойынша patients коллекциясы мен кестесі құрылды. Ашық медициналық дереккөздің 768 жазбасы MongoDB және Cassandra жүйелеріне енгізілді. Екі ортада CRUD операциялары орындалып, бір жазба өзгертілді, бір жазба жойылды және 767 жазба қалғаны тексерілді.</w:t>
      </w:r>
    </w:p>
    <w:p>
      <w:pPr>
        <w:jc w:val="both"/>
      </w:pPr>
      <w:r>
        <w:rPr>
          <w:b w:val="0"/>
        </w:rPr>
        <w:t>MongoDB-де age &gt; 40 шартына сәйкес 194 жазба табылып, жас бойынша кему ретімен сұрыпталды. Cassandra-да ID теңдігі мен ID жиыны бойынша сұраныстар орындалды; олардың бөлім кілтімен байланысы түсіндірілді. Екі базаның соңғы деректері барлық бес өріс бойынша толық сәйкес келді.</w:t>
      </w:r>
    </w:p>
    <w:p>
      <w:pPr>
        <w:jc w:val="both"/>
      </w:pPr>
      <w:r>
        <w:rPr>
          <w:b w:val="0"/>
        </w:rPr>
        <w:t>Нақты дереккөздегі жас пен диабет белгісі сақталды. Шартты пациент кодтары мен оқу палаталары нақты аты-жөн немесе нақты аурухана деректері ретінде ұсынылмайды. Жұмыс NoSQL жүйелерінің деректерді сақтау және сұраныс жасау ерекшеліктерін тәжірибе жүзінде меңгеруге мүмкіндік берді.</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252"/>
            <w:shd w:fill="E6EEF3"/>
          </w:tcPr>
          <w:p>
            <w:pPr>
              <w:spacing w:after="60" w:before="60" w:line="240" w:lineRule="auto"/>
            </w:pPr>
            <w:r>
              <w:rPr>
                <w:b/>
                <w:sz w:val="21"/>
              </w:rPr>
              <w:t>Файл / каталог</w:t>
            </w:r>
          </w:p>
        </w:tc>
        <w:tc>
          <w:tcPr>
            <w:tcW w:type="dxa" w:w="5386"/>
            <w:shd w:fill="E6EEF3"/>
          </w:tcPr>
          <w:p>
            <w:pPr>
              <w:spacing w:after="60" w:before="60" w:line="240" w:lineRule="auto"/>
            </w:pPr>
            <w:r>
              <w:rPr>
                <w:b/>
                <w:sz w:val="21"/>
              </w:rPr>
              <w:t>Мақсаты</w:t>
            </w:r>
          </w:p>
        </w:tc>
      </w:tr>
      <w:tr>
        <w:trPr>
          <w:cantSplit/>
        </w:trPr>
        <w:tc>
          <w:tcPr>
            <w:tcW w:type="dxa" w:w="4252"/>
          </w:tcPr>
          <w:p>
            <w:pPr>
              <w:spacing w:after="60" w:before="60" w:line="240" w:lineRule="auto"/>
            </w:pPr>
            <w:r>
              <w:rPr>
                <w:b w:val="0"/>
                <w:sz w:val="21"/>
              </w:rPr>
              <w:t>report/*.docx, *.pdf</w:t>
            </w:r>
          </w:p>
        </w:tc>
        <w:tc>
          <w:tcPr>
            <w:tcW w:type="dxa" w:w="5386"/>
          </w:tcPr>
          <w:p>
            <w:pPr>
              <w:spacing w:after="60" w:before="60" w:line="240" w:lineRule="auto"/>
            </w:pPr>
            <w:r>
              <w:rPr>
                <w:b w:val="0"/>
                <w:sz w:val="21"/>
              </w:rPr>
              <w:t>Қазақша есеп және басып шығаруға арналған көшірме</w:t>
            </w:r>
          </w:p>
        </w:tc>
      </w:tr>
      <w:tr>
        <w:trPr>
          <w:cantSplit/>
        </w:trPr>
        <w:tc>
          <w:tcPr>
            <w:tcW w:type="dxa" w:w="4252"/>
          </w:tcPr>
          <w:p>
            <w:pPr>
              <w:spacing w:after="60" w:before="60" w:line="240" w:lineRule="auto"/>
            </w:pPr>
            <w:r>
              <w:rPr>
                <w:b w:val="0"/>
                <w:sz w:val="21"/>
              </w:rPr>
              <w:t>data/patients.json, patients.csv</w:t>
            </w:r>
          </w:p>
        </w:tc>
        <w:tc>
          <w:tcPr>
            <w:tcW w:type="dxa" w:w="5386"/>
          </w:tcPr>
          <w:p>
            <w:pPr>
              <w:spacing w:after="60" w:before="60" w:line="240" w:lineRule="auto"/>
            </w:pPr>
            <w:r>
              <w:rPr>
                <w:b w:val="0"/>
                <w:sz w:val="21"/>
              </w:rPr>
              <w:t>Импортқа дайын 768 жазба</w:t>
            </w:r>
          </w:p>
        </w:tc>
      </w:tr>
      <w:tr>
        <w:trPr>
          <w:cantSplit/>
        </w:trPr>
        <w:tc>
          <w:tcPr>
            <w:tcW w:type="dxa" w:w="4252"/>
          </w:tcPr>
          <w:p>
            <w:pPr>
              <w:spacing w:after="60" w:before="60" w:line="240" w:lineRule="auto"/>
            </w:pPr>
            <w:r>
              <w:rPr>
                <w:b w:val="0"/>
                <w:sz w:val="21"/>
              </w:rPr>
              <w:t>data/source/</w:t>
            </w:r>
          </w:p>
        </w:tc>
        <w:tc>
          <w:tcPr>
            <w:tcW w:type="dxa" w:w="5386"/>
          </w:tcPr>
          <w:p>
            <w:pPr>
              <w:spacing w:after="60" w:before="60" w:line="240" w:lineRule="auto"/>
            </w:pPr>
            <w:r>
              <w:rPr>
                <w:b w:val="0"/>
                <w:sz w:val="21"/>
              </w:rPr>
              <w:t>Бастапқы CSV және дереккөз сипаттамасы</w:t>
            </w:r>
          </w:p>
        </w:tc>
      </w:tr>
      <w:tr>
        <w:trPr>
          <w:cantSplit/>
        </w:trPr>
        <w:tc>
          <w:tcPr>
            <w:tcW w:type="dxa" w:w="4252"/>
          </w:tcPr>
          <w:p>
            <w:pPr>
              <w:spacing w:after="60" w:before="60" w:line="240" w:lineRule="auto"/>
            </w:pPr>
            <w:r>
              <w:rPr>
                <w:b w:val="0"/>
                <w:sz w:val="21"/>
              </w:rPr>
              <w:t>data/provenance.csv</w:t>
            </w:r>
          </w:p>
        </w:tc>
        <w:tc>
          <w:tcPr>
            <w:tcW w:type="dxa" w:w="5386"/>
          </w:tcPr>
          <w:p>
            <w:pPr>
              <w:spacing w:after="60" w:before="60" w:line="240" w:lineRule="auto"/>
            </w:pPr>
            <w:r>
              <w:rPr>
                <w:b w:val="0"/>
                <w:sz w:val="21"/>
              </w:rPr>
              <w:t>Бастапқы жол нөмірі мен белгілер сәйкестігі</w:t>
            </w:r>
          </w:p>
        </w:tc>
      </w:tr>
      <w:tr>
        <w:trPr>
          <w:cantSplit/>
        </w:trPr>
        <w:tc>
          <w:tcPr>
            <w:tcW w:type="dxa" w:w="4252"/>
          </w:tcPr>
          <w:p>
            <w:pPr>
              <w:spacing w:after="60" w:before="60" w:line="240" w:lineRule="auto"/>
            </w:pPr>
            <w:r>
              <w:rPr>
                <w:b w:val="0"/>
                <w:sz w:val="21"/>
              </w:rPr>
              <w:t>mongodb/lab7.js</w:t>
            </w:r>
          </w:p>
        </w:tc>
        <w:tc>
          <w:tcPr>
            <w:tcW w:type="dxa" w:w="5386"/>
          </w:tcPr>
          <w:p>
            <w:pPr>
              <w:spacing w:after="60" w:before="60" w:line="240" w:lineRule="auto"/>
            </w:pPr>
            <w:r>
              <w:rPr>
                <w:b w:val="0"/>
                <w:sz w:val="21"/>
              </w:rPr>
              <w:t>Барлық MongoDB тапсырмалары</w:t>
            </w:r>
          </w:p>
        </w:tc>
      </w:tr>
      <w:tr>
        <w:trPr>
          <w:cantSplit/>
        </w:trPr>
        <w:tc>
          <w:tcPr>
            <w:tcW w:type="dxa" w:w="4252"/>
          </w:tcPr>
          <w:p>
            <w:pPr>
              <w:spacing w:after="60" w:before="60" w:line="240" w:lineRule="auto"/>
            </w:pPr>
            <w:r>
              <w:rPr>
                <w:b w:val="0"/>
                <w:sz w:val="21"/>
              </w:rPr>
              <w:t>cassandra/*.cql</w:t>
            </w:r>
          </w:p>
        </w:tc>
        <w:tc>
          <w:tcPr>
            <w:tcW w:type="dxa" w:w="5386"/>
          </w:tcPr>
          <w:p>
            <w:pPr>
              <w:spacing w:after="60" w:before="60" w:line="240" w:lineRule="auto"/>
            </w:pPr>
            <w:r>
              <w:rPr>
                <w:b w:val="0"/>
                <w:sz w:val="21"/>
              </w:rPr>
              <w:t>Схема, 768 INSERT және CQL тапсырмалары</w:t>
            </w:r>
          </w:p>
        </w:tc>
      </w:tr>
      <w:tr>
        <w:trPr>
          <w:cantSplit/>
        </w:trPr>
        <w:tc>
          <w:tcPr>
            <w:tcW w:type="dxa" w:w="4252"/>
          </w:tcPr>
          <w:p>
            <w:pPr>
              <w:spacing w:after="60" w:before="60" w:line="240" w:lineRule="auto"/>
            </w:pPr>
            <w:r>
              <w:rPr>
                <w:b w:val="0"/>
                <w:sz w:val="21"/>
              </w:rPr>
              <w:t>results/*_full.log</w:t>
            </w:r>
          </w:p>
        </w:tc>
        <w:tc>
          <w:tcPr>
            <w:tcW w:type="dxa" w:w="5386"/>
          </w:tcPr>
          <w:p>
            <w:pPr>
              <w:spacing w:after="60" w:before="60" w:line="240" w:lineRule="auto"/>
            </w:pPr>
            <w:r>
              <w:rPr>
                <w:b w:val="0"/>
                <w:sz w:val="21"/>
              </w:rPr>
              <w:t>Барлық жазбаны қамтитын орындалу журналдары</w:t>
            </w:r>
          </w:p>
        </w:tc>
      </w:tr>
      <w:tr>
        <w:trPr>
          <w:cantSplit/>
        </w:trPr>
        <w:tc>
          <w:tcPr>
            <w:tcW w:type="dxa" w:w="4252"/>
          </w:tcPr>
          <w:p>
            <w:pPr>
              <w:spacing w:after="60" w:before="60" w:line="240" w:lineRule="auto"/>
            </w:pPr>
            <w:r>
              <w:rPr>
                <w:b w:val="0"/>
                <w:sz w:val="21"/>
              </w:rPr>
              <w:t>results/*_final.json</w:t>
            </w:r>
          </w:p>
        </w:tc>
        <w:tc>
          <w:tcPr>
            <w:tcW w:type="dxa" w:w="5386"/>
          </w:tcPr>
          <w:p>
            <w:pPr>
              <w:spacing w:after="60" w:before="60" w:line="240" w:lineRule="auto"/>
            </w:pPr>
            <w:r>
              <w:rPr>
                <w:b w:val="0"/>
                <w:sz w:val="21"/>
              </w:rPr>
              <w:t>Әр базаның соңғы 767 жазбасы</w:t>
            </w:r>
          </w:p>
        </w:tc>
      </w:tr>
      <w:tr>
        <w:trPr>
          <w:cantSplit/>
        </w:trPr>
        <w:tc>
          <w:tcPr>
            <w:tcW w:type="dxa" w:w="4252"/>
          </w:tcPr>
          <w:p>
            <w:pPr>
              <w:spacing w:after="60" w:before="60" w:line="240" w:lineRule="auto"/>
            </w:pPr>
            <w:r>
              <w:rPr>
                <w:b w:val="0"/>
                <w:sz w:val="21"/>
              </w:rPr>
              <w:t>results/verification.json</w:t>
            </w:r>
          </w:p>
        </w:tc>
        <w:tc>
          <w:tcPr>
            <w:tcW w:type="dxa" w:w="5386"/>
          </w:tcPr>
          <w:p>
            <w:pPr>
              <w:spacing w:after="60" w:before="60" w:line="240" w:lineRule="auto"/>
            </w:pPr>
            <w:r>
              <w:rPr>
                <w:b w:val="0"/>
                <w:sz w:val="21"/>
              </w:rPr>
              <w:t>13 тексерудің толық нәтижесі</w:t>
            </w:r>
          </w:p>
        </w:tc>
      </w:tr>
      <w:tr>
        <w:trPr>
          <w:cantSplit/>
        </w:trPr>
        <w:tc>
          <w:tcPr>
            <w:tcW w:type="dxa" w:w="4252"/>
          </w:tcPr>
          <w:p>
            <w:pPr>
              <w:spacing w:after="60" w:before="60" w:line="240" w:lineRule="auto"/>
            </w:pPr>
            <w:r>
              <w:rPr>
                <w:b w:val="0"/>
                <w:sz w:val="21"/>
              </w:rPr>
              <w:t>screenshots/</w:t>
            </w:r>
          </w:p>
        </w:tc>
        <w:tc>
          <w:tcPr>
            <w:tcW w:type="dxa" w:w="5386"/>
          </w:tcPr>
          <w:p>
            <w:pPr>
              <w:spacing w:after="60" w:before="60" w:line="240" w:lineRule="auto"/>
            </w:pPr>
            <w:r>
              <w:rPr>
                <w:b w:val="0"/>
                <w:sz w:val="21"/>
              </w:rPr>
              <w:t>Нақты журналдардан алынған PNG көріністері</w:t>
            </w:r>
          </w:p>
        </w:tc>
      </w:tr>
      <w:tr>
        <w:trPr>
          <w:cantSplit/>
        </w:trPr>
        <w:tc>
          <w:tcPr>
            <w:tcW w:type="dxa" w:w="4252"/>
          </w:tcPr>
          <w:p>
            <w:pPr>
              <w:spacing w:after="60" w:before="60" w:line="240" w:lineRule="auto"/>
            </w:pPr>
            <w:r>
              <w:rPr>
                <w:b w:val="0"/>
                <w:sz w:val="21"/>
              </w:rPr>
              <w:t>scripts/, README_kk.md</w:t>
            </w:r>
          </w:p>
        </w:tc>
        <w:tc>
          <w:tcPr>
            <w:tcW w:type="dxa" w:w="5386"/>
          </w:tcPr>
          <w:p>
            <w:pPr>
              <w:spacing w:after="60" w:before="60" w:line="240" w:lineRule="auto"/>
            </w:pPr>
            <w:r>
              <w:rPr>
                <w:b w:val="0"/>
                <w:sz w:val="21"/>
              </w:rPr>
              <w:t>Қайта орындау және есеп жасау нұсқаулығы</w:t>
            </w:r>
          </w:p>
        </w:tc>
      </w:tr>
    </w:tbl>
    <w:p>
      <w:pPr>
        <w:jc w:val="both"/>
      </w:pPr>
      <w:r>
        <w:rPr>
          <w:b w:val="0"/>
        </w:rPr>
      </w:r>
    </w:p>
    <w:p>
      <w:pPr>
        <w:jc w:val="both"/>
      </w:pPr>
      <w:r>
        <w:rPr>
          <w:b w:val="0"/>
          <w:sz w:val="21"/>
        </w:rPr>
        <w:t>Қайта орындау тәртібі README_kk.md ішінде. Сценарийлер тек hospital_lab7 атты оқу базасына арналған. Деректер томдары сақталады, ал контейнер процестері жаңа ортада қайта іске қосылады.</w:t>
      </w:r>
    </w:p>
    <w:p>
      <w:pPr>
        <w:pStyle w:val="Heading1"/>
        <w:pageBreakBefore/>
      </w:pPr>
      <w:r>
        <w:t>16. Пайдаланылған дереккөздер</w:t>
      </w:r>
    </w:p>
    <w:p>
      <w:pPr>
        <w:jc w:val="both"/>
      </w:pPr>
      <w:r>
        <w:rPr>
          <w:b w:val="0"/>
          <w:sz w:val="22"/>
        </w:rPr>
        <w:t>[1] «7_ЗЕРТХАНАЛЫҚ ЖҰМЫС.docx». Пайдаланушы ұсынған зертханалық жұмыс нұсқаулығы: ортақ 10 тапсырма, №7 нұсқа және есеп құрылымы.</w:t>
      </w:r>
    </w:p>
    <w:p>
      <w:pPr>
        <w:jc w:val="both"/>
      </w:pPr>
      <w:r>
        <w:rPr>
          <w:b w:val="0"/>
          <w:sz w:val="22"/>
        </w:rPr>
        <w:t>[2] «ЛЕКЦИЯ жетінші апта қосымша дәріс.docx». Пайдаланушы ұсынған NoSQL, MongoDB және Cassandra туралы қосымша дәріс.</w:t>
      </w:r>
    </w:p>
    <w:p>
      <w:pPr>
        <w:jc w:val="both"/>
      </w:pPr>
      <w:r>
        <w:rPr>
          <w:b w:val="0"/>
          <w:sz w:val="22"/>
        </w:rPr>
        <w:t>[3] Pima Indians Diabetes Database. Бастапқы иесі: NIDDK. Донор: Vincent Sigillito. Бастапқы сипаттама: pima-indians-diabetes.names. Айна репозиторийі: https://github.com/jbrownlee/Datasets .</w:t>
      </w:r>
    </w:p>
    <w:p>
      <w:pPr>
        <w:jc w:val="both"/>
      </w:pPr>
      <w:r>
        <w:rPr>
          <w:b w:val="0"/>
          <w:sz w:val="22"/>
        </w:rPr>
        <w:t>[4] Smith J. W., Everhart J. E., Dickson W. C., Knowler W. C., Johannes R. S. (1988). Using the ADAP learning algorithm to forecast the onset of diabetes mellitus. Proceedings of the Symposium on Computer Applications and Medical Care, 261–265.</w:t>
      </w:r>
    </w:p>
    <w:p>
      <w:pPr>
        <w:jc w:val="both"/>
      </w:pPr>
      <w:r>
        <w:rPr>
          <w:b w:val="0"/>
          <w:sz w:val="22"/>
        </w:rPr>
        <w:t>[5] MongoDB Manual. CRUD Operations; find, updateOne, deleteOne, countDocuments, sort. https://www.mongodb.com/docs/manual/crud/ .</w:t>
      </w:r>
    </w:p>
    <w:p>
      <w:pPr>
        <w:jc w:val="both"/>
      </w:pPr>
      <w:r>
        <w:rPr>
          <w:b w:val="0"/>
          <w:sz w:val="22"/>
        </w:rPr>
        <w:t>[6] Apache Cassandra 4.1 Documentation. CQL: Data Manipulation; SELECT, INSERT, UPDATE, DELETE. https://cassandra.apache.org/doc/4.1/cassandra/cql/dml.html .</w:t>
      </w:r>
    </w:p>
    <w:p>
      <w:pPr>
        <w:pStyle w:val="Heading2"/>
      </w:pPr>
      <w:r>
        <w:t>Дерек файлын дәл сәйкестендіру</w:t>
      </w:r>
    </w:p>
    <w:p>
      <w:pPr>
        <w:jc w:val="both"/>
      </w:pPr>
      <w:r>
        <w:rPr>
          <w:b w:val="0"/>
          <w:sz w:val="21"/>
        </w:rPr>
        <w:t>Алынған күні: 15.10.2026. Бекітілген Git commit:</w:t>
      </w:r>
    </w:p>
    <w:p>
      <w:pPr>
        <w:spacing w:before="60" w:after="140" w:line="240" w:lineRule="auto"/>
        <w:shd w:fill="F1F4F6"/>
      </w:pPr>
      <w:r>
        <w:rPr>
          <w:rFonts w:ascii="DejaVu Sans Mono" w:hAnsi="DejaVu Sans Mono"/>
          <w:sz w:val="18"/>
        </w:rPr>
        <w:t>d20fcb6402ae34e653d4513b00f39257bb37ed7f</w:t>
      </w:r>
    </w:p>
    <w:p>
      <w:pPr>
        <w:jc w:val="both"/>
      </w:pPr>
      <w:r>
        <w:rPr>
          <w:b w:val="0"/>
          <w:sz w:val="21"/>
        </w:rPr>
        <w:t>CSV файлының SHA-256 бақылау қосындысы:</w:t>
      </w:r>
    </w:p>
    <w:p>
      <w:pPr>
        <w:spacing w:before="60" w:after="140" w:line="240" w:lineRule="auto"/>
        <w:shd w:fill="F1F4F6"/>
      </w:pPr>
      <w:r>
        <w:rPr>
          <w:rFonts w:ascii="DejaVu Sans Mono" w:hAnsi="DejaVu Sans Mono"/>
          <w:sz w:val="18"/>
        </w:rPr>
        <w:t>6bfe5d0f379d17a0e0819b996407e3c09bf80febd4287f2ed212190dfff154af</w:t>
      </w:r>
    </w:p>
    <w:p>
      <w:pPr>
        <w:jc w:val="both"/>
      </w:pPr>
      <w:r>
        <w:rPr>
          <w:b w:val="0"/>
          <w:sz w:val="21"/>
        </w:rPr>
        <w:t>Нақты CSV сілтемесі:</w:t>
      </w:r>
    </w:p>
    <w:p>
      <w:pPr>
        <w:jc w:val="both"/>
      </w:pPr>
      <w:r>
        <w:rPr>
          <w:b w:val="0"/>
          <w:sz w:val="18"/>
        </w:rPr>
        <w:t>https://raw.githubusercontent.com/jbrownlee/Datasets/d20fcb6402ae34e653d4513b00f39257bb37ed7f/pima-indians-diabetes.data.csv</w:t>
      </w:r>
    </w:p>
    <w:p>
      <w:pPr>
        <w:jc w:val="both"/>
      </w:pPr>
      <w:r>
        <w:rPr>
          <w:b w:val="0"/>
          <w:sz w:val="21"/>
        </w:rPr>
        <w:t>Дереккөздің бастапқы сипаттама сілтемесі:</w:t>
      </w:r>
    </w:p>
    <w:p>
      <w:pPr>
        <w:jc w:val="both"/>
      </w:pPr>
      <w:r>
        <w:rPr>
          <w:b w:val="0"/>
          <w:sz w:val="18"/>
        </w:rPr>
        <w:t>https://raw.githubusercontent.com/jbrownlee/Datasets/d20fcb6402ae34e653d4513b00f39257bb37ed7f/pima-indians-diabetes.names</w:t>
      </w:r>
    </w:p>
    <w:p>
      <w:pPr>
        <w:jc w:val="both"/>
      </w:pPr>
      <w:r>
        <w:rPr>
          <w:b w:val="0"/>
          <w:sz w:val="20"/>
        </w:rPr>
        <w:t>CSV, сипаттама, бекітілген нұсқа және бақылау қосындысы қоса сақталған. Файлдардың лицензиясы туралы расталмаған мәлімет берілмейді; бастапқы иесі мен ғылыми жұмысқа сілтеме көрсетілді.</w:t>
      </w:r>
    </w:p>
    <w:sectPr w:rsidR="00FC693F" w:rsidRPr="0006063C" w:rsidSect="00034616">
      <w:headerReference w:type="default" r:id="rId9"/>
      <w:footerReference w:type="default" r:id="rId10"/>
      <w:pgSz w:w="11906" w:h="16838"/>
      <w:pgMar w:top="1020" w:right="1020"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Табидулла Абылайхан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66D7E"/>
        <w:sz w:val="18"/>
      </w:rPr>
      <w:t>BIG DATA  •  NoSQL деректер базалары  •  №7  •  АЖ45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sz w:val="24"/>
      <w:lang w:val="kk-KZ"/>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kk-KZ"/>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kk-KZ"/>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Times New Roman" w:hAnsi="Times New Roman"/>
      <w:b/>
      <w:bCs/>
      <w:color w:val="173C55"/>
      <w:sz w:val="32"/>
      <w:szCs w:val="28"/>
      <w:lang w:val="kk-KZ"/>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173C55"/>
      <w:sz w:val="26"/>
      <w:szCs w:val="26"/>
      <w:lang w:val="kk-K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kk-KZ"/>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kk-KZ"/>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kk-KZ"/>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kk-KZ"/>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kk-KZ"/>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kk-KZ"/>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kk-K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kk-KZ"/>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Times New Roman" w:hAnsi="Times New Roman"/>
      <w:color w:val="173C55"/>
      <w:spacing w:val="5"/>
      <w:kern w:val="28"/>
      <w:sz w:val="46"/>
      <w:szCs w:val="52"/>
      <w:lang w:val="kk-KZ"/>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kk-KZ"/>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kk-KZ"/>
    </w:rPr>
  </w:style>
  <w:style w:type="paragraph" w:styleId="BodyText">
    <w:name w:val="Body Text"/>
    <w:basedOn w:val="Normal"/>
    <w:link w:val="BodyTextChar"/>
    <w:uiPriority w:val="99"/>
    <w:unhideWhenUsed/>
    <w:rsid w:val="00AA1D8D"/>
    <w:pPr>
      <w:spacing w:after="120"/>
    </w:pPr>
    <w:rPr>
      <w:lang w:val="kk-KZ"/>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kk-KZ"/>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kk-KZ"/>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kk-KZ"/>
    </w:rPr>
  </w:style>
  <w:style w:type="paragraph" w:styleId="List2">
    <w:name w:val="List 2"/>
    <w:basedOn w:val="Normal"/>
    <w:uiPriority w:val="99"/>
    <w:unhideWhenUsed/>
    <w:rsid w:val="00326F90"/>
    <w:pPr>
      <w:ind w:left="720" w:hanging="360"/>
      <w:contextualSpacing/>
    </w:pPr>
    <w:rPr>
      <w:lang w:val="kk-KZ"/>
    </w:rPr>
  </w:style>
  <w:style w:type="paragraph" w:styleId="List3">
    <w:name w:val="List 3"/>
    <w:basedOn w:val="Normal"/>
    <w:uiPriority w:val="99"/>
    <w:unhideWhenUsed/>
    <w:rsid w:val="00326F90"/>
    <w:pPr>
      <w:ind w:left="1080" w:hanging="360"/>
      <w:contextualSpacing/>
    </w:pPr>
    <w:rPr>
      <w:lang w:val="kk-KZ"/>
    </w:rPr>
  </w:style>
  <w:style w:type="paragraph" w:styleId="ListBullet">
    <w:name w:val="List Bullet"/>
    <w:basedOn w:val="Normal"/>
    <w:uiPriority w:val="99"/>
    <w:unhideWhenUsed/>
    <w:rsid w:val="00326F90"/>
    <w:pPr>
      <w:numPr>
        <w:numId w:val="1"/>
      </w:numPr>
      <w:contextualSpacing/>
    </w:pPr>
    <w:rPr>
      <w:lang w:val="kk-KZ"/>
    </w:rPr>
  </w:style>
  <w:style w:type="paragraph" w:styleId="ListBullet2">
    <w:name w:val="List Bullet 2"/>
    <w:basedOn w:val="Normal"/>
    <w:uiPriority w:val="99"/>
    <w:unhideWhenUsed/>
    <w:rsid w:val="00326F90"/>
    <w:pPr>
      <w:numPr>
        <w:numId w:val="2"/>
      </w:numPr>
      <w:contextualSpacing/>
    </w:pPr>
    <w:rPr>
      <w:lang w:val="kk-KZ"/>
    </w:rPr>
  </w:style>
  <w:style w:type="paragraph" w:styleId="ListBullet3">
    <w:name w:val="List Bullet 3"/>
    <w:basedOn w:val="Normal"/>
    <w:uiPriority w:val="99"/>
    <w:unhideWhenUsed/>
    <w:rsid w:val="00326F90"/>
    <w:pPr>
      <w:numPr>
        <w:numId w:val="3"/>
      </w:numPr>
      <w:contextualSpacing/>
    </w:pPr>
    <w:rPr>
      <w:lang w:val="kk-KZ"/>
    </w:rPr>
  </w:style>
  <w:style w:type="paragraph" w:styleId="ListNumber">
    <w:name w:val="List Number"/>
    <w:basedOn w:val="Normal"/>
    <w:uiPriority w:val="99"/>
    <w:unhideWhenUsed/>
    <w:rsid w:val="00326F90"/>
    <w:pPr>
      <w:numPr>
        <w:numId w:val="5"/>
      </w:numPr>
      <w:contextualSpacing/>
    </w:pPr>
    <w:rPr>
      <w:lang w:val="kk-KZ"/>
    </w:rPr>
  </w:style>
  <w:style w:type="paragraph" w:styleId="ListNumber2">
    <w:name w:val="List Number 2"/>
    <w:basedOn w:val="Normal"/>
    <w:uiPriority w:val="99"/>
    <w:unhideWhenUsed/>
    <w:rsid w:val="0029639D"/>
    <w:pPr>
      <w:numPr>
        <w:numId w:val="6"/>
      </w:numPr>
      <w:contextualSpacing/>
    </w:pPr>
    <w:rPr>
      <w:lang w:val="kk-KZ"/>
    </w:rPr>
  </w:style>
  <w:style w:type="paragraph" w:styleId="ListNumber3">
    <w:name w:val="List Number 3"/>
    <w:basedOn w:val="Normal"/>
    <w:uiPriority w:val="99"/>
    <w:unhideWhenUsed/>
    <w:rsid w:val="0029639D"/>
    <w:pPr>
      <w:numPr>
        <w:numId w:val="7"/>
      </w:numPr>
      <w:contextualSpacing/>
    </w:pPr>
    <w:rPr>
      <w:lang w:val="kk-KZ"/>
    </w:rPr>
  </w:style>
  <w:style w:type="paragraph" w:styleId="ListContinue">
    <w:name w:val="List Continue"/>
    <w:basedOn w:val="Normal"/>
    <w:uiPriority w:val="99"/>
    <w:unhideWhenUsed/>
    <w:rsid w:val="0029639D"/>
    <w:pPr>
      <w:spacing w:after="120"/>
      <w:ind w:left="360"/>
      <w:contextualSpacing/>
    </w:pPr>
    <w:rPr>
      <w:lang w:val="kk-KZ"/>
    </w:rPr>
  </w:style>
  <w:style w:type="paragraph" w:styleId="ListContinue2">
    <w:name w:val="List Continue 2"/>
    <w:basedOn w:val="Normal"/>
    <w:uiPriority w:val="99"/>
    <w:unhideWhenUsed/>
    <w:rsid w:val="0029639D"/>
    <w:pPr>
      <w:spacing w:after="120"/>
      <w:ind w:left="720"/>
      <w:contextualSpacing/>
    </w:pPr>
    <w:rPr>
      <w:lang w:val="kk-KZ"/>
    </w:rPr>
  </w:style>
  <w:style w:type="paragraph" w:styleId="ListContinue3">
    <w:name w:val="List Continue 3"/>
    <w:basedOn w:val="Normal"/>
    <w:uiPriority w:val="99"/>
    <w:unhideWhenUsed/>
    <w:rsid w:val="0029639D"/>
    <w:pPr>
      <w:spacing w:after="120"/>
      <w:ind w:left="1080"/>
      <w:contextualSpacing/>
    </w:pPr>
    <w:rPr>
      <w:lang w:val="kk-KZ"/>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kk-KZ"/>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kk-KZ"/>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b/>
      <w:bCs/>
      <w:color w:val="455B6A"/>
      <w:sz w:val="20"/>
      <w:szCs w:val="18"/>
      <w:lang w:val="kk-KZ"/>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kk-KZ"/>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kk-KZ"/>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Зертханалық жұмыс №7. NoSQL деректер базалары: MongoDB және Cassandra</dc:title>
  <dc:subject>№7 нұсқа — Аурухана / patients</dc:subject>
  <dc:creator>Табидулла Абылайхан</dc:creator>
  <cp:keywords>АЖ45, BigDATA, MongoDB, Cassandra, patients, 768</cp:keywords>
  <dc:description>generated by python-docx</dc:description>
  <cp:lastModifiedBy/>
  <cp:revision>1</cp:revision>
  <dcterms:created xsi:type="dcterms:W3CDTF">2013-12-23T23:15:00Z</dcterms:created>
  <dcterms:modified xsi:type="dcterms:W3CDTF">2013-12-23T23:15:00Z</dcterms:modified>
  <cp:category/>
</cp:coreProperties>
</file>