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7A" w:rsidRDefault="0085767A" w:rsidP="00580D7E">
      <w:pPr>
        <w:shd w:val="clear" w:color="auto" w:fill="F2F3F5"/>
        <w:spacing w:after="120" w:line="240" w:lineRule="auto"/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</w:pPr>
      <w:r w:rsidRPr="0085767A"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  <w:t xml:space="preserve">Install </w:t>
      </w:r>
      <w:proofErr w:type="spellStart"/>
      <w:r w:rsidRPr="0085767A"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  <w:t>Dynare</w:t>
      </w:r>
      <w:proofErr w:type="spellEnd"/>
      <w:r w:rsidRPr="0085767A"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  <w:t xml:space="preserve"> 4.</w:t>
      </w:r>
      <w:r w:rsidR="00580D7E"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  <w:t>6</w:t>
      </w:r>
      <w:r w:rsidRPr="0085767A"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  <w:t>.</w:t>
      </w:r>
      <w:r w:rsidR="00580D7E"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  <w:t>1</w:t>
      </w:r>
    </w:p>
    <w:p w:rsidR="0085767A" w:rsidRPr="00580D7E" w:rsidRDefault="008821FA" w:rsidP="0085767A">
      <w:pPr>
        <w:shd w:val="clear" w:color="auto" w:fill="F2F3F5"/>
        <w:spacing w:after="0" w:line="240" w:lineRule="auto"/>
        <w:rPr>
          <w:rFonts w:ascii="Arial" w:eastAsia="Times New Roman" w:hAnsi="Arial" w:cs="Arial"/>
          <w:b/>
          <w:bCs/>
          <w:color w:val="00295B"/>
          <w:sz w:val="23"/>
          <w:szCs w:val="23"/>
          <w:lang w:eastAsia="en-ZA"/>
        </w:rPr>
      </w:pPr>
      <w:hyperlink r:id="rId4" w:history="1">
        <w:r w:rsidR="00580D7E" w:rsidRPr="00580D7E">
          <w:rPr>
            <w:rFonts w:ascii="Arial" w:hAnsi="Arial" w:cs="Arial"/>
            <w:color w:val="0000FF"/>
            <w:sz w:val="23"/>
            <w:szCs w:val="23"/>
            <w:u w:val="single"/>
          </w:rPr>
          <w:t>https://www.dynare.org/download/</w:t>
        </w:r>
      </w:hyperlink>
    </w:p>
    <w:p w:rsidR="0085767A" w:rsidRPr="00580D7E" w:rsidRDefault="0085767A" w:rsidP="0085767A">
      <w:pPr>
        <w:shd w:val="clear" w:color="auto" w:fill="F2F3F5"/>
        <w:spacing w:after="0" w:line="240" w:lineRule="auto"/>
        <w:rPr>
          <w:rFonts w:ascii="Arial" w:eastAsia="Times New Roman" w:hAnsi="Arial" w:cs="Arial"/>
          <w:b/>
          <w:bCs/>
          <w:color w:val="00295B"/>
          <w:sz w:val="23"/>
          <w:szCs w:val="23"/>
          <w:lang w:eastAsia="en-ZA"/>
        </w:rPr>
      </w:pPr>
    </w:p>
    <w:p w:rsidR="0085767A" w:rsidRPr="00860EE6" w:rsidRDefault="00860EE6" w:rsidP="00860EE6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bCs/>
          <w:sz w:val="24"/>
          <w:szCs w:val="24"/>
          <w:lang w:eastAsia="en-ZA"/>
        </w:rPr>
        <w:t xml:space="preserve">Note the </w:t>
      </w:r>
      <w:r w:rsidRPr="00860EE6">
        <w:rPr>
          <w:rFonts w:ascii="Arial" w:eastAsia="Times New Roman" w:hAnsi="Arial" w:cs="Arial"/>
          <w:bCs/>
          <w:sz w:val="24"/>
          <w:szCs w:val="24"/>
          <w:lang w:eastAsia="en-ZA"/>
        </w:rPr>
        <w:t>directory</w:t>
      </w:r>
      <w:r>
        <w:rPr>
          <w:rFonts w:ascii="Arial" w:eastAsia="Times New Roman" w:hAnsi="Arial" w:cs="Arial"/>
          <w:bCs/>
          <w:sz w:val="24"/>
          <w:szCs w:val="24"/>
          <w:lang w:eastAsia="en-ZA"/>
        </w:rPr>
        <w:t xml:space="preserve"> path of your installation</w:t>
      </w:r>
      <w:r w:rsidRPr="00860EE6">
        <w:rPr>
          <w:rFonts w:ascii="Arial" w:eastAsia="Times New Roman" w:hAnsi="Arial" w:cs="Arial"/>
          <w:bCs/>
          <w:sz w:val="24"/>
          <w:szCs w:val="24"/>
          <w:lang w:eastAsia="en-ZA"/>
        </w:rPr>
        <w:t xml:space="preserve">: </w:t>
      </w:r>
      <w:r w:rsidRPr="00860EE6">
        <w:rPr>
          <w:rFonts w:ascii="Arial" w:eastAsia="Times New Roman" w:hAnsi="Arial" w:cs="Arial"/>
          <w:sz w:val="24"/>
          <w:szCs w:val="24"/>
          <w:lang w:eastAsia="en-ZA"/>
        </w:rPr>
        <w:t>c:\dynare\</w:t>
      </w:r>
      <w:r>
        <w:rPr>
          <w:rFonts w:ascii="Arial" w:eastAsia="Times New Roman" w:hAnsi="Arial" w:cs="Arial"/>
          <w:sz w:val="24"/>
          <w:szCs w:val="24"/>
          <w:lang w:eastAsia="en-ZA"/>
        </w:rPr>
        <w:t>4.6.1</w:t>
      </w:r>
    </w:p>
    <w:p w:rsidR="0085767A" w:rsidRDefault="0085767A"/>
    <w:p w:rsidR="0085767A" w:rsidRPr="0085767A" w:rsidRDefault="0085767A" w:rsidP="00580D7E">
      <w:pPr>
        <w:shd w:val="clear" w:color="auto" w:fill="F2F3F5"/>
        <w:spacing w:after="120" w:line="240" w:lineRule="auto"/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</w:pPr>
      <w:r w:rsidRPr="0085767A"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  <w:t xml:space="preserve">Install GNU Octave </w:t>
      </w:r>
      <w:r w:rsidR="00580D7E"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  <w:t>5</w:t>
      </w:r>
      <w:r w:rsidRPr="0085767A"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  <w:t>.2.0</w:t>
      </w:r>
    </w:p>
    <w:p w:rsidR="00580D7E" w:rsidRPr="00580D7E" w:rsidRDefault="00580D7E" w:rsidP="00580D7E">
      <w:pPr>
        <w:shd w:val="clear" w:color="auto" w:fill="F2F3F5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ZA"/>
        </w:rPr>
      </w:pPr>
      <w:r w:rsidRPr="00580D7E"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Download GNU Octave: </w:t>
      </w:r>
      <w:hyperlink r:id="rId5" w:history="1">
        <w:r w:rsidRPr="00580D7E">
          <w:rPr>
            <w:rStyle w:val="Hyperlink"/>
            <w:rFonts w:ascii="Arial" w:eastAsia="Times New Roman" w:hAnsi="Arial" w:cs="Arial"/>
            <w:sz w:val="23"/>
            <w:szCs w:val="23"/>
            <w:lang w:eastAsia="en-ZA"/>
          </w:rPr>
          <w:t>https://www.gnu.org/software/octave/</w:t>
        </w:r>
      </w:hyperlink>
      <w:r w:rsidRPr="00580D7E"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 </w:t>
      </w:r>
    </w:p>
    <w:p w:rsidR="00860EE6" w:rsidRPr="00860EE6" w:rsidRDefault="00860EE6" w:rsidP="00860EE6">
      <w:pPr>
        <w:shd w:val="clear" w:color="auto" w:fill="F2F3F5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ZA"/>
        </w:rPr>
      </w:pPr>
      <w:r w:rsidRPr="00860EE6">
        <w:rPr>
          <w:rFonts w:ascii="Arial" w:eastAsia="Times New Roman" w:hAnsi="Arial" w:cs="Arial"/>
          <w:color w:val="000000"/>
          <w:sz w:val="23"/>
          <w:szCs w:val="23"/>
          <w:lang w:eastAsia="en-ZA"/>
        </w:rPr>
        <w:t>— For 64-bit systems:</w:t>
      </w:r>
    </w:p>
    <w:p w:rsidR="00860EE6" w:rsidRPr="00860EE6" w:rsidRDefault="00860EE6" w:rsidP="00860EE6">
      <w:pPr>
        <w:shd w:val="clear" w:color="auto" w:fill="F2F3F5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ZA"/>
        </w:rPr>
      </w:pPr>
      <w:r w:rsidRPr="00860EE6"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  </w:t>
      </w:r>
      <w:hyperlink r:id="rId6" w:history="1">
        <w:r w:rsidRPr="009732C1">
          <w:rPr>
            <w:rStyle w:val="Hyperlink"/>
            <w:rFonts w:ascii="Arial" w:eastAsia="Times New Roman" w:hAnsi="Arial" w:cs="Arial"/>
            <w:sz w:val="23"/>
            <w:szCs w:val="23"/>
            <w:lang w:eastAsia="en-ZA"/>
          </w:rPr>
          <w:t>https://ftpmirror.gnu.org/gnu/octave/windows/octave-5.2.0_1-w64-installer.exe</w:t>
        </w:r>
      </w:hyperlink>
      <w:r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 </w:t>
      </w:r>
    </w:p>
    <w:p w:rsidR="00860EE6" w:rsidRPr="00860EE6" w:rsidRDefault="00860EE6" w:rsidP="00860EE6">
      <w:pPr>
        <w:shd w:val="clear" w:color="auto" w:fill="F2F3F5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ZA"/>
        </w:rPr>
      </w:pPr>
      <w:r w:rsidRPr="00860EE6">
        <w:rPr>
          <w:rFonts w:ascii="Arial" w:eastAsia="Times New Roman" w:hAnsi="Arial" w:cs="Arial"/>
          <w:color w:val="000000"/>
          <w:sz w:val="23"/>
          <w:szCs w:val="23"/>
          <w:lang w:eastAsia="en-ZA"/>
        </w:rPr>
        <w:t>— For 32-bit systems:</w:t>
      </w:r>
    </w:p>
    <w:p w:rsidR="00860EE6" w:rsidRDefault="00860EE6" w:rsidP="00860EE6">
      <w:pPr>
        <w:shd w:val="clear" w:color="auto" w:fill="F2F3F5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ZA"/>
        </w:rPr>
      </w:pPr>
      <w:r w:rsidRPr="00860EE6"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  </w:t>
      </w:r>
      <w:hyperlink r:id="rId7" w:history="1">
        <w:r w:rsidRPr="009732C1">
          <w:rPr>
            <w:rStyle w:val="Hyperlink"/>
            <w:rFonts w:ascii="Arial" w:eastAsia="Times New Roman" w:hAnsi="Arial" w:cs="Arial"/>
            <w:sz w:val="23"/>
            <w:szCs w:val="23"/>
            <w:lang w:eastAsia="en-ZA"/>
          </w:rPr>
          <w:t>https://ftpmirror.gnu.org/gnu/octave/windows/octave-5.2.0_1-w32-installer.exe</w:t>
        </w:r>
      </w:hyperlink>
      <w:r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 </w:t>
      </w:r>
    </w:p>
    <w:p w:rsidR="00860EE6" w:rsidRDefault="00860EE6" w:rsidP="00580D7E">
      <w:pPr>
        <w:shd w:val="clear" w:color="auto" w:fill="F2F3F5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ZA"/>
        </w:rPr>
      </w:pPr>
    </w:p>
    <w:p w:rsidR="00580D7E" w:rsidRPr="00580D7E" w:rsidRDefault="00580D7E" w:rsidP="00580D7E">
      <w:pPr>
        <w:shd w:val="clear" w:color="auto" w:fill="F2F3F5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ZA"/>
        </w:rPr>
      </w:pPr>
      <w:r w:rsidRPr="00580D7E"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See “Using </w:t>
      </w:r>
      <w:proofErr w:type="spellStart"/>
      <w:r w:rsidRPr="00580D7E">
        <w:rPr>
          <w:rFonts w:ascii="Arial" w:eastAsia="Times New Roman" w:hAnsi="Arial" w:cs="Arial"/>
          <w:color w:val="000000"/>
          <w:sz w:val="23"/>
          <w:szCs w:val="23"/>
          <w:lang w:eastAsia="en-ZA"/>
        </w:rPr>
        <w:t>Dynare</w:t>
      </w:r>
      <w:proofErr w:type="spellEnd"/>
      <w:r w:rsidRPr="00580D7E"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 with Octave on Windows”: </w:t>
      </w:r>
      <w:hyperlink r:id="rId8" w:history="1">
        <w:r w:rsidRPr="00580D7E">
          <w:rPr>
            <w:rStyle w:val="Hyperlink"/>
            <w:rFonts w:ascii="Arial" w:eastAsia="Times New Roman" w:hAnsi="Arial" w:cs="Arial"/>
            <w:sz w:val="23"/>
            <w:szCs w:val="23"/>
            <w:lang w:eastAsia="en-ZA"/>
          </w:rPr>
          <w:t>https://archives.dynare.org/documentation-and-support/</w:t>
        </w:r>
        <w:r w:rsidRPr="00580D7E">
          <w:rPr>
            <w:rStyle w:val="Hyperlink"/>
            <w:rFonts w:ascii="Arial" w:eastAsia="Times New Roman" w:hAnsi="Arial" w:cs="Arial"/>
            <w:sz w:val="23"/>
            <w:szCs w:val="23"/>
            <w:lang w:eastAsia="en-ZA"/>
          </w:rPr>
          <w:t>q</w:t>
        </w:r>
        <w:r w:rsidRPr="00580D7E">
          <w:rPr>
            <w:rStyle w:val="Hyperlink"/>
            <w:rFonts w:ascii="Arial" w:eastAsia="Times New Roman" w:hAnsi="Arial" w:cs="Arial"/>
            <w:sz w:val="23"/>
            <w:szCs w:val="23"/>
            <w:lang w:eastAsia="en-ZA"/>
          </w:rPr>
          <w:t>uick-start.html</w:t>
        </w:r>
      </w:hyperlink>
    </w:p>
    <w:p w:rsidR="00580D7E" w:rsidRDefault="00580D7E"/>
    <w:p w:rsidR="003E21C3" w:rsidRPr="003E21C3" w:rsidRDefault="003E21C3" w:rsidP="003E21C3">
      <w:pPr>
        <w:shd w:val="clear" w:color="auto" w:fill="F2F3F5"/>
        <w:spacing w:before="300" w:after="150" w:line="288" w:lineRule="atLeast"/>
        <w:outlineLvl w:val="1"/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</w:pPr>
      <w:r w:rsidRPr="003E21C3"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  <w:t xml:space="preserve">Configuring Octave for </w:t>
      </w:r>
      <w:proofErr w:type="spellStart"/>
      <w:r w:rsidRPr="003E21C3"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  <w:t>Dynare</w:t>
      </w:r>
      <w:proofErr w:type="spellEnd"/>
    </w:p>
    <w:p w:rsidR="003E21C3" w:rsidRDefault="003E21C3" w:rsidP="003E21C3">
      <w:pPr>
        <w:shd w:val="clear" w:color="auto" w:fill="F2F3F5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ZA"/>
        </w:rPr>
      </w:pPr>
      <w:r w:rsidRPr="003E21C3"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At the Octave command </w:t>
      </w:r>
      <w:r w:rsidR="00580D7E"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prompt (right </w:t>
      </w:r>
      <w:r w:rsidR="00B91962">
        <w:rPr>
          <w:rFonts w:ascii="Arial" w:eastAsia="Times New Roman" w:hAnsi="Arial" w:cs="Arial"/>
          <w:color w:val="000000"/>
          <w:sz w:val="23"/>
          <w:szCs w:val="23"/>
          <w:lang w:eastAsia="en-ZA"/>
        </w:rPr>
        <w:t>windowpane</w:t>
      </w:r>
      <w:r w:rsidR="00580D7E">
        <w:rPr>
          <w:rFonts w:ascii="Arial" w:eastAsia="Times New Roman" w:hAnsi="Arial" w:cs="Arial"/>
          <w:color w:val="000000"/>
          <w:sz w:val="23"/>
          <w:szCs w:val="23"/>
          <w:lang w:eastAsia="en-ZA"/>
        </w:rPr>
        <w:t>)</w:t>
      </w:r>
      <w:r w:rsidRPr="003E21C3">
        <w:rPr>
          <w:rFonts w:ascii="Arial" w:eastAsia="Times New Roman" w:hAnsi="Arial" w:cs="Arial"/>
          <w:color w:val="000000"/>
          <w:sz w:val="23"/>
          <w:szCs w:val="23"/>
          <w:lang w:eastAsia="en-ZA"/>
        </w:rPr>
        <w:t>, type the following</w:t>
      </w:r>
      <w:r w:rsidR="00580D7E"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 </w:t>
      </w:r>
      <w:r w:rsidRPr="003E21C3"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for </w:t>
      </w:r>
      <w:proofErr w:type="spellStart"/>
      <w:r w:rsidRPr="003E21C3">
        <w:rPr>
          <w:rFonts w:ascii="Arial" w:eastAsia="Times New Roman" w:hAnsi="Arial" w:cs="Arial"/>
          <w:color w:val="000000"/>
          <w:sz w:val="23"/>
          <w:szCs w:val="23"/>
          <w:lang w:eastAsia="en-ZA"/>
        </w:rPr>
        <w:t>Dynare</w:t>
      </w:r>
      <w:proofErr w:type="spellEnd"/>
      <w:r w:rsidRPr="003E21C3"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 4.</w:t>
      </w:r>
      <w:r w:rsidR="00580D7E">
        <w:rPr>
          <w:rFonts w:ascii="Arial" w:eastAsia="Times New Roman" w:hAnsi="Arial" w:cs="Arial"/>
          <w:color w:val="000000"/>
          <w:sz w:val="23"/>
          <w:szCs w:val="23"/>
          <w:lang w:eastAsia="en-ZA"/>
        </w:rPr>
        <w:t>6</w:t>
      </w:r>
      <w:r w:rsidRPr="003E21C3">
        <w:rPr>
          <w:rFonts w:ascii="Arial" w:eastAsia="Times New Roman" w:hAnsi="Arial" w:cs="Arial"/>
          <w:color w:val="000000"/>
          <w:sz w:val="23"/>
          <w:szCs w:val="23"/>
          <w:lang w:eastAsia="en-ZA"/>
        </w:rPr>
        <w:t>.</w:t>
      </w:r>
      <w:r w:rsidR="00580D7E">
        <w:rPr>
          <w:rFonts w:ascii="Arial" w:eastAsia="Times New Roman" w:hAnsi="Arial" w:cs="Arial"/>
          <w:color w:val="000000"/>
          <w:sz w:val="23"/>
          <w:szCs w:val="23"/>
          <w:lang w:eastAsia="en-ZA"/>
        </w:rPr>
        <w:t>1</w:t>
      </w:r>
      <w:r w:rsidRPr="003E21C3">
        <w:rPr>
          <w:rFonts w:ascii="Arial" w:eastAsia="Times New Roman" w:hAnsi="Arial" w:cs="Arial"/>
          <w:color w:val="000000"/>
          <w:sz w:val="23"/>
          <w:szCs w:val="23"/>
          <w:lang w:eastAsia="en-ZA"/>
        </w:rPr>
        <w:t>:</w:t>
      </w:r>
    </w:p>
    <w:p w:rsidR="0085767A" w:rsidRPr="003E21C3" w:rsidRDefault="0085767A" w:rsidP="003E21C3">
      <w:pPr>
        <w:shd w:val="clear" w:color="auto" w:fill="F2F3F5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ZA"/>
        </w:rPr>
      </w:pPr>
    </w:p>
    <w:p w:rsidR="003E21C3" w:rsidRDefault="003E21C3" w:rsidP="003E21C3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proofErr w:type="spellStart"/>
      <w:proofErr w:type="gramStart"/>
      <w:r w:rsidRPr="003E21C3"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addpath</w:t>
      </w:r>
      <w:proofErr w:type="spellEnd"/>
      <w:proofErr w:type="gramEnd"/>
      <w:r w:rsidRPr="003E21C3"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 xml:space="preserve"> c:\dynare\</w:t>
      </w:r>
      <w:r w:rsidRPr="003E21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ZA"/>
        </w:rPr>
        <w:t>4.</w:t>
      </w:r>
      <w:r w:rsidR="00580D7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ZA"/>
        </w:rPr>
        <w:t>6</w:t>
      </w:r>
      <w:r w:rsidRPr="003E21C3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ZA"/>
        </w:rPr>
        <w:t>.</w:t>
      </w:r>
      <w:r w:rsidR="00580D7E">
        <w:rPr>
          <w:rFonts w:ascii="Courier New" w:eastAsia="Times New Roman" w:hAnsi="Courier New" w:cs="Courier New"/>
          <w:b/>
          <w:bCs/>
          <w:color w:val="000000"/>
          <w:sz w:val="23"/>
          <w:szCs w:val="23"/>
          <w:lang w:eastAsia="en-ZA"/>
        </w:rPr>
        <w:t>1</w:t>
      </w:r>
      <w:r w:rsidRPr="003E21C3"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\matlab</w:t>
      </w:r>
    </w:p>
    <w:p w:rsidR="00E25A26" w:rsidRDefault="00E25A26" w:rsidP="003E21C3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ZA"/>
        </w:rPr>
      </w:pPr>
    </w:p>
    <w:p w:rsidR="0085767A" w:rsidRDefault="0085767A" w:rsidP="003E21C3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ZA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Then set the current directory to the folder where you save the </w:t>
      </w:r>
      <w:r w:rsidRPr="0085767A"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basicrbc201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 xml:space="preserve">5.mod </w:t>
      </w:r>
      <w:r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file. For example, I created a folder “work” after installing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n-ZA"/>
        </w:rPr>
        <w:t>Dynare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 4.</w:t>
      </w:r>
      <w:r w:rsidR="00580D7E">
        <w:rPr>
          <w:rFonts w:ascii="Arial" w:eastAsia="Times New Roman" w:hAnsi="Arial" w:cs="Arial"/>
          <w:color w:val="000000"/>
          <w:sz w:val="23"/>
          <w:szCs w:val="23"/>
          <w:lang w:eastAsia="en-ZA"/>
        </w:rPr>
        <w:t>6</w:t>
      </w:r>
      <w:r>
        <w:rPr>
          <w:rFonts w:ascii="Arial" w:eastAsia="Times New Roman" w:hAnsi="Arial" w:cs="Arial"/>
          <w:color w:val="000000"/>
          <w:sz w:val="23"/>
          <w:szCs w:val="23"/>
          <w:lang w:eastAsia="en-ZA"/>
        </w:rPr>
        <w:t>.</w:t>
      </w:r>
      <w:r w:rsidR="00580D7E">
        <w:rPr>
          <w:rFonts w:ascii="Arial" w:eastAsia="Times New Roman" w:hAnsi="Arial" w:cs="Arial"/>
          <w:color w:val="000000"/>
          <w:sz w:val="23"/>
          <w:szCs w:val="23"/>
          <w:lang w:eastAsia="en-ZA"/>
        </w:rPr>
        <w:t>1</w:t>
      </w:r>
      <w:r w:rsidRPr="003E21C3">
        <w:rPr>
          <w:rFonts w:ascii="Arial" w:eastAsia="Times New Roman" w:hAnsi="Arial" w:cs="Arial"/>
          <w:color w:val="000000"/>
          <w:sz w:val="23"/>
          <w:szCs w:val="23"/>
          <w:lang w:eastAsia="en-ZA"/>
        </w:rPr>
        <w:t>:</w:t>
      </w:r>
    </w:p>
    <w:p w:rsidR="0085767A" w:rsidRDefault="0085767A" w:rsidP="003E21C3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</w:p>
    <w:p w:rsidR="0085767A" w:rsidRDefault="0085767A" w:rsidP="0085767A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proofErr w:type="gramStart"/>
      <w:r w:rsidRPr="0085767A"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cd</w:t>
      </w:r>
      <w:proofErr w:type="gramEnd"/>
      <w:r w:rsidRPr="0085767A"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 xml:space="preserve"> c:\dynare\work</w:t>
      </w:r>
    </w:p>
    <w:p w:rsidR="0085767A" w:rsidRDefault="0085767A" w:rsidP="0085767A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</w:p>
    <w:p w:rsidR="00E25A26" w:rsidRDefault="00E25A26" w:rsidP="0085767A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ZA"/>
        </w:rPr>
      </w:pPr>
      <w:r w:rsidRPr="00E25A26"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You </w:t>
      </w:r>
      <w:r>
        <w:rPr>
          <w:rFonts w:ascii="Arial" w:eastAsia="Times New Roman" w:hAnsi="Arial" w:cs="Arial"/>
          <w:color w:val="000000"/>
          <w:sz w:val="23"/>
          <w:szCs w:val="23"/>
          <w:lang w:eastAsia="en-ZA"/>
        </w:rPr>
        <w:t>need to type these two</w:t>
      </w:r>
      <w:r w:rsidRPr="00E25A26"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 command</w:t>
      </w:r>
      <w:r>
        <w:rPr>
          <w:rFonts w:ascii="Arial" w:eastAsia="Times New Roman" w:hAnsi="Arial" w:cs="Arial"/>
          <w:color w:val="000000"/>
          <w:sz w:val="23"/>
          <w:szCs w:val="23"/>
          <w:lang w:eastAsia="en-ZA"/>
        </w:rPr>
        <w:t>s</w:t>
      </w:r>
      <w:r w:rsidRPr="00E25A26"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 every time you run Octave.</w:t>
      </w:r>
    </w:p>
    <w:p w:rsidR="00E25A26" w:rsidRDefault="00E25A26" w:rsidP="0085767A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n-ZA"/>
        </w:rPr>
      </w:pPr>
    </w:p>
    <w:p w:rsidR="0085767A" w:rsidRDefault="0085767A" w:rsidP="0085767A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ZA"/>
        </w:rPr>
        <w:t>Then run the code with the following command:</w:t>
      </w:r>
    </w:p>
    <w:p w:rsidR="0085767A" w:rsidRPr="0085767A" w:rsidRDefault="0085767A" w:rsidP="0085767A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</w:p>
    <w:p w:rsidR="0085767A" w:rsidRDefault="0085767A" w:rsidP="0085767A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proofErr w:type="spellStart"/>
      <w:proofErr w:type="gramStart"/>
      <w:r w:rsidRPr="0085767A"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dynare</w:t>
      </w:r>
      <w:proofErr w:type="spellEnd"/>
      <w:proofErr w:type="gramEnd"/>
      <w:r w:rsidRPr="0085767A"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 xml:space="preserve"> basicrbc2015</w:t>
      </w:r>
      <w:r w:rsidR="00B91962"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.mod</w:t>
      </w:r>
    </w:p>
    <w:p w:rsidR="00B91962" w:rsidRDefault="00B91962" w:rsidP="0085767A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</w:p>
    <w:p w:rsidR="00B91962" w:rsidRDefault="00B91962" w:rsidP="00B91962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Various model statistics are produced (notably: mean,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en-ZA"/>
        </w:rPr>
        <w:t>std.dev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n-ZA"/>
        </w:rPr>
        <w:t>.,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en-ZA"/>
        </w:rPr>
        <w:t xml:space="preserve"> correlations, and autocorrelations). </w:t>
      </w:r>
      <w:r w:rsidR="002C4818">
        <w:rPr>
          <w:rFonts w:ascii="Arial" w:eastAsia="Times New Roman" w:hAnsi="Arial" w:cs="Arial"/>
          <w:color w:val="000000"/>
          <w:sz w:val="23"/>
          <w:szCs w:val="23"/>
          <w:lang w:eastAsia="en-ZA"/>
        </w:rPr>
        <w:t>Wait for the figure in the memo to be re-produced.</w:t>
      </w:r>
    </w:p>
    <w:p w:rsidR="00B91962" w:rsidRDefault="00B91962" w:rsidP="0085767A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</w:p>
    <w:p w:rsidR="0085767A" w:rsidRDefault="0085767A" w:rsidP="0085767A"/>
    <w:p w:rsidR="00860EE6" w:rsidRPr="003E21C3" w:rsidRDefault="00860EE6" w:rsidP="00860EE6">
      <w:pPr>
        <w:shd w:val="clear" w:color="auto" w:fill="F2F3F5"/>
        <w:spacing w:before="300" w:after="150" w:line="288" w:lineRule="atLeast"/>
        <w:outlineLvl w:val="1"/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</w:pPr>
      <w:r>
        <w:rPr>
          <w:rFonts w:ascii="Arial" w:eastAsia="Times New Roman" w:hAnsi="Arial" w:cs="Arial"/>
          <w:b/>
          <w:bCs/>
          <w:color w:val="00295B"/>
          <w:sz w:val="27"/>
          <w:szCs w:val="27"/>
          <w:lang w:eastAsia="en-ZA"/>
        </w:rPr>
        <w:t>Useful commands</w:t>
      </w:r>
    </w:p>
    <w:p w:rsidR="00860EE6" w:rsidRDefault="00860EE6" w:rsidP="00860EE6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clear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 xml:space="preserve"> %% clears workspace</w:t>
      </w:r>
    </w:p>
    <w:p w:rsidR="00860EE6" w:rsidRDefault="00860EE6" w:rsidP="00860EE6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clc</w:t>
      </w:r>
      <w:proofErr w:type="spellEnd"/>
      <w:proofErr w:type="gramEnd"/>
      <w:r w:rsidR="001D0027"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 xml:space="preserve">   %% clears command window</w:t>
      </w:r>
    </w:p>
    <w:p w:rsidR="00BD1C89" w:rsidRDefault="00BD1C89" w:rsidP="00860EE6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edit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 xml:space="preserve"> basicrbc2015.mod %% opens the code file in the editor tab</w:t>
      </w:r>
    </w:p>
    <w:p w:rsidR="00860EE6" w:rsidRDefault="00860EE6" w:rsidP="00860EE6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</w:p>
    <w:p w:rsidR="008821FA" w:rsidRDefault="008821FA" w:rsidP="00860EE6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r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%% I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f the arrow keys don’t work</w:t>
      </w:r>
      <w:r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:</w:t>
      </w:r>
      <w:bookmarkStart w:id="0" w:name="_GoBack"/>
      <w:bookmarkEnd w:id="0"/>
    </w:p>
    <w:p w:rsidR="00860EE6" w:rsidRDefault="00E25A26" w:rsidP="00860EE6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ctr+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b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 xml:space="preserve"> %% move cursor backwards in command prompt</w:t>
      </w:r>
      <w:r w:rsidR="008821FA"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 xml:space="preserve"> </w:t>
      </w:r>
    </w:p>
    <w:p w:rsidR="00E25A26" w:rsidRDefault="00E25A26" w:rsidP="00860EE6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ctr+</w:t>
      </w:r>
      <w:proofErr w:type="gramEnd"/>
      <w:r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>f</w:t>
      </w:r>
      <w:proofErr w:type="spellEnd"/>
      <w:r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  <w:t xml:space="preserve"> %% move cursor forwards in command prompt</w:t>
      </w:r>
    </w:p>
    <w:p w:rsidR="00860EE6" w:rsidRDefault="00860EE6" w:rsidP="00860EE6">
      <w:pPr>
        <w:shd w:val="clear" w:color="auto" w:fill="F2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ZA"/>
        </w:rPr>
      </w:pPr>
    </w:p>
    <w:p w:rsidR="00860EE6" w:rsidRDefault="00860EE6" w:rsidP="0085767A"/>
    <w:sectPr w:rsidR="00860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1C3"/>
    <w:rsid w:val="0015110F"/>
    <w:rsid w:val="001D0027"/>
    <w:rsid w:val="002C4818"/>
    <w:rsid w:val="003E21C3"/>
    <w:rsid w:val="00474D06"/>
    <w:rsid w:val="00580D7E"/>
    <w:rsid w:val="0085767A"/>
    <w:rsid w:val="00860EE6"/>
    <w:rsid w:val="008821FA"/>
    <w:rsid w:val="00A16BF8"/>
    <w:rsid w:val="00B91962"/>
    <w:rsid w:val="00BD1C89"/>
    <w:rsid w:val="00D14B35"/>
    <w:rsid w:val="00E2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2A393"/>
  <w15:chartTrackingRefBased/>
  <w15:docId w15:val="{11249FA7-5E83-4F81-BEF7-94184E05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E6"/>
  </w:style>
  <w:style w:type="paragraph" w:styleId="Heading2">
    <w:name w:val="heading 2"/>
    <w:basedOn w:val="Normal"/>
    <w:link w:val="Heading2Char"/>
    <w:uiPriority w:val="9"/>
    <w:qFormat/>
    <w:rsid w:val="003E21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21C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E21C3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3E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1C3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Strong">
    <w:name w:val="Strong"/>
    <w:basedOn w:val="DefaultParagraphFont"/>
    <w:uiPriority w:val="22"/>
    <w:qFormat/>
    <w:rsid w:val="003E21C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474D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4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s.dynare.org/documentation-and-support/quick-star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tpmirror.gnu.org/gnu/octave/windows/octave-5.2.0_1-w32-installer.e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tpmirror.gnu.org/gnu/octave/windows/octave-5.2.0_1-w64-installer.exe" TargetMode="External"/><Relationship Id="rId5" Type="http://schemas.openxmlformats.org/officeDocument/2006/relationships/hyperlink" Target="https://www.gnu.org/software/octav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ynare.org/downloa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Hollander, H, Dr [hylton@sun.ac.za]</dc:creator>
  <cp:keywords/>
  <dc:description/>
  <cp:lastModifiedBy>Hollander, H, Dr [hylton@sun.ac.za]</cp:lastModifiedBy>
  <cp:revision>7</cp:revision>
  <dcterms:created xsi:type="dcterms:W3CDTF">2020-04-09T11:27:00Z</dcterms:created>
  <dcterms:modified xsi:type="dcterms:W3CDTF">2020-04-16T13:40:00Z</dcterms:modified>
</cp:coreProperties>
</file>