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CBC44C" w14:textId="374F7227" w:rsidR="001C33EF" w:rsidRDefault="00F660EE" w:rsidP="004A6556">
      <w:pPr>
        <w:pStyle w:val="Title"/>
        <w:jc w:val="both"/>
        <w:rPr>
          <w:rFonts w:ascii="Aptos" w:hAnsi="Aptos"/>
        </w:rPr>
      </w:pPr>
      <w:r w:rsidRPr="004A6556">
        <w:rPr>
          <w:rFonts w:ascii="Aptos" w:hAnsi="Aptos"/>
        </w:rPr>
        <w:t xml:space="preserve">Reading List </w:t>
      </w:r>
      <w:r>
        <w:rPr>
          <w:rFonts w:ascii="Aptos" w:hAnsi="Aptos"/>
        </w:rPr>
        <w:t xml:space="preserve">– </w:t>
      </w:r>
      <w:r w:rsidRPr="004A6556">
        <w:rPr>
          <w:rFonts w:ascii="Aptos" w:hAnsi="Aptos"/>
        </w:rPr>
        <w:t xml:space="preserve">New Keynesian </w:t>
      </w:r>
      <w:r w:rsidR="00E64D08">
        <w:rPr>
          <w:rFonts w:ascii="Aptos" w:hAnsi="Aptos"/>
        </w:rPr>
        <w:t xml:space="preserve">Economics &amp; </w:t>
      </w:r>
      <w:r w:rsidR="002A01E3">
        <w:rPr>
          <w:rFonts w:ascii="Aptos" w:hAnsi="Aptos"/>
        </w:rPr>
        <w:t xml:space="preserve">the </w:t>
      </w:r>
      <w:r w:rsidRPr="004A6556">
        <w:rPr>
          <w:rFonts w:ascii="Aptos" w:hAnsi="Aptos"/>
        </w:rPr>
        <w:t xml:space="preserve">Phillips Curve </w:t>
      </w:r>
    </w:p>
    <w:p w14:paraId="2B44DDB5" w14:textId="1B7DCD33" w:rsidR="004A6556" w:rsidRPr="004A6556" w:rsidRDefault="004A6556" w:rsidP="004A6556">
      <w:pPr>
        <w:rPr>
          <w:rFonts w:ascii="Aptos" w:hAnsi="Aptos"/>
        </w:rPr>
      </w:pPr>
      <w:r w:rsidRPr="004A6556">
        <w:rPr>
          <w:rFonts w:ascii="Aptos" w:hAnsi="Aptos"/>
        </w:rPr>
        <w:t xml:space="preserve">Focus on </w:t>
      </w:r>
      <w:r>
        <w:rPr>
          <w:rFonts w:ascii="Aptos" w:hAnsi="Aptos"/>
        </w:rPr>
        <w:t xml:space="preserve">readers: </w:t>
      </w:r>
      <w:r w:rsidRPr="005737DF">
        <w:rPr>
          <w:rFonts w:ascii="Aptos" w:hAnsi="Aptos"/>
          <w:highlight w:val="yellow"/>
        </w:rPr>
        <w:t>#2</w:t>
      </w:r>
      <w:r>
        <w:rPr>
          <w:rFonts w:ascii="Aptos" w:hAnsi="Aptos"/>
        </w:rPr>
        <w:t xml:space="preserve">, </w:t>
      </w:r>
      <w:r w:rsidRPr="0027314F">
        <w:rPr>
          <w:rFonts w:ascii="Aptos" w:hAnsi="Aptos"/>
          <w:highlight w:val="yellow"/>
        </w:rPr>
        <w:t>#3</w:t>
      </w:r>
      <w:r>
        <w:rPr>
          <w:rFonts w:ascii="Aptos" w:hAnsi="Aptos"/>
        </w:rPr>
        <w:t xml:space="preserve"> and </w:t>
      </w:r>
      <w:r w:rsidRPr="0027314F">
        <w:rPr>
          <w:rFonts w:ascii="Aptos" w:hAnsi="Aptos"/>
          <w:highlight w:val="yellow"/>
        </w:rPr>
        <w:t>#4</w:t>
      </w:r>
      <w:r>
        <w:rPr>
          <w:rFonts w:ascii="Aptos" w:hAnsi="Aptos"/>
        </w:rPr>
        <w:t xml:space="preserve">. See slide summary as well, including evidence </w:t>
      </w:r>
      <w:r w:rsidR="00B6095F">
        <w:rPr>
          <w:rFonts w:ascii="Aptos" w:hAnsi="Aptos"/>
        </w:rPr>
        <w:t>in</w:t>
      </w:r>
      <w:r>
        <w:rPr>
          <w:rFonts w:ascii="Aptos" w:hAnsi="Aptos"/>
        </w:rPr>
        <w:t xml:space="preserve"> South Africa.</w:t>
      </w:r>
    </w:p>
    <w:p w14:paraId="1736477E" w14:textId="77777777" w:rsidR="001C33EF" w:rsidRPr="004A6556" w:rsidRDefault="00000000" w:rsidP="004A6556">
      <w:pPr>
        <w:pStyle w:val="Heading1"/>
        <w:jc w:val="both"/>
        <w:rPr>
          <w:rFonts w:ascii="Aptos" w:hAnsi="Aptos"/>
        </w:rPr>
      </w:pPr>
      <w:r w:rsidRPr="004A6556">
        <w:rPr>
          <w:rFonts w:ascii="Apple Color Emoji" w:hAnsi="Apple Color Emoji" w:cs="Apple Color Emoji"/>
        </w:rPr>
        <w:t>📘</w:t>
      </w:r>
      <w:r w:rsidRPr="004A6556">
        <w:rPr>
          <w:rFonts w:ascii="Aptos" w:hAnsi="Aptos"/>
        </w:rPr>
        <w:t xml:space="preserve"> Foundational and Historical Readings</w:t>
      </w:r>
    </w:p>
    <w:p w14:paraId="186162E0" w14:textId="078F33A9" w:rsidR="001C33EF" w:rsidRPr="004A6556" w:rsidRDefault="00000000" w:rsidP="004A6556">
      <w:pPr>
        <w:jc w:val="both"/>
        <w:rPr>
          <w:rFonts w:ascii="Aptos" w:hAnsi="Aptos"/>
        </w:rPr>
      </w:pPr>
      <w:r w:rsidRPr="004A6556">
        <w:rPr>
          <w:rFonts w:ascii="Aptos" w:hAnsi="Aptos"/>
        </w:rPr>
        <w:t>1. Gordon, Robert J. (1990). "What Is New-Keynesian Economics?" Journal of Economic Literature, Vol. 28, No. 3, pp. 1115–1171.</w:t>
      </w:r>
      <w:r w:rsidR="004A6556" w:rsidRPr="004A6556">
        <w:rPr>
          <w:rFonts w:ascii="Aptos" w:hAnsi="Aptos"/>
        </w:rPr>
        <w:t xml:space="preserve"> </w:t>
      </w:r>
      <w:r w:rsidRPr="004A6556">
        <w:rPr>
          <w:rFonts w:ascii="Aptos" w:hAnsi="Aptos"/>
        </w:rPr>
        <w:t xml:space="preserve">Available at: </w:t>
      </w:r>
      <w:hyperlink r:id="rId6" w:history="1">
        <w:r w:rsidR="004A6556" w:rsidRPr="004A6556">
          <w:rPr>
            <w:rStyle w:val="Hyperlink"/>
            <w:rFonts w:ascii="Aptos" w:hAnsi="Aptos"/>
          </w:rPr>
          <w:t>https://www.jstor.org/stable/2727103</w:t>
        </w:r>
      </w:hyperlink>
      <w:r w:rsidR="004A6556" w:rsidRPr="004A6556">
        <w:rPr>
          <w:rFonts w:ascii="Aptos" w:hAnsi="Aptos"/>
        </w:rPr>
        <w:t xml:space="preserve"> </w:t>
      </w:r>
    </w:p>
    <w:p w14:paraId="6B1AE465" w14:textId="01734052" w:rsidR="001C33EF" w:rsidRPr="004A6556" w:rsidRDefault="00000000" w:rsidP="004A6556">
      <w:pPr>
        <w:jc w:val="both"/>
        <w:rPr>
          <w:rFonts w:ascii="Aptos" w:hAnsi="Aptos"/>
        </w:rPr>
      </w:pPr>
      <w:r w:rsidRPr="005737DF">
        <w:rPr>
          <w:rFonts w:ascii="Aptos" w:hAnsi="Aptos"/>
          <w:highlight w:val="yellow"/>
        </w:rPr>
        <w:t>2. Gordon, Robert J. (2011). "The History of the Phillips Curve: Consensus and Bifurcation" Economica, Vol. 78, No. 309, pp. 10–50.</w:t>
      </w:r>
      <w:r w:rsidR="004A6556" w:rsidRPr="005737DF">
        <w:rPr>
          <w:rFonts w:ascii="Aptos" w:hAnsi="Aptos"/>
          <w:highlight w:val="yellow"/>
        </w:rPr>
        <w:t xml:space="preserve"> </w:t>
      </w:r>
      <w:r w:rsidRPr="005737DF">
        <w:rPr>
          <w:rFonts w:ascii="Aptos" w:hAnsi="Aptos"/>
          <w:highlight w:val="yellow"/>
        </w:rPr>
        <w:t>Available at:</w:t>
      </w:r>
      <w:r w:rsidRPr="004A6556">
        <w:rPr>
          <w:rFonts w:ascii="Aptos" w:hAnsi="Aptos"/>
        </w:rPr>
        <w:t xml:space="preserve"> </w:t>
      </w:r>
      <w:hyperlink r:id="rId7" w:history="1">
        <w:r w:rsidR="004A6556" w:rsidRPr="004A6556">
          <w:rPr>
            <w:rStyle w:val="Hyperlink"/>
            <w:rFonts w:ascii="Aptos" w:hAnsi="Aptos"/>
          </w:rPr>
          <w:t>https://www.jstor.org/stable/41236106</w:t>
        </w:r>
      </w:hyperlink>
      <w:r w:rsidR="004A6556" w:rsidRPr="004A6556">
        <w:rPr>
          <w:rFonts w:ascii="Aptos" w:hAnsi="Aptos"/>
        </w:rPr>
        <w:t xml:space="preserve"> </w:t>
      </w:r>
    </w:p>
    <w:p w14:paraId="01B8D94D" w14:textId="77777777" w:rsidR="001C33EF" w:rsidRPr="004A6556" w:rsidRDefault="00000000" w:rsidP="004A6556">
      <w:pPr>
        <w:pStyle w:val="Heading1"/>
        <w:jc w:val="both"/>
        <w:rPr>
          <w:rFonts w:ascii="Aptos" w:hAnsi="Aptos"/>
        </w:rPr>
      </w:pPr>
      <w:r w:rsidRPr="004A6556">
        <w:rPr>
          <w:rFonts w:ascii="Apple Color Emoji" w:hAnsi="Apple Color Emoji" w:cs="Apple Color Emoji"/>
        </w:rPr>
        <w:t>📚</w:t>
      </w:r>
      <w:r w:rsidRPr="004A6556">
        <w:rPr>
          <w:rFonts w:ascii="Aptos" w:hAnsi="Aptos"/>
        </w:rPr>
        <w:t xml:space="preserve"> General Assessments of NKPC and New Keynesian Economics</w:t>
      </w:r>
    </w:p>
    <w:p w14:paraId="2B7513F3" w14:textId="055ADEE9" w:rsidR="001C33EF" w:rsidRPr="004A6556" w:rsidRDefault="00000000" w:rsidP="004A6556">
      <w:pPr>
        <w:jc w:val="both"/>
        <w:rPr>
          <w:rFonts w:ascii="Aptos" w:hAnsi="Aptos"/>
        </w:rPr>
      </w:pPr>
      <w:r w:rsidRPr="005737DF">
        <w:rPr>
          <w:rFonts w:ascii="Aptos" w:hAnsi="Aptos"/>
          <w:highlight w:val="yellow"/>
        </w:rPr>
        <w:t>3. Galí, Jordi (2018). "The State of New Keynesian Economics: A Partial Assessment" Journal of Economic Perspectives, Vol. 32, No. 3, pp. 87–112.</w:t>
      </w:r>
      <w:r w:rsidR="004A6556" w:rsidRPr="005737DF">
        <w:rPr>
          <w:rFonts w:ascii="Aptos" w:hAnsi="Aptos"/>
          <w:highlight w:val="yellow"/>
        </w:rPr>
        <w:t xml:space="preserve"> </w:t>
      </w:r>
      <w:r w:rsidRPr="005737DF">
        <w:rPr>
          <w:rFonts w:ascii="Aptos" w:hAnsi="Aptos"/>
          <w:highlight w:val="yellow"/>
        </w:rPr>
        <w:t>Available at</w:t>
      </w:r>
      <w:r w:rsidRPr="004A6556">
        <w:rPr>
          <w:rFonts w:ascii="Aptos" w:hAnsi="Aptos"/>
        </w:rPr>
        <w:t xml:space="preserve">: </w:t>
      </w:r>
      <w:hyperlink r:id="rId8" w:history="1">
        <w:r w:rsidR="004A6556" w:rsidRPr="004A6556">
          <w:rPr>
            <w:rStyle w:val="Hyperlink"/>
            <w:rFonts w:ascii="Aptos" w:hAnsi="Aptos"/>
          </w:rPr>
          <w:t>https://doi.org/10.1257/jep.32.3.87</w:t>
        </w:r>
      </w:hyperlink>
      <w:r w:rsidR="004A6556" w:rsidRPr="004A6556">
        <w:rPr>
          <w:rFonts w:ascii="Aptos" w:hAnsi="Aptos"/>
        </w:rPr>
        <w:t xml:space="preserve"> </w:t>
      </w:r>
    </w:p>
    <w:p w14:paraId="458B14DD" w14:textId="77777777" w:rsidR="001C33EF" w:rsidRPr="004A6556" w:rsidRDefault="00000000" w:rsidP="004A6556">
      <w:pPr>
        <w:pStyle w:val="Heading1"/>
        <w:jc w:val="both"/>
        <w:rPr>
          <w:rFonts w:ascii="Aptos" w:hAnsi="Aptos"/>
        </w:rPr>
      </w:pPr>
      <w:r w:rsidRPr="004A6556">
        <w:rPr>
          <w:rFonts w:ascii="Apple Color Emoji" w:hAnsi="Apple Color Emoji" w:cs="Apple Color Emoji"/>
        </w:rPr>
        <w:t>🧠</w:t>
      </w:r>
      <w:r w:rsidRPr="004A6556">
        <w:rPr>
          <w:rFonts w:ascii="Aptos" w:hAnsi="Aptos"/>
        </w:rPr>
        <w:t xml:space="preserve"> Expectations and Empirical Phillips Curve Analysis</w:t>
      </w:r>
    </w:p>
    <w:p w14:paraId="03AC4CFD" w14:textId="400B5E4B" w:rsidR="001C33EF" w:rsidRPr="004A6556" w:rsidRDefault="00000000" w:rsidP="004A6556">
      <w:pPr>
        <w:jc w:val="both"/>
        <w:rPr>
          <w:rFonts w:ascii="Aptos" w:hAnsi="Aptos"/>
        </w:rPr>
      </w:pPr>
      <w:r w:rsidRPr="0027314F">
        <w:rPr>
          <w:rFonts w:ascii="Aptos" w:hAnsi="Aptos"/>
          <w:highlight w:val="yellow"/>
        </w:rPr>
        <w:t>4. Coibion, Olivier, Gorodnichenko, Yuriy, &amp; Kamdar, Rupal (2018). "The Formation of Expectations, Inflation, and the Phillips Curve" Journal of Economic Literature, Vol. 56, No. 4, pp. 1447–1491.</w:t>
      </w:r>
      <w:r w:rsidR="004A6556" w:rsidRPr="0027314F">
        <w:rPr>
          <w:rFonts w:ascii="Aptos" w:hAnsi="Aptos"/>
          <w:highlight w:val="yellow"/>
        </w:rPr>
        <w:t xml:space="preserve"> </w:t>
      </w:r>
      <w:r w:rsidRPr="0027314F">
        <w:rPr>
          <w:rFonts w:ascii="Aptos" w:hAnsi="Aptos"/>
          <w:highlight w:val="yellow"/>
        </w:rPr>
        <w:t>Available at:</w:t>
      </w:r>
      <w:r w:rsidRPr="004A6556">
        <w:rPr>
          <w:rFonts w:ascii="Aptos" w:hAnsi="Aptos"/>
        </w:rPr>
        <w:t xml:space="preserve"> </w:t>
      </w:r>
      <w:hyperlink r:id="rId9" w:history="1">
        <w:r w:rsidR="004A6556" w:rsidRPr="004A6556">
          <w:rPr>
            <w:rStyle w:val="Hyperlink"/>
            <w:rFonts w:ascii="Aptos" w:hAnsi="Aptos"/>
          </w:rPr>
          <w:t>https://doi.org/10.1257/jel.20171300</w:t>
        </w:r>
      </w:hyperlink>
      <w:r w:rsidR="004A6556" w:rsidRPr="004A6556">
        <w:rPr>
          <w:rFonts w:ascii="Aptos" w:hAnsi="Aptos"/>
        </w:rPr>
        <w:t xml:space="preserve"> </w:t>
      </w:r>
    </w:p>
    <w:p w14:paraId="04122C34" w14:textId="5622BFF0" w:rsidR="001C33EF" w:rsidRPr="004A6556" w:rsidRDefault="00000000" w:rsidP="004A6556">
      <w:pPr>
        <w:jc w:val="both"/>
        <w:rPr>
          <w:rFonts w:ascii="Aptos" w:hAnsi="Aptos"/>
        </w:rPr>
      </w:pPr>
      <w:r w:rsidRPr="004A6556">
        <w:rPr>
          <w:rFonts w:ascii="Aptos" w:hAnsi="Aptos"/>
        </w:rPr>
        <w:t>5. Del Negro, Marco, Lenza, Michele, Primiceri, Giorgio E., &amp; Tambalotti, Andrea (2020). "What’s Up with the Phillips Curve?" Brookings Papers on Economic Activity, Spring, pp. 301–357.</w:t>
      </w:r>
      <w:r w:rsidR="004A6556" w:rsidRPr="004A6556">
        <w:rPr>
          <w:rFonts w:ascii="Aptos" w:hAnsi="Aptos"/>
        </w:rPr>
        <w:t xml:space="preserve"> </w:t>
      </w:r>
      <w:r w:rsidRPr="004A6556">
        <w:rPr>
          <w:rFonts w:ascii="Aptos" w:hAnsi="Aptos"/>
        </w:rPr>
        <w:t xml:space="preserve">Available at: </w:t>
      </w:r>
      <w:hyperlink r:id="rId10" w:history="1">
        <w:r w:rsidR="004A6556" w:rsidRPr="004A6556">
          <w:rPr>
            <w:rStyle w:val="Hyperlink"/>
            <w:rFonts w:ascii="Aptos" w:hAnsi="Aptos"/>
          </w:rPr>
          <w:t>https://www.jstor.org/stable/26996629</w:t>
        </w:r>
      </w:hyperlink>
      <w:r w:rsidR="004A6556" w:rsidRPr="004A6556">
        <w:rPr>
          <w:rFonts w:ascii="Aptos" w:hAnsi="Aptos"/>
        </w:rPr>
        <w:t xml:space="preserve"> </w:t>
      </w:r>
    </w:p>
    <w:p w14:paraId="48367366" w14:textId="77777777" w:rsidR="001C33EF" w:rsidRPr="004A6556" w:rsidRDefault="00000000" w:rsidP="004A6556">
      <w:pPr>
        <w:pStyle w:val="Heading1"/>
        <w:jc w:val="both"/>
        <w:rPr>
          <w:rFonts w:ascii="Aptos" w:hAnsi="Aptos"/>
        </w:rPr>
      </w:pPr>
      <w:r w:rsidRPr="004A6556">
        <w:rPr>
          <w:rFonts w:ascii="Apple Color Emoji" w:hAnsi="Apple Color Emoji" w:cs="Apple Color Emoji"/>
        </w:rPr>
        <w:t>🔬</w:t>
      </w:r>
      <w:r w:rsidRPr="004A6556">
        <w:rPr>
          <w:rFonts w:ascii="Aptos" w:hAnsi="Aptos"/>
        </w:rPr>
        <w:t xml:space="preserve"> Technical and Model-Specific Contributions</w:t>
      </w:r>
    </w:p>
    <w:p w14:paraId="6BF5E5D8" w14:textId="066AE794" w:rsidR="001C33EF" w:rsidRPr="004A6556" w:rsidRDefault="00000000" w:rsidP="004A6556">
      <w:pPr>
        <w:jc w:val="both"/>
        <w:rPr>
          <w:rFonts w:ascii="Aptos" w:hAnsi="Aptos"/>
        </w:rPr>
      </w:pPr>
      <w:r w:rsidRPr="004A6556">
        <w:rPr>
          <w:rFonts w:ascii="Aptos" w:hAnsi="Aptos"/>
        </w:rPr>
        <w:t>6. Roberts, John M. (1995). "New Keynesian Economics and the Phillips Curve" Journal of Money, Credit and Banking, Vol. 27, No. 4, Part 1, pp. 975–984.</w:t>
      </w:r>
      <w:r w:rsidR="004A6556" w:rsidRPr="004A6556">
        <w:rPr>
          <w:rFonts w:ascii="Aptos" w:hAnsi="Aptos"/>
        </w:rPr>
        <w:t xml:space="preserve"> </w:t>
      </w:r>
      <w:r w:rsidRPr="004A6556">
        <w:rPr>
          <w:rFonts w:ascii="Aptos" w:hAnsi="Aptos"/>
        </w:rPr>
        <w:t xml:space="preserve">Available at: </w:t>
      </w:r>
      <w:hyperlink r:id="rId11" w:history="1">
        <w:r w:rsidR="004A6556" w:rsidRPr="004A6556">
          <w:rPr>
            <w:rStyle w:val="Hyperlink"/>
            <w:rFonts w:ascii="Aptos" w:hAnsi="Aptos"/>
          </w:rPr>
          <w:t>https://doi.org/10.2307/2077783</w:t>
        </w:r>
      </w:hyperlink>
      <w:r w:rsidR="004A6556" w:rsidRPr="004A6556">
        <w:rPr>
          <w:rFonts w:ascii="Aptos" w:hAnsi="Aptos"/>
        </w:rPr>
        <w:t xml:space="preserve"> </w:t>
      </w:r>
    </w:p>
    <w:p w14:paraId="5D1FA116" w14:textId="2173BC9C" w:rsidR="004A6556" w:rsidRPr="004A6556" w:rsidRDefault="00000000" w:rsidP="004A6556">
      <w:pPr>
        <w:jc w:val="both"/>
        <w:rPr>
          <w:rFonts w:ascii="Aptos" w:hAnsi="Aptos"/>
        </w:rPr>
      </w:pPr>
      <w:r w:rsidRPr="004A6556">
        <w:rPr>
          <w:rFonts w:ascii="Aptos" w:hAnsi="Aptos"/>
        </w:rPr>
        <w:t>7. Cogley, Timothy &amp; Sbordone, Argia M. (2008). "Trend Inflation, Indexation, and Inflation Persistence in the New Keynesian Phillips Curve" American Economic Review, Vol. 98, No. 5, pp. 2101–2126.</w:t>
      </w:r>
      <w:r w:rsidR="004A6556" w:rsidRPr="004A6556">
        <w:rPr>
          <w:rFonts w:ascii="Aptos" w:hAnsi="Aptos"/>
        </w:rPr>
        <w:t xml:space="preserve"> </w:t>
      </w:r>
      <w:r w:rsidRPr="004A6556">
        <w:rPr>
          <w:rFonts w:ascii="Aptos" w:hAnsi="Aptos"/>
        </w:rPr>
        <w:t>Available at:</w:t>
      </w:r>
      <w:r w:rsidR="004A6556" w:rsidRPr="004A6556">
        <w:rPr>
          <w:rFonts w:ascii="Aptos" w:hAnsi="Aptos"/>
        </w:rPr>
        <w:t xml:space="preserve"> </w:t>
      </w:r>
      <w:hyperlink r:id="rId12" w:history="1">
        <w:r w:rsidR="004A6556" w:rsidRPr="004A6556">
          <w:rPr>
            <w:rStyle w:val="Hyperlink"/>
            <w:rFonts w:ascii="Aptos" w:hAnsi="Aptos"/>
          </w:rPr>
          <w:t>http://www.aeaweb.org/articles.php?doi=10.1257/aer.98.5.2101</w:t>
        </w:r>
      </w:hyperlink>
      <w:r w:rsidR="004A6556" w:rsidRPr="004A6556">
        <w:rPr>
          <w:rFonts w:ascii="Aptos" w:hAnsi="Aptos"/>
        </w:rPr>
        <w:t xml:space="preserve"> </w:t>
      </w:r>
    </w:p>
    <w:sectPr w:rsidR="004A6556" w:rsidRPr="004A6556" w:rsidSect="004A6556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53069765">
    <w:abstractNumId w:val="8"/>
  </w:num>
  <w:num w:numId="2" w16cid:durableId="1545631752">
    <w:abstractNumId w:val="6"/>
  </w:num>
  <w:num w:numId="3" w16cid:durableId="416097353">
    <w:abstractNumId w:val="5"/>
  </w:num>
  <w:num w:numId="4" w16cid:durableId="1698120839">
    <w:abstractNumId w:val="4"/>
  </w:num>
  <w:num w:numId="5" w16cid:durableId="1720011376">
    <w:abstractNumId w:val="7"/>
  </w:num>
  <w:num w:numId="6" w16cid:durableId="500700978">
    <w:abstractNumId w:val="3"/>
  </w:num>
  <w:num w:numId="7" w16cid:durableId="2033409019">
    <w:abstractNumId w:val="2"/>
  </w:num>
  <w:num w:numId="8" w16cid:durableId="218056421">
    <w:abstractNumId w:val="1"/>
  </w:num>
  <w:num w:numId="9" w16cid:durableId="19717437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C33EF"/>
    <w:rsid w:val="0027314F"/>
    <w:rsid w:val="0029639D"/>
    <w:rsid w:val="002A01E3"/>
    <w:rsid w:val="00326F90"/>
    <w:rsid w:val="004A6556"/>
    <w:rsid w:val="005737DF"/>
    <w:rsid w:val="007D704E"/>
    <w:rsid w:val="00A4412D"/>
    <w:rsid w:val="00AA1D8D"/>
    <w:rsid w:val="00B47730"/>
    <w:rsid w:val="00B6095F"/>
    <w:rsid w:val="00CB0664"/>
    <w:rsid w:val="00E64D08"/>
    <w:rsid w:val="00EA60D1"/>
    <w:rsid w:val="00F660E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665F7BA"/>
  <w14:defaultImageDpi w14:val="300"/>
  <w15:docId w15:val="{89A21FB0-FF45-5348-ACBB-40218EAF0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4A655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655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6095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257/jep.32.3.87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jstor.org/stable/41236106" TargetMode="External"/><Relationship Id="rId12" Type="http://schemas.openxmlformats.org/officeDocument/2006/relationships/hyperlink" Target="http://www.aeaweb.org/articles.php?doi=10.1257/aer.98.5.2101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jstor.org/stable/2727103" TargetMode="External"/><Relationship Id="rId11" Type="http://schemas.openxmlformats.org/officeDocument/2006/relationships/hyperlink" Target="https://doi.org/10.2307/2077783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jstor.org/stable/26996629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i.org/10.1257/jel.20171300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337</Words>
  <Characters>1925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2258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Hylton Hollander</cp:lastModifiedBy>
  <cp:revision>9</cp:revision>
  <dcterms:created xsi:type="dcterms:W3CDTF">2013-12-23T23:15:00Z</dcterms:created>
  <dcterms:modified xsi:type="dcterms:W3CDTF">2025-06-12T09:09:00Z</dcterms:modified>
  <cp:category/>
</cp:coreProperties>
</file>