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8AF4D1">
      <w:pPr>
        <w:widowControl/>
        <w:jc w:val="left"/>
      </w:pPr>
    </w:p>
    <w:p w14:paraId="118AF4D2">
      <w:pPr>
        <w:widowControl/>
        <w:jc w:val="left"/>
      </w:pPr>
    </w:p>
    <w:p w14:paraId="118AF4D3">
      <w:pPr>
        <w:widowControl/>
        <w:jc w:val="left"/>
      </w:pPr>
    </w:p>
    <w:p w14:paraId="118AF4D4">
      <w:pPr>
        <w:widowControl/>
        <w:jc w:val="left"/>
      </w:pPr>
    </w:p>
    <w:p w14:paraId="118AF4D5">
      <w:pPr>
        <w:widowControl/>
        <w:jc w:val="left"/>
      </w:pPr>
    </w:p>
    <w:p w14:paraId="118AF4D6">
      <w:pPr>
        <w:widowControl/>
        <w:jc w:val="left"/>
      </w:pPr>
    </w:p>
    <w:p w14:paraId="118AF4D7">
      <w:pPr>
        <w:widowControl/>
        <w:jc w:val="left"/>
      </w:pPr>
    </w:p>
    <w:p w14:paraId="118AF4D8">
      <w:pPr>
        <w:widowControl/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2</w:t>
      </w:r>
      <w:r>
        <w:rPr>
          <w:b/>
          <w:sz w:val="52"/>
          <w:szCs w:val="52"/>
        </w:rPr>
        <w:t>025</w:t>
      </w:r>
      <w:r>
        <w:rPr>
          <w:rFonts w:hint="eastAsia"/>
          <w:b/>
          <w:sz w:val="52"/>
          <w:szCs w:val="52"/>
        </w:rPr>
        <w:t>《程序设计实践》课程</w:t>
      </w:r>
    </w:p>
    <w:p w14:paraId="118AF4D9">
      <w:pPr>
        <w:widowControl/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大作业项目文档</w:t>
      </w:r>
    </w:p>
    <w:p w14:paraId="118AF4DA">
      <w:pPr>
        <w:widowControl/>
        <w:jc w:val="left"/>
      </w:pPr>
    </w:p>
    <w:p w14:paraId="118AF4DB">
      <w:pPr>
        <w:widowControl/>
        <w:jc w:val="left"/>
      </w:pPr>
    </w:p>
    <w:p w14:paraId="118AF4DC">
      <w:pPr>
        <w:widowControl/>
        <w:jc w:val="left"/>
      </w:pPr>
    </w:p>
    <w:p w14:paraId="118AF4DD">
      <w:pPr>
        <w:widowControl/>
        <w:jc w:val="left"/>
      </w:pPr>
    </w:p>
    <w:p w14:paraId="118AF4DE">
      <w:pPr>
        <w:widowControl/>
        <w:jc w:val="left"/>
      </w:pPr>
    </w:p>
    <w:p w14:paraId="118AF4DF">
      <w:pPr>
        <w:widowControl/>
        <w:jc w:val="left"/>
      </w:pPr>
    </w:p>
    <w:p w14:paraId="118AF4E0">
      <w:pPr>
        <w:widowControl/>
        <w:jc w:val="left"/>
      </w:pPr>
    </w:p>
    <w:p w14:paraId="118AF4E1">
      <w:pPr>
        <w:widowControl/>
        <w:jc w:val="left"/>
      </w:pPr>
    </w:p>
    <w:p w14:paraId="118AF4E2">
      <w:pPr>
        <w:widowControl/>
        <w:jc w:val="left"/>
      </w:pPr>
    </w:p>
    <w:p w14:paraId="118AF4E3">
      <w:pPr>
        <w:widowControl/>
        <w:jc w:val="left"/>
      </w:pPr>
    </w:p>
    <w:tbl>
      <w:tblPr>
        <w:tblStyle w:val="19"/>
        <w:tblW w:w="0" w:type="auto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6854"/>
      </w:tblGrid>
      <w:tr w14:paraId="118AF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3" w:type="dxa"/>
          </w:tcPr>
          <w:p w14:paraId="118AF4E4">
            <w:pPr>
              <w:widowControl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姓名</w:t>
            </w:r>
          </w:p>
        </w:tc>
        <w:tc>
          <w:tcPr>
            <w:tcW w:w="6854" w:type="dxa"/>
          </w:tcPr>
          <w:p w14:paraId="118AF4E5">
            <w:pPr>
              <w:widowControl/>
              <w:jc w:val="center"/>
              <w:rPr>
                <w:rFonts w:hint="eastAsia" w:eastAsiaTheme="minorEastAsia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吴一坚</w:t>
            </w:r>
          </w:p>
        </w:tc>
      </w:tr>
      <w:tr w14:paraId="118AF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3" w:type="dxa"/>
          </w:tcPr>
          <w:p w14:paraId="118AF4E7">
            <w:pPr>
              <w:widowControl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学号</w:t>
            </w:r>
          </w:p>
        </w:tc>
        <w:tc>
          <w:tcPr>
            <w:tcW w:w="6854" w:type="dxa"/>
          </w:tcPr>
          <w:p w14:paraId="118AF4E8">
            <w:pPr>
              <w:widowControl/>
              <w:jc w:val="center"/>
              <w:rPr>
                <w:rFonts w:hint="default" w:eastAsiaTheme="minorEastAsia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2023210980</w:t>
            </w:r>
          </w:p>
        </w:tc>
      </w:tr>
      <w:tr w14:paraId="118AF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3" w:type="dxa"/>
          </w:tcPr>
          <w:p w14:paraId="118AF4EA">
            <w:pPr>
              <w:widowControl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班级</w:t>
            </w:r>
          </w:p>
        </w:tc>
        <w:tc>
          <w:tcPr>
            <w:tcW w:w="6854" w:type="dxa"/>
          </w:tcPr>
          <w:p w14:paraId="118AF4EB">
            <w:pPr>
              <w:widowControl/>
              <w:jc w:val="center"/>
              <w:rPr>
                <w:rFonts w:hint="default" w:eastAsiaTheme="minorEastAsia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2023211304</w:t>
            </w:r>
          </w:p>
        </w:tc>
      </w:tr>
    </w:tbl>
    <w:p w14:paraId="118AF4ED">
      <w:pPr>
        <w:widowControl/>
        <w:jc w:val="left"/>
      </w:pPr>
      <w:r>
        <w:br w:type="page"/>
      </w:r>
    </w:p>
    <w:p w14:paraId="118AF4EE">
      <w:pPr>
        <w:widowControl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目录</w:t>
      </w:r>
    </w:p>
    <w:p w14:paraId="3777BECB">
      <w:pPr>
        <w:pStyle w:val="15"/>
        <w:tabs>
          <w:tab w:val="right" w:leader="dot" w:pos="8306"/>
        </w:tabs>
      </w:pPr>
      <w:r>
        <w:rPr>
          <w:b/>
          <w:sz w:val="32"/>
          <w:szCs w:val="32"/>
        </w:rPr>
        <w:fldChar w:fldCharType="begin"/>
      </w:r>
      <w:r>
        <w:rPr>
          <w:b/>
          <w:sz w:val="32"/>
          <w:szCs w:val="32"/>
        </w:rPr>
        <w:instrText xml:space="preserve"> </w:instrText>
      </w:r>
      <w:r>
        <w:rPr>
          <w:rFonts w:hint="eastAsia"/>
          <w:b/>
          <w:sz w:val="32"/>
          <w:szCs w:val="32"/>
        </w:rPr>
        <w:instrText xml:space="preserve">TOC \o "1-3" \h \z \u</w:instrText>
      </w:r>
      <w:r>
        <w:rPr>
          <w:b/>
          <w:sz w:val="32"/>
          <w:szCs w:val="32"/>
        </w:rPr>
        <w:instrText xml:space="preserve"> </w:instrText>
      </w:r>
      <w:r>
        <w:rPr>
          <w:b/>
          <w:sz w:val="32"/>
          <w:szCs w:val="32"/>
        </w:rPr>
        <w:fldChar w:fldCharType="separate"/>
      </w:r>
      <w:r>
        <w:rPr>
          <w:szCs w:val="32"/>
        </w:rPr>
        <w:fldChar w:fldCharType="begin"/>
      </w:r>
      <w:r>
        <w:rPr>
          <w:szCs w:val="32"/>
        </w:rPr>
        <w:instrText xml:space="preserve"> HYPERLINK \l _Toc20543 </w:instrText>
      </w:r>
      <w:r>
        <w:rPr>
          <w:szCs w:val="32"/>
        </w:rPr>
        <w:fldChar w:fldCharType="separate"/>
      </w:r>
      <w:r>
        <w:t>1 前言</w:t>
      </w:r>
      <w:r>
        <w:tab/>
      </w:r>
      <w:r>
        <w:fldChar w:fldCharType="begin"/>
      </w:r>
      <w:r>
        <w:instrText xml:space="preserve"> PAGEREF _Toc20543 \h </w:instrText>
      </w:r>
      <w:r>
        <w:fldChar w:fldCharType="separate"/>
      </w:r>
      <w:r>
        <w:t>3</w:t>
      </w:r>
      <w:r>
        <w:fldChar w:fldCharType="end"/>
      </w:r>
      <w:r>
        <w:rPr>
          <w:szCs w:val="32"/>
        </w:rPr>
        <w:fldChar w:fldCharType="end"/>
      </w:r>
    </w:p>
    <w:p w14:paraId="63A6CE4A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_Toc477 </w:instrText>
      </w:r>
      <w:r>
        <w:rPr>
          <w:szCs w:val="32"/>
        </w:rPr>
        <w:fldChar w:fldCharType="separate"/>
      </w:r>
      <w:r>
        <w:rPr>
          <w:lang w:val="en-US" w:eastAsia="zh-CN"/>
        </w:rPr>
        <w:t>1.1 题目简要介绍</w:t>
      </w:r>
      <w:r>
        <w:tab/>
      </w:r>
      <w:r>
        <w:fldChar w:fldCharType="begin"/>
      </w:r>
      <w:r>
        <w:instrText xml:space="preserve"> PAGEREF _Toc477 \h </w:instrText>
      </w:r>
      <w:r>
        <w:fldChar w:fldCharType="separate"/>
      </w:r>
      <w:r>
        <w:t>3</w:t>
      </w:r>
      <w:r>
        <w:fldChar w:fldCharType="end"/>
      </w:r>
      <w:r>
        <w:rPr>
          <w:szCs w:val="32"/>
        </w:rPr>
        <w:fldChar w:fldCharType="end"/>
      </w:r>
    </w:p>
    <w:p w14:paraId="5AA162C4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_Toc27980 </w:instrText>
      </w:r>
      <w:r>
        <w:rPr>
          <w:szCs w:val="32"/>
        </w:rPr>
        <w:fldChar w:fldCharType="separate"/>
      </w:r>
      <w:r>
        <w:rPr>
          <w:lang w:val="en-US" w:eastAsia="zh-CN"/>
        </w:rPr>
        <w:t>1.2 题目背景与意义的理解</w:t>
      </w:r>
      <w:r>
        <w:tab/>
      </w:r>
      <w:r>
        <w:fldChar w:fldCharType="begin"/>
      </w:r>
      <w:r>
        <w:instrText xml:space="preserve"> PAGEREF _Toc27980 \h </w:instrText>
      </w:r>
      <w:r>
        <w:fldChar w:fldCharType="separate"/>
      </w:r>
      <w:r>
        <w:t>3</w:t>
      </w:r>
      <w:r>
        <w:fldChar w:fldCharType="end"/>
      </w:r>
      <w:r>
        <w:rPr>
          <w:szCs w:val="32"/>
        </w:rPr>
        <w:fldChar w:fldCharType="end"/>
      </w:r>
    </w:p>
    <w:p w14:paraId="63BE64B0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_Toc9624 </w:instrText>
      </w:r>
      <w:r>
        <w:rPr>
          <w:szCs w:val="32"/>
        </w:rPr>
        <w:fldChar w:fldCharType="separate"/>
      </w:r>
      <w:r>
        <w:t xml:space="preserve">2 </w:t>
      </w:r>
      <w:r>
        <w:rPr>
          <w:rFonts w:hint="eastAsia"/>
        </w:rPr>
        <w:t>需求分析</w:t>
      </w:r>
      <w:r>
        <w:tab/>
      </w:r>
      <w:r>
        <w:fldChar w:fldCharType="begin"/>
      </w:r>
      <w:r>
        <w:instrText xml:space="preserve"> PAGEREF _Toc9624 \h </w:instrText>
      </w:r>
      <w:r>
        <w:fldChar w:fldCharType="separate"/>
      </w:r>
      <w:r>
        <w:t>4</w:t>
      </w:r>
      <w:r>
        <w:fldChar w:fldCharType="end"/>
      </w:r>
      <w:r>
        <w:rPr>
          <w:szCs w:val="32"/>
        </w:rPr>
        <w:fldChar w:fldCharType="end"/>
      </w:r>
    </w:p>
    <w:p w14:paraId="58EF7504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_Toc23197 </w:instrText>
      </w:r>
      <w:r>
        <w:rPr>
          <w:szCs w:val="32"/>
        </w:rPr>
        <w:fldChar w:fldCharType="separate"/>
      </w:r>
      <w:r>
        <w:t xml:space="preserve">2.1 </w:t>
      </w:r>
      <w:r>
        <w:rPr>
          <w:rFonts w:hint="eastAsia"/>
        </w:rPr>
        <w:t>功能需求</w:t>
      </w:r>
      <w:r>
        <w:tab/>
      </w:r>
      <w:r>
        <w:fldChar w:fldCharType="begin"/>
      </w:r>
      <w:r>
        <w:instrText xml:space="preserve"> PAGEREF _Toc23197 \h </w:instrText>
      </w:r>
      <w:r>
        <w:fldChar w:fldCharType="separate"/>
      </w:r>
      <w:r>
        <w:t>4</w:t>
      </w:r>
      <w:r>
        <w:fldChar w:fldCharType="end"/>
      </w:r>
      <w:r>
        <w:rPr>
          <w:szCs w:val="32"/>
        </w:rPr>
        <w:fldChar w:fldCharType="end"/>
      </w:r>
    </w:p>
    <w:p w14:paraId="63A419C7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_Toc30915 </w:instrText>
      </w:r>
      <w:r>
        <w:rPr>
          <w:szCs w:val="32"/>
        </w:rPr>
        <w:fldChar w:fldCharType="separate"/>
      </w:r>
      <w:r>
        <w:t xml:space="preserve">2.2 </w:t>
      </w:r>
      <w:r>
        <w:rPr>
          <w:rFonts w:hint="eastAsia"/>
        </w:rPr>
        <w:t>非功能需求</w:t>
      </w:r>
      <w:r>
        <w:tab/>
      </w:r>
      <w:r>
        <w:fldChar w:fldCharType="begin"/>
      </w:r>
      <w:r>
        <w:instrText xml:space="preserve"> PAGEREF _Toc30915 \h </w:instrText>
      </w:r>
      <w:r>
        <w:fldChar w:fldCharType="separate"/>
      </w:r>
      <w:r>
        <w:t>5</w:t>
      </w:r>
      <w:r>
        <w:fldChar w:fldCharType="end"/>
      </w:r>
      <w:r>
        <w:rPr>
          <w:szCs w:val="32"/>
        </w:rPr>
        <w:fldChar w:fldCharType="end"/>
      </w:r>
    </w:p>
    <w:p w14:paraId="0D02D361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_Toc8672 </w:instrText>
      </w:r>
      <w:r>
        <w:rPr>
          <w:szCs w:val="32"/>
        </w:rPr>
        <w:fldChar w:fldCharType="separate"/>
      </w:r>
      <w:r>
        <w:t xml:space="preserve">3 </w:t>
      </w:r>
      <w:r>
        <w:rPr>
          <w:rFonts w:hint="eastAsia"/>
        </w:rPr>
        <w:t>总体设计</w:t>
      </w:r>
      <w:r>
        <w:tab/>
      </w:r>
      <w:r>
        <w:fldChar w:fldCharType="begin"/>
      </w:r>
      <w:r>
        <w:instrText xml:space="preserve"> PAGEREF _Toc8672 \h </w:instrText>
      </w:r>
      <w:r>
        <w:fldChar w:fldCharType="separate"/>
      </w:r>
      <w:r>
        <w:t>6</w:t>
      </w:r>
      <w:r>
        <w:fldChar w:fldCharType="end"/>
      </w:r>
      <w:r>
        <w:rPr>
          <w:szCs w:val="32"/>
        </w:rPr>
        <w:fldChar w:fldCharType="end"/>
      </w:r>
    </w:p>
    <w:p w14:paraId="631DDA19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_Toc10823 </w:instrText>
      </w:r>
      <w:r>
        <w:rPr>
          <w:szCs w:val="32"/>
        </w:rPr>
        <w:fldChar w:fldCharType="separate"/>
      </w:r>
      <w:r>
        <w:rPr>
          <w:rFonts w:hint="eastAsia" w:ascii="Segoe UI" w:hAnsi="Segoe UI" w:eastAsia="宋体" w:cs="Segoe UI"/>
          <w:bCs/>
          <w:i w:val="0"/>
          <w:iCs w:val="0"/>
          <w:caps w:val="0"/>
          <w:spacing w:val="-2"/>
          <w:szCs w:val="32"/>
          <w:shd w:val="clear" w:fill="FFFFFF"/>
          <w:vertAlign w:val="baseline"/>
          <w:lang w:val="en-US" w:eastAsia="zh-CN"/>
        </w:rPr>
        <w:t>3.1</w:t>
      </w:r>
      <w:r>
        <w:rPr>
          <w:rFonts w:hint="default" w:ascii="Segoe UI" w:hAnsi="Segoe UI" w:eastAsia="Segoe UI" w:cs="Segoe UI"/>
          <w:bCs/>
          <w:i w:val="0"/>
          <w:iCs w:val="0"/>
          <w:caps w:val="0"/>
          <w:spacing w:val="-2"/>
          <w:szCs w:val="32"/>
          <w:shd w:val="clear" w:fill="FFFFFF"/>
          <w:vertAlign w:val="baseline"/>
        </w:rPr>
        <w:t>子系统划分</w:t>
      </w:r>
      <w:r>
        <w:tab/>
      </w:r>
      <w:r>
        <w:fldChar w:fldCharType="begin"/>
      </w:r>
      <w:r>
        <w:instrText xml:space="preserve"> PAGEREF _Toc10823 \h </w:instrText>
      </w:r>
      <w:r>
        <w:fldChar w:fldCharType="separate"/>
      </w:r>
      <w:r>
        <w:t>6</w:t>
      </w:r>
      <w:r>
        <w:fldChar w:fldCharType="end"/>
      </w:r>
      <w:r>
        <w:rPr>
          <w:szCs w:val="32"/>
        </w:rPr>
        <w:fldChar w:fldCharType="end"/>
      </w:r>
    </w:p>
    <w:p w14:paraId="21A51F0C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_Toc6796 </w:instrText>
      </w:r>
      <w:r>
        <w:rPr>
          <w:szCs w:val="32"/>
        </w:rPr>
        <w:fldChar w:fldCharType="separate"/>
      </w:r>
      <w:r>
        <w:rPr>
          <w:rFonts w:hint="eastAsia" w:ascii="Segoe UI" w:hAnsi="Segoe UI" w:eastAsia="宋体" w:cs="Segoe UI"/>
          <w:bCs/>
          <w:i w:val="0"/>
          <w:iCs w:val="0"/>
          <w:caps w:val="0"/>
          <w:spacing w:val="-2"/>
          <w:szCs w:val="32"/>
          <w:shd w:val="clear" w:fill="FFFFFF"/>
          <w:vertAlign w:val="baseline"/>
          <w:lang w:val="en-US" w:eastAsia="zh-CN"/>
        </w:rPr>
        <w:t>3.2</w:t>
      </w:r>
      <w:r>
        <w:rPr>
          <w:rFonts w:hint="default" w:ascii="Segoe UI" w:hAnsi="Segoe UI" w:eastAsia="宋体" w:cs="Segoe UI"/>
          <w:bCs/>
          <w:i w:val="0"/>
          <w:iCs w:val="0"/>
          <w:caps w:val="0"/>
          <w:spacing w:val="-2"/>
          <w:szCs w:val="32"/>
          <w:shd w:val="clear" w:fill="FFFFFF"/>
          <w:vertAlign w:val="baseline"/>
          <w:lang w:val="en-US" w:eastAsia="zh-CN"/>
        </w:rPr>
        <w:t>各子系统职责说明</w:t>
      </w:r>
      <w:r>
        <w:tab/>
      </w:r>
      <w:r>
        <w:fldChar w:fldCharType="begin"/>
      </w:r>
      <w:r>
        <w:instrText xml:space="preserve"> PAGEREF _Toc6796 \h </w:instrText>
      </w:r>
      <w:r>
        <w:fldChar w:fldCharType="separate"/>
      </w:r>
      <w:r>
        <w:t>6</w:t>
      </w:r>
      <w:r>
        <w:fldChar w:fldCharType="end"/>
      </w:r>
      <w:r>
        <w:rPr>
          <w:szCs w:val="32"/>
        </w:rPr>
        <w:fldChar w:fldCharType="end"/>
      </w:r>
    </w:p>
    <w:p w14:paraId="29E489C7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_Toc12101 </w:instrText>
      </w:r>
      <w:r>
        <w:rPr>
          <w:szCs w:val="32"/>
        </w:rPr>
        <w:fldChar w:fldCharType="separate"/>
      </w:r>
      <w:r>
        <w:t xml:space="preserve">4 </w:t>
      </w:r>
      <w:r>
        <w:rPr>
          <w:rFonts w:hint="eastAsia"/>
        </w:rPr>
        <w:t>详细设计</w:t>
      </w:r>
      <w:r>
        <w:tab/>
      </w:r>
      <w:r>
        <w:fldChar w:fldCharType="begin"/>
      </w:r>
      <w:r>
        <w:instrText xml:space="preserve"> PAGEREF _Toc12101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11D231B9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_Toc31408 </w:instrText>
      </w:r>
      <w:r>
        <w:rPr>
          <w:szCs w:val="32"/>
        </w:rPr>
        <w:fldChar w:fldCharType="separate"/>
      </w:r>
      <w:r>
        <w:t xml:space="preserve">4.1 </w:t>
      </w:r>
      <w:r>
        <w:rPr>
          <w:rFonts w:hint="eastAsia"/>
        </w:rPr>
        <w:t>子系统xxx详细设计</w:t>
      </w:r>
      <w:r>
        <w:tab/>
      </w:r>
      <w:r>
        <w:fldChar w:fldCharType="begin"/>
      </w:r>
      <w:r>
        <w:instrText xml:space="preserve"> PAGEREF _Toc31408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05FF939D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_Toc3358 </w:instrText>
      </w:r>
      <w:r>
        <w:rPr>
          <w:szCs w:val="32"/>
        </w:rPr>
        <w:fldChar w:fldCharType="separate"/>
      </w:r>
      <w:r>
        <w:t xml:space="preserve">4.2 </w:t>
      </w:r>
      <w:r>
        <w:rPr>
          <w:rFonts w:hint="eastAsia"/>
        </w:rPr>
        <w:t>子系统xxx详细设计</w:t>
      </w:r>
      <w:r>
        <w:tab/>
      </w:r>
      <w:r>
        <w:fldChar w:fldCharType="begin"/>
      </w:r>
      <w:r>
        <w:instrText xml:space="preserve"> PAGEREF _Toc3358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4F04E69F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_Toc887 </w:instrText>
      </w:r>
      <w:r>
        <w:rPr>
          <w:szCs w:val="32"/>
        </w:rPr>
        <w:fldChar w:fldCharType="separate"/>
      </w:r>
      <w:r>
        <w:t xml:space="preserve">4.3 </w:t>
      </w:r>
      <w:r>
        <w:rPr>
          <w:rFonts w:hint="eastAsia"/>
        </w:rPr>
        <w:t>子系统xxx详细设计</w:t>
      </w:r>
      <w:r>
        <w:tab/>
      </w:r>
      <w:r>
        <w:fldChar w:fldCharType="begin"/>
      </w:r>
      <w:r>
        <w:instrText xml:space="preserve"> PAGEREF _Toc887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11A112D2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_Toc13427 </w:instrText>
      </w:r>
      <w:r>
        <w:rPr>
          <w:szCs w:val="32"/>
        </w:rPr>
        <w:fldChar w:fldCharType="separate"/>
      </w:r>
      <w:r>
        <w:t xml:space="preserve">4.4 </w:t>
      </w:r>
      <w:r>
        <w:rPr>
          <w:rFonts w:hint="eastAsia"/>
        </w:rPr>
        <w:t>配置文件说明</w:t>
      </w:r>
      <w:r>
        <w:tab/>
      </w:r>
      <w:r>
        <w:fldChar w:fldCharType="begin"/>
      </w:r>
      <w:r>
        <w:instrText xml:space="preserve"> PAGEREF _Toc13427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607BBD5C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_Toc20117 </w:instrText>
      </w:r>
      <w:r>
        <w:rPr>
          <w:szCs w:val="32"/>
        </w:rPr>
        <w:fldChar w:fldCharType="separate"/>
      </w:r>
      <w:r>
        <w:t xml:space="preserve">4.5 </w:t>
      </w:r>
      <w:r>
        <w:rPr>
          <w:rFonts w:hint="eastAsia"/>
        </w:rPr>
        <w:t>日志说明</w:t>
      </w:r>
      <w:r>
        <w:tab/>
      </w:r>
      <w:r>
        <w:fldChar w:fldCharType="begin"/>
      </w:r>
      <w:r>
        <w:instrText xml:space="preserve"> PAGEREF _Toc20117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40928ACB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_Toc32093 </w:instrText>
      </w:r>
      <w:r>
        <w:rPr>
          <w:szCs w:val="32"/>
        </w:rPr>
        <w:fldChar w:fldCharType="separate"/>
      </w:r>
      <w:r>
        <w:t xml:space="preserve">4.6 </w:t>
      </w:r>
      <w:r>
        <w:rPr>
          <w:rFonts w:hint="eastAsia"/>
        </w:rPr>
        <w:t>数据库说明</w:t>
      </w:r>
      <w:r>
        <w:tab/>
      </w:r>
      <w:r>
        <w:fldChar w:fldCharType="begin"/>
      </w:r>
      <w:r>
        <w:instrText xml:space="preserve"> PAGEREF _Toc32093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718E29C4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_Toc11310 </w:instrText>
      </w:r>
      <w:r>
        <w:rPr>
          <w:szCs w:val="32"/>
        </w:rPr>
        <w:fldChar w:fldCharType="separate"/>
      </w:r>
      <w:r>
        <w:t xml:space="preserve">4.7 </w:t>
      </w:r>
      <w:r>
        <w:rPr>
          <w:rFonts w:hint="eastAsia"/>
        </w:rPr>
        <w:t>接口协议说明</w:t>
      </w:r>
      <w:r>
        <w:tab/>
      </w:r>
      <w:r>
        <w:fldChar w:fldCharType="begin"/>
      </w:r>
      <w:r>
        <w:instrText xml:space="preserve"> PAGEREF _Toc11310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100EDF71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_Toc5678 </w:instrText>
      </w:r>
      <w:r>
        <w:rPr>
          <w:szCs w:val="32"/>
        </w:rPr>
        <w:fldChar w:fldCharType="separate"/>
      </w:r>
      <w:r>
        <w:t xml:space="preserve">5 </w:t>
      </w:r>
      <w:r>
        <w:rPr>
          <w:rFonts w:hint="eastAsia"/>
        </w:rPr>
        <w:t>测试报告</w:t>
      </w:r>
      <w:r>
        <w:tab/>
      </w:r>
      <w:r>
        <w:fldChar w:fldCharType="begin"/>
      </w:r>
      <w:r>
        <w:instrText xml:space="preserve"> PAGEREF _Toc5678 \h </w:instrText>
      </w:r>
      <w:r>
        <w:fldChar w:fldCharType="separate"/>
      </w:r>
      <w:r>
        <w:t>9</w:t>
      </w:r>
      <w:r>
        <w:fldChar w:fldCharType="end"/>
      </w:r>
      <w:r>
        <w:rPr>
          <w:szCs w:val="32"/>
        </w:rPr>
        <w:fldChar w:fldCharType="end"/>
      </w:r>
    </w:p>
    <w:p w14:paraId="6E51612C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_Toc15618 </w:instrText>
      </w:r>
      <w:r>
        <w:rPr>
          <w:szCs w:val="32"/>
        </w:rPr>
        <w:fldChar w:fldCharType="separate"/>
      </w:r>
      <w:r>
        <w:t xml:space="preserve">5.1 </w:t>
      </w:r>
      <w:r>
        <w:rPr>
          <w:rFonts w:hint="eastAsia"/>
        </w:rPr>
        <w:t>测试驱动设计说明</w:t>
      </w:r>
      <w:r>
        <w:tab/>
      </w:r>
      <w:r>
        <w:fldChar w:fldCharType="begin"/>
      </w:r>
      <w:r>
        <w:instrText xml:space="preserve"> PAGEREF _Toc15618 \h </w:instrText>
      </w:r>
      <w:r>
        <w:fldChar w:fldCharType="separate"/>
      </w:r>
      <w:r>
        <w:t>9</w:t>
      </w:r>
      <w:r>
        <w:fldChar w:fldCharType="end"/>
      </w:r>
      <w:r>
        <w:rPr>
          <w:szCs w:val="32"/>
        </w:rPr>
        <w:fldChar w:fldCharType="end"/>
      </w:r>
    </w:p>
    <w:p w14:paraId="45C3A80B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_Toc379 </w:instrText>
      </w:r>
      <w:r>
        <w:rPr>
          <w:szCs w:val="32"/>
        </w:rPr>
        <w:fldChar w:fldCharType="separate"/>
      </w:r>
      <w:r>
        <w:t xml:space="preserve">5.2 </w:t>
      </w:r>
      <w:r>
        <w:rPr>
          <w:rFonts w:hint="eastAsia"/>
        </w:rPr>
        <w:t>测试桩设计说明</w:t>
      </w:r>
      <w:r>
        <w:tab/>
      </w:r>
      <w:r>
        <w:fldChar w:fldCharType="begin"/>
      </w:r>
      <w:r>
        <w:instrText xml:space="preserve"> PAGEREF _Toc379 \h </w:instrText>
      </w:r>
      <w:r>
        <w:fldChar w:fldCharType="separate"/>
      </w:r>
      <w:r>
        <w:t>9</w:t>
      </w:r>
      <w:r>
        <w:fldChar w:fldCharType="end"/>
      </w:r>
      <w:r>
        <w:rPr>
          <w:szCs w:val="32"/>
        </w:rPr>
        <w:fldChar w:fldCharType="end"/>
      </w:r>
    </w:p>
    <w:p w14:paraId="3317ED21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_Toc4829 </w:instrText>
      </w:r>
      <w:r>
        <w:rPr>
          <w:szCs w:val="32"/>
        </w:rPr>
        <w:fldChar w:fldCharType="separate"/>
      </w:r>
      <w:r>
        <w:t xml:space="preserve">5.3 </w:t>
      </w:r>
      <w:r>
        <w:rPr>
          <w:rFonts w:hint="eastAsia"/>
        </w:rPr>
        <w:t>自动测试脚本设计说明</w:t>
      </w:r>
      <w:r>
        <w:tab/>
      </w:r>
      <w:r>
        <w:fldChar w:fldCharType="begin"/>
      </w:r>
      <w:r>
        <w:instrText xml:space="preserve"> PAGEREF _Toc4829 \h </w:instrText>
      </w:r>
      <w:r>
        <w:fldChar w:fldCharType="separate"/>
      </w:r>
      <w:r>
        <w:t>9</w:t>
      </w:r>
      <w:r>
        <w:fldChar w:fldCharType="end"/>
      </w:r>
      <w:r>
        <w:rPr>
          <w:szCs w:val="32"/>
        </w:rPr>
        <w:fldChar w:fldCharType="end"/>
      </w:r>
    </w:p>
    <w:p w14:paraId="611B5C93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_Toc25925 </w:instrText>
      </w:r>
      <w:r>
        <w:rPr>
          <w:szCs w:val="32"/>
        </w:rPr>
        <w:fldChar w:fldCharType="separate"/>
      </w:r>
      <w:r>
        <w:t xml:space="preserve">5.4 </w:t>
      </w:r>
      <w:r>
        <w:rPr>
          <w:rFonts w:hint="eastAsia"/>
        </w:rPr>
        <w:t>测试过程</w:t>
      </w:r>
      <w:r>
        <w:tab/>
      </w:r>
      <w:r>
        <w:fldChar w:fldCharType="begin"/>
      </w:r>
      <w:r>
        <w:instrText xml:space="preserve"> PAGEREF _Toc25925 \h </w:instrText>
      </w:r>
      <w:r>
        <w:fldChar w:fldCharType="separate"/>
      </w:r>
      <w:r>
        <w:t>9</w:t>
      </w:r>
      <w:r>
        <w:fldChar w:fldCharType="end"/>
      </w:r>
      <w:r>
        <w:rPr>
          <w:szCs w:val="32"/>
        </w:rPr>
        <w:fldChar w:fldCharType="end"/>
      </w:r>
    </w:p>
    <w:p w14:paraId="066B1FA8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_Toc12696 </w:instrText>
      </w:r>
      <w:r>
        <w:rPr>
          <w:szCs w:val="32"/>
        </w:rPr>
        <w:fldChar w:fldCharType="separate"/>
      </w:r>
      <w:r>
        <w:t xml:space="preserve">5.5 </w:t>
      </w:r>
      <w:r>
        <w:rPr>
          <w:rFonts w:hint="eastAsia"/>
        </w:rPr>
        <w:t>测试结果</w:t>
      </w:r>
      <w:r>
        <w:tab/>
      </w:r>
      <w:r>
        <w:fldChar w:fldCharType="begin"/>
      </w:r>
      <w:r>
        <w:instrText xml:space="preserve"> PAGEREF _Toc12696 \h </w:instrText>
      </w:r>
      <w:r>
        <w:fldChar w:fldCharType="separate"/>
      </w:r>
      <w:r>
        <w:t>9</w:t>
      </w:r>
      <w:r>
        <w:fldChar w:fldCharType="end"/>
      </w:r>
      <w:r>
        <w:rPr>
          <w:szCs w:val="32"/>
        </w:rPr>
        <w:fldChar w:fldCharType="end"/>
      </w:r>
    </w:p>
    <w:p w14:paraId="1B6AF96B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_Toc15468 </w:instrText>
      </w:r>
      <w:r>
        <w:rPr>
          <w:szCs w:val="32"/>
        </w:rPr>
        <w:fldChar w:fldCharType="separate"/>
      </w:r>
      <w:r>
        <w:t xml:space="preserve">6 </w:t>
      </w:r>
      <w:r>
        <w:rPr>
          <w:rFonts w:hint="eastAsia"/>
        </w:rPr>
        <w:t>D</w:t>
      </w:r>
      <w:r>
        <w:t>SL</w:t>
      </w:r>
      <w:r>
        <w:rPr>
          <w:rFonts w:hint="eastAsia"/>
        </w:rPr>
        <w:t>脚本编写指南</w:t>
      </w:r>
      <w:r>
        <w:tab/>
      </w:r>
      <w:r>
        <w:fldChar w:fldCharType="begin"/>
      </w:r>
      <w:r>
        <w:instrText xml:space="preserve"> PAGEREF _Toc15468 \h </w:instrText>
      </w:r>
      <w:r>
        <w:fldChar w:fldCharType="separate"/>
      </w:r>
      <w:r>
        <w:t>10</w:t>
      </w:r>
      <w:r>
        <w:fldChar w:fldCharType="end"/>
      </w:r>
      <w:r>
        <w:rPr>
          <w:szCs w:val="32"/>
        </w:rPr>
        <w:fldChar w:fldCharType="end"/>
      </w:r>
    </w:p>
    <w:p w14:paraId="35D88518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_Toc23867 </w:instrText>
      </w:r>
      <w:r>
        <w:rPr>
          <w:szCs w:val="32"/>
        </w:rPr>
        <w:fldChar w:fldCharType="separate"/>
      </w:r>
      <w:r>
        <w:t xml:space="preserve">6.1 </w:t>
      </w:r>
      <w:r>
        <w:rPr>
          <w:rFonts w:hint="eastAsia"/>
        </w:rPr>
        <w:t>脚本语法说明</w:t>
      </w:r>
      <w:r>
        <w:tab/>
      </w:r>
      <w:r>
        <w:fldChar w:fldCharType="begin"/>
      </w:r>
      <w:r>
        <w:instrText xml:space="preserve"> PAGEREF _Toc23867 \h </w:instrText>
      </w:r>
      <w:r>
        <w:fldChar w:fldCharType="separate"/>
      </w:r>
      <w:r>
        <w:t>10</w:t>
      </w:r>
      <w:r>
        <w:fldChar w:fldCharType="end"/>
      </w:r>
      <w:r>
        <w:rPr>
          <w:szCs w:val="32"/>
        </w:rPr>
        <w:fldChar w:fldCharType="end"/>
      </w:r>
    </w:p>
    <w:p w14:paraId="074270F8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_Toc17630 </w:instrText>
      </w:r>
      <w:r>
        <w:rPr>
          <w:szCs w:val="32"/>
        </w:rPr>
        <w:fldChar w:fldCharType="separate"/>
      </w:r>
      <w:r>
        <w:t xml:space="preserve">6.2 </w:t>
      </w:r>
      <w:r>
        <w:rPr>
          <w:rFonts w:hint="eastAsia"/>
        </w:rPr>
        <w:t>脚本用法说明</w:t>
      </w:r>
      <w:r>
        <w:tab/>
      </w:r>
      <w:r>
        <w:fldChar w:fldCharType="begin"/>
      </w:r>
      <w:r>
        <w:instrText xml:space="preserve"> PAGEREF _Toc17630 \h </w:instrText>
      </w:r>
      <w:r>
        <w:fldChar w:fldCharType="separate"/>
      </w:r>
      <w:r>
        <w:t>10</w:t>
      </w:r>
      <w:r>
        <w:fldChar w:fldCharType="end"/>
      </w:r>
      <w:r>
        <w:rPr>
          <w:szCs w:val="32"/>
        </w:rPr>
        <w:fldChar w:fldCharType="end"/>
      </w:r>
    </w:p>
    <w:p w14:paraId="53212FC2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_Toc17908 </w:instrText>
      </w:r>
      <w:r>
        <w:rPr>
          <w:szCs w:val="32"/>
        </w:rPr>
        <w:fldChar w:fldCharType="separate"/>
      </w:r>
      <w:r>
        <w:t xml:space="preserve">6.3 </w:t>
      </w:r>
      <w:r>
        <w:rPr>
          <w:rFonts w:hint="eastAsia"/>
        </w:rPr>
        <w:t>脚本范例</w:t>
      </w:r>
      <w:r>
        <w:tab/>
      </w:r>
      <w:r>
        <w:fldChar w:fldCharType="begin"/>
      </w:r>
      <w:r>
        <w:instrText xml:space="preserve"> PAGEREF _Toc17908 \h </w:instrText>
      </w:r>
      <w:r>
        <w:fldChar w:fldCharType="separate"/>
      </w:r>
      <w:r>
        <w:t>10</w:t>
      </w:r>
      <w:r>
        <w:fldChar w:fldCharType="end"/>
      </w:r>
      <w:r>
        <w:rPr>
          <w:szCs w:val="32"/>
        </w:rPr>
        <w:fldChar w:fldCharType="end"/>
      </w:r>
    </w:p>
    <w:p w14:paraId="6990281B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_Toc6176 </w:instrText>
      </w:r>
      <w:r>
        <w:rPr>
          <w:szCs w:val="32"/>
        </w:rPr>
        <w:fldChar w:fldCharType="separate"/>
      </w:r>
      <w:r>
        <w:t xml:space="preserve">7 </w:t>
      </w:r>
      <w:r>
        <w:rPr>
          <w:rFonts w:hint="eastAsia"/>
        </w:rPr>
        <w:t>A</w:t>
      </w:r>
      <w:r>
        <w:t>I</w:t>
      </w:r>
      <w:r>
        <w:rPr>
          <w:rFonts w:hint="eastAsia"/>
        </w:rPr>
        <w:t>辅助编程过程说明</w:t>
      </w:r>
      <w:r>
        <w:tab/>
      </w:r>
      <w:r>
        <w:fldChar w:fldCharType="begin"/>
      </w:r>
      <w:r>
        <w:instrText xml:space="preserve"> PAGEREF _Toc6176 \h </w:instrText>
      </w:r>
      <w:r>
        <w:fldChar w:fldCharType="separate"/>
      </w:r>
      <w:r>
        <w:t>11</w:t>
      </w:r>
      <w:r>
        <w:fldChar w:fldCharType="end"/>
      </w:r>
      <w:r>
        <w:rPr>
          <w:szCs w:val="32"/>
        </w:rPr>
        <w:fldChar w:fldCharType="end"/>
      </w:r>
    </w:p>
    <w:p w14:paraId="5D60FF27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_Toc26883 </w:instrText>
      </w:r>
      <w:r>
        <w:rPr>
          <w:szCs w:val="32"/>
        </w:rPr>
        <w:fldChar w:fldCharType="separate"/>
      </w:r>
      <w:r>
        <w:t xml:space="preserve">7.1 </w:t>
      </w:r>
      <w:r>
        <w:rPr>
          <w:rFonts w:hint="eastAsia"/>
        </w:rPr>
        <w:t>本作业使用的A</w:t>
      </w:r>
      <w:r>
        <w:t>I</w:t>
      </w:r>
      <w:r>
        <w:rPr>
          <w:rFonts w:hint="eastAsia"/>
        </w:rPr>
        <w:t>辅助编程工具说明</w:t>
      </w:r>
      <w:r>
        <w:tab/>
      </w:r>
      <w:r>
        <w:fldChar w:fldCharType="begin"/>
      </w:r>
      <w:r>
        <w:instrText xml:space="preserve"> PAGEREF _Toc26883 \h </w:instrText>
      </w:r>
      <w:r>
        <w:fldChar w:fldCharType="separate"/>
      </w:r>
      <w:r>
        <w:t>11</w:t>
      </w:r>
      <w:r>
        <w:fldChar w:fldCharType="end"/>
      </w:r>
      <w:r>
        <w:rPr>
          <w:szCs w:val="32"/>
        </w:rPr>
        <w:fldChar w:fldCharType="end"/>
      </w:r>
    </w:p>
    <w:p w14:paraId="2462B0E9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_Toc2328 </w:instrText>
      </w:r>
      <w:r>
        <w:rPr>
          <w:szCs w:val="32"/>
        </w:rPr>
        <w:fldChar w:fldCharType="separate"/>
      </w:r>
      <w:r>
        <w:t xml:space="preserve">7.2 </w:t>
      </w:r>
      <w:r>
        <w:rPr>
          <w:rFonts w:hint="eastAsia"/>
        </w:rPr>
        <w:t>使用A</w:t>
      </w:r>
      <w:r>
        <w:t>I</w:t>
      </w:r>
      <w:r>
        <w:rPr>
          <w:rFonts w:hint="eastAsia"/>
        </w:rPr>
        <w:t>辅助编程的过程</w:t>
      </w:r>
      <w:r>
        <w:tab/>
      </w:r>
      <w:r>
        <w:fldChar w:fldCharType="begin"/>
      </w:r>
      <w:r>
        <w:instrText xml:space="preserve"> PAGEREF _Toc2328 \h </w:instrText>
      </w:r>
      <w:r>
        <w:fldChar w:fldCharType="separate"/>
      </w:r>
      <w:r>
        <w:t>11</w:t>
      </w:r>
      <w:r>
        <w:fldChar w:fldCharType="end"/>
      </w:r>
      <w:r>
        <w:rPr>
          <w:szCs w:val="32"/>
        </w:rPr>
        <w:fldChar w:fldCharType="end"/>
      </w:r>
    </w:p>
    <w:p w14:paraId="72EF78AE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_Toc30156 </w:instrText>
      </w:r>
      <w:r>
        <w:rPr>
          <w:szCs w:val="32"/>
        </w:rPr>
        <w:fldChar w:fldCharType="separate"/>
      </w:r>
      <w:r>
        <w:t xml:space="preserve">7.3 </w:t>
      </w:r>
      <w:r>
        <w:rPr>
          <w:rFonts w:hint="eastAsia"/>
        </w:rPr>
        <w:t>使用A</w:t>
      </w:r>
      <w:r>
        <w:t>I</w:t>
      </w:r>
      <w:r>
        <w:rPr>
          <w:rFonts w:hint="eastAsia"/>
        </w:rPr>
        <w:t>辅助编程的经验教训总结</w:t>
      </w:r>
      <w:r>
        <w:tab/>
      </w:r>
      <w:r>
        <w:fldChar w:fldCharType="begin"/>
      </w:r>
      <w:r>
        <w:instrText xml:space="preserve"> PAGEREF _Toc30156 \h </w:instrText>
      </w:r>
      <w:r>
        <w:fldChar w:fldCharType="separate"/>
      </w:r>
      <w:r>
        <w:t>11</w:t>
      </w:r>
      <w:r>
        <w:fldChar w:fldCharType="end"/>
      </w:r>
      <w:r>
        <w:rPr>
          <w:szCs w:val="32"/>
        </w:rPr>
        <w:fldChar w:fldCharType="end"/>
      </w:r>
    </w:p>
    <w:p w14:paraId="3366D451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_Toc31052 </w:instrText>
      </w:r>
      <w:r>
        <w:rPr>
          <w:szCs w:val="32"/>
        </w:rPr>
        <w:fldChar w:fldCharType="separate"/>
      </w:r>
      <w:r>
        <w:t xml:space="preserve">8 </w:t>
      </w:r>
      <w:r>
        <w:rPr>
          <w:rFonts w:hint="eastAsia"/>
        </w:rPr>
        <w:t>G</w:t>
      </w:r>
      <w:r>
        <w:t>IT</w:t>
      </w:r>
      <w:r>
        <w:rPr>
          <w:rFonts w:hint="eastAsia"/>
        </w:rPr>
        <w:t>日志</w:t>
      </w:r>
      <w:r>
        <w:tab/>
      </w:r>
      <w:r>
        <w:fldChar w:fldCharType="begin"/>
      </w:r>
      <w:r>
        <w:instrText xml:space="preserve"> PAGEREF _Toc31052 \h </w:instrText>
      </w:r>
      <w:r>
        <w:fldChar w:fldCharType="separate"/>
      </w:r>
      <w:r>
        <w:t>12</w:t>
      </w:r>
      <w:r>
        <w:fldChar w:fldCharType="end"/>
      </w:r>
      <w:r>
        <w:rPr>
          <w:szCs w:val="32"/>
        </w:rPr>
        <w:fldChar w:fldCharType="end"/>
      </w:r>
    </w:p>
    <w:p w14:paraId="2F85F5CF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_Toc16552 </w:instrText>
      </w:r>
      <w:r>
        <w:rPr>
          <w:szCs w:val="32"/>
        </w:rPr>
        <w:fldChar w:fldCharType="separate"/>
      </w:r>
      <w:r>
        <w:t xml:space="preserve">9 </w:t>
      </w:r>
      <w:r>
        <w:rPr>
          <w:rFonts w:hint="eastAsia"/>
        </w:rPr>
        <w:t>总结与展望</w:t>
      </w:r>
      <w:r>
        <w:tab/>
      </w:r>
      <w:r>
        <w:fldChar w:fldCharType="begin"/>
      </w:r>
      <w:r>
        <w:instrText xml:space="preserve"> PAGEREF _Toc16552 \h </w:instrText>
      </w:r>
      <w:r>
        <w:fldChar w:fldCharType="separate"/>
      </w:r>
      <w:r>
        <w:t>13</w:t>
      </w:r>
      <w:r>
        <w:fldChar w:fldCharType="end"/>
      </w:r>
      <w:r>
        <w:rPr>
          <w:szCs w:val="32"/>
        </w:rPr>
        <w:fldChar w:fldCharType="end"/>
      </w:r>
    </w:p>
    <w:p w14:paraId="118AF50C">
      <w:pPr>
        <w:widowControl/>
        <w:jc w:val="center"/>
        <w:rPr>
          <w:b/>
          <w:sz w:val="32"/>
          <w:szCs w:val="32"/>
        </w:rPr>
      </w:pPr>
      <w:r>
        <w:rPr>
          <w:szCs w:val="32"/>
        </w:rPr>
        <w:fldChar w:fldCharType="end"/>
      </w:r>
    </w:p>
    <w:p w14:paraId="118AF50D">
      <w:pPr>
        <w:widowControl/>
        <w:jc w:val="left"/>
      </w:pPr>
      <w:r>
        <w:br w:type="page"/>
      </w:r>
    </w:p>
    <w:p w14:paraId="118AF50E">
      <w:pPr>
        <w:pStyle w:val="2"/>
      </w:pPr>
      <w:bookmarkStart w:id="0" w:name="_Toc20543"/>
      <w:r>
        <w:t>前言</w:t>
      </w:r>
      <w:bookmarkEnd w:id="0"/>
    </w:p>
    <w:p w14:paraId="60DA42B6">
      <w:pPr>
        <w:pStyle w:val="3"/>
        <w:bidi w:val="0"/>
        <w:ind w:left="576" w:leftChars="0" w:hanging="576" w:firstLineChars="0"/>
        <w:rPr>
          <w:lang w:val="en-US" w:eastAsia="zh-CN"/>
        </w:rPr>
      </w:pPr>
      <w:bookmarkStart w:id="1" w:name="_Toc477"/>
      <w:r>
        <w:rPr>
          <w:lang w:val="en-US" w:eastAsia="zh-CN"/>
        </w:rPr>
        <w:t>题目简要介绍</w:t>
      </w:r>
      <w:bookmarkEnd w:id="1"/>
    </w:p>
    <w:p w14:paraId="67988645">
      <w:pPr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16" w:lineRule="auto"/>
        <w:ind w:leftChars="0" w:firstLine="420" w:firstLine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本项目名为“基于DSL的多业务场景Agent的设计与实现”。核心任务是创造一门领域特定语言（DSL），用于定义智能客服机器人在不同业务场景下的应答逻辑，并开发一个能够理解并执行该DSL脚本的解释器。该解释器具备与大型语言模型（LLM）API交互的能力，能够将用户的自然语言输入转化为结构化意图，进而驱动DSL脚本中预设的逻辑流程，实现智能化的自动应答。</w:t>
      </w:r>
    </w:p>
    <w:p w14:paraId="088FEAE5">
      <w:pPr>
        <w:pStyle w:val="3"/>
        <w:bidi w:val="0"/>
        <w:ind w:left="576" w:leftChars="0" w:hanging="576" w:firstLineChars="0"/>
        <w:rPr>
          <w:lang w:val="en-US" w:eastAsia="zh-CN"/>
        </w:rPr>
      </w:pPr>
      <w:bookmarkStart w:id="2" w:name="_Toc27980"/>
      <w:r>
        <w:rPr>
          <w:lang w:val="en-US" w:eastAsia="zh-CN"/>
        </w:rPr>
        <w:t>题目背景与意义的理解</w:t>
      </w:r>
      <w:bookmarkEnd w:id="2"/>
    </w:p>
    <w:p w14:paraId="23BA2BF5">
      <w:pPr>
        <w:keepNext/>
        <w:keepLines/>
        <w:pageBreakBefore w:val="0"/>
        <w:widowControl w:val="0"/>
        <w:numPr>
          <w:ilvl w:val="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16" w:lineRule="auto"/>
        <w:ind w:leftChars="0" w:firstLine="420" w:firstLine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项目背景：在当前人工智能浪潮下，纯粹基于规则的客服机器人显得僵硬，无法处理复杂多变的用户查询；而完全依赖大模型的对话系统，虽然灵活，但在处理严肃、结构化业务流程时，可能存在事实错误（幻觉）或行为不可控的风险。</w:t>
      </w:r>
    </w:p>
    <w:p w14:paraId="2254F33D">
      <w:pPr>
        <w:keepNext/>
        <w:keepLines/>
        <w:pageBreakBefore w:val="0"/>
        <w:widowControl w:val="0"/>
        <w:numPr>
          <w:ilvl w:val="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16" w:lineRule="auto"/>
        <w:ind w:leftChars="0" w:firstLine="420" w:firstLine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本项目正是为了解决这一矛盾，其意义体现在以下几个方面：</w:t>
      </w:r>
    </w:p>
    <w:p w14:paraId="729EC9F7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right="0" w:rightChars="0"/>
        <w:jc w:val="left"/>
        <w:textAlignment w:val="baseline"/>
        <w:rPr>
          <w:rFonts w:hint="default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  <w:t>融合规则与AI的优势</w:t>
      </w:r>
      <w:r>
        <w:rPr>
          <w:rFonts w:hint="default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  <w:t>：通过DSL提供确定性的规则框架，确保关键业务流程的准确性和可控性；同时，引入LLM进行非确定性的意图识别，赋予机器人理解用户自然语言的能力。这种“规则为骨，AI为肉”的架构，是现代智能系统设计的重要方向。</w:t>
      </w:r>
    </w:p>
    <w:p w14:paraId="2896D071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right="0" w:rightChars="0"/>
        <w:jc w:val="left"/>
        <w:textAlignment w:val="baseline"/>
        <w:rPr>
          <w:rFonts w:hint="eastAsia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  <w:t>提升灵活性与可维护性：为每个业务场景编写独立的DSL脚本，而非修改复杂的程序代码。这使得业务人员（经过培训后）也能参与客服逻辑的配置与调整，极大地提升了系统的适应性和迭代速度，实现了业务逻辑与程序代码的解耦。</w:t>
      </w:r>
    </w:p>
    <w:p w14:paraId="3ECC38F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right="0" w:rightChars="0"/>
        <w:jc w:val="left"/>
        <w:textAlignment w:val="baseline"/>
        <w:rPr>
          <w:rFonts w:hint="eastAsia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  <w:t>践行现代软件工程理念：本项目综合考察了领域特定语言设计、解释器实现、API集成、模块化设计、测试驱动开发等多个核心软件开发技能。它不仅仅是一个编程练习，更是一个微型的、完整的软件工程项目，要求学生具备系统性的工程化思维和解决问题的能力。</w:t>
      </w:r>
    </w:p>
    <w:p w14:paraId="4ED521D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right="0" w:rightChars="0"/>
        <w:jc w:val="left"/>
        <w:textAlignment w:val="baseline"/>
        <w:rPr>
          <w:rFonts w:hint="eastAsia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  <w:t>探索AI时代的人机交互：本项目是探索如何将前沿AI技术（LLM）无缝集成到传统软件系统中的一次实践，为未来开发更高效、更智能的应用提供了有价值的参考。</w:t>
      </w:r>
    </w:p>
    <w:p w14:paraId="118AF511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12">
      <w:pPr>
        <w:pStyle w:val="2"/>
      </w:pPr>
      <w:bookmarkStart w:id="3" w:name="_Toc9624"/>
      <w:r>
        <w:rPr>
          <w:rFonts w:hint="eastAsia"/>
        </w:rPr>
        <w:t>需求分析</w:t>
      </w:r>
      <w:bookmarkEnd w:id="3"/>
    </w:p>
    <w:p w14:paraId="118AF516">
      <w:pPr>
        <w:pStyle w:val="3"/>
      </w:pPr>
      <w:bookmarkStart w:id="4" w:name="_Toc23197"/>
      <w:r>
        <w:rPr>
          <w:rFonts w:hint="eastAsia"/>
        </w:rPr>
        <w:t>功能需求</w:t>
      </w:r>
      <w:bookmarkEnd w:id="4"/>
    </w:p>
    <w:p w14:paraId="45EA1FEB">
      <w:pPr>
        <w:keepNext w:val="0"/>
        <w:keepLines w:val="0"/>
        <w:widowControl/>
        <w:numPr>
          <w:ilvl w:val="0"/>
          <w:numId w:val="3"/>
        </w:numPr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DSL脚本解释执行核心功能</w:t>
      </w:r>
    </w:p>
    <w:p w14:paraId="384309F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DSL语法定义与解析：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系统必须能识别和解析自定义的DSL脚本。这包括词法分析（将脚本分解为令牌）和语法分析（根据文法规则构建抽象语法树）。</w:t>
      </w:r>
    </w:p>
    <w:p w14:paraId="55F1D65C">
      <w:pPr>
        <w:keepNext w:val="0"/>
        <w:keepLines w:val="0"/>
        <w:widowControl/>
        <w:suppressLineNumbers w:val="0"/>
        <w:ind w:firstLine="420" w:firstLine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基础逻辑控制：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DSL应支持基本的控制流语句，如条件分支（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if-elif-else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）和跳转（goto），以实现不同用户输入下的差异化应答逻辑。</w:t>
      </w:r>
    </w:p>
    <w:p w14:paraId="7B805E3C">
      <w:pPr>
        <w:keepNext w:val="0"/>
        <w:keepLines w:val="0"/>
        <w:widowControl/>
        <w:suppressLineNumbers w:val="0"/>
        <w:ind w:firstLine="420" w:firstLine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信息输出与变量管理：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解释器必须能够执行脚本中的信息输出指令，向用户返回文本应答。同时，需维护一个运行时环境，支持变量的定义、赋值和引用。</w:t>
      </w:r>
    </w:p>
    <w:p w14:paraId="3560D3D6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2.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大型语言模型（LLM）集成功能</w:t>
      </w:r>
    </w:p>
    <w:p w14:paraId="37858AD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LLM API调用：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系统必须能够连接到一个开放的LLM API（如 OpenAI GPT、百度文心一言、阿里通义千问等）。</w:t>
      </w:r>
    </w:p>
    <w:p w14:paraId="0E239F1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意图识别：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对于用户的自然语言输入，系统需调用LLM API，将其转化为一个或多个结构化的意图。例如，将“我想取消明天下午的航班”识别为 intent: cancel_flight。</w:t>
      </w:r>
    </w:p>
    <w:p w14:paraId="3BE9AEC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意图与DSL的桥接：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解释器需能将LLM返回的意图结果与DSL脚本中的条件判断（如 if $intent == 'cancel_flight' then ...）进行匹配，从而驱动脚本的执行流程。</w:t>
      </w:r>
    </w:p>
    <w:p w14:paraId="242A10C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3.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系统交互与演示功能</w:t>
      </w:r>
    </w:p>
    <w:p w14:paraId="70F0A57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用户交互界面：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系统需提供一个基本的交互界面，允许用户输入文本并接收机器人的应答。</w:t>
      </w:r>
    </w:p>
    <w:p w14:paraId="37468B6F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br w:type="page"/>
      </w:r>
    </w:p>
    <w:p w14:paraId="5A9D7283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18AF517">
      <w:pPr>
        <w:pStyle w:val="3"/>
      </w:pPr>
      <w:bookmarkStart w:id="5" w:name="_Toc30915"/>
      <w:r>
        <w:rPr>
          <w:rFonts w:hint="eastAsia"/>
        </w:rPr>
        <w:t>非功能需求</w:t>
      </w:r>
      <w:bookmarkEnd w:id="5"/>
    </w:p>
    <w:p w14:paraId="67F40CC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可靠性</w:t>
      </w:r>
    </w:p>
    <w:p w14:paraId="53DD4185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错误处理：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系统应具备一定的健壮性。当DSL脚本存在语法错误、或LLM API调用失败时，系统不应崩溃，而应向用户返回清晰、友好的错误信息。</w:t>
      </w:r>
    </w:p>
    <w:p w14:paraId="3AD01BF2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脚本执行确定性：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在给定相同的用户输入和初始状态下，DSL脚本的执行结果必须是确定的和可预测的。</w:t>
      </w:r>
    </w:p>
    <w:p w14:paraId="7EF9D3C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2.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可维护性</w:t>
      </w:r>
    </w:p>
    <w:p w14:paraId="5505180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模块化设计：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代码必须进行清晰的模块划分（如：词法分析器、语法分析器、解释器、LLM客户端、主控模块等），遵循高内聚、低耦合的原则，便于后续的阅读、调试和功能扩展。</w:t>
      </w:r>
    </w:p>
    <w:p w14:paraId="43D51BF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代码规范：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代码应结构清晰、命名规范、注释充分，符合所选编程语言的通用规范。</w:t>
      </w:r>
    </w:p>
    <w:p w14:paraId="65050E2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3.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可测试性</w:t>
      </w:r>
    </w:p>
    <w:p w14:paraId="325BC63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单元测试：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核心模块（如DSL解析器、解释器核心）必须具备可测试性，应编写相应的单元测试（测试桩和测试驱动）来验证其正确性。</w:t>
      </w:r>
    </w:p>
    <w:p w14:paraId="02A39D1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集成测试：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应提供自动化测试脚本，能够模拟用户输入，验证从自然语言到最终应答的完整流程。</w:t>
      </w:r>
    </w:p>
    <w:p w14:paraId="28DA691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4.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开发约束</w:t>
      </w:r>
    </w:p>
    <w:p w14:paraId="25D844B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版本管理：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必须使用Git进行版本控制，提交记录需清晰反映开发进度，每次提交的信息应明确描述修改内容。</w:t>
      </w:r>
    </w:p>
    <w:p w14:paraId="2030B3A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大模型使用规范：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若使用LLM辅助开发，必须在文档中详细记录使用过程、提示词和结果利用情况，确保工作的透明性和可追溯性。</w:t>
      </w:r>
    </w:p>
    <w:p w14:paraId="3ADE1C3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文档完整性：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需提供完整的项目文档、DSL脚本编写指南、测试报告和Git日志。</w:t>
      </w:r>
    </w:p>
    <w:p w14:paraId="118AF51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page"/>
      </w:r>
    </w:p>
    <w:p w14:paraId="118AF519">
      <w:pPr>
        <w:pStyle w:val="2"/>
      </w:pPr>
      <w:bookmarkStart w:id="6" w:name="_Toc8672"/>
      <w:r>
        <w:rPr>
          <w:rFonts w:hint="eastAsia"/>
        </w:rPr>
        <w:t>总体设计</w:t>
      </w:r>
      <w:bookmarkEnd w:id="6"/>
    </w:p>
    <w:p w14:paraId="118AF51A">
      <w:r>
        <w:rPr>
          <w:rFonts w:hint="eastAsia"/>
        </w:rPr>
        <w:t>子系统划分，各子系统之间的关系（说明+图示）</w:t>
      </w:r>
    </w:p>
    <w:p w14:paraId="0B8C71DB">
      <w:pPr>
        <w:pStyle w:val="3"/>
        <w:keepNext w:val="0"/>
        <w:keepLines w:val="0"/>
        <w:pageBreakBefore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13" w:lineRule="atLeast"/>
        <w:ind w:leftChars="0" w:right="0" w:rightChars="0"/>
        <w:textAlignment w:val="baseline"/>
        <w:outlineLvl w:val="1"/>
        <w:rPr>
          <w:rFonts w:ascii="Segoe UI" w:hAnsi="Segoe UI" w:eastAsia="Segoe UI" w:cs="Segoe UI"/>
          <w:b/>
          <w:bCs/>
          <w:i w:val="0"/>
          <w:iCs w:val="0"/>
          <w:caps w:val="0"/>
          <w:spacing w:val="-2"/>
          <w:sz w:val="32"/>
          <w:szCs w:val="32"/>
        </w:rPr>
      </w:pPr>
      <w:bookmarkStart w:id="7" w:name="_Toc10823"/>
      <w:r>
        <w:rPr>
          <w:rStyle w:val="21"/>
          <w:rFonts w:hint="eastAsia" w:ascii="Segoe UI" w:hAnsi="Segoe UI" w:eastAsia="宋体" w:cs="Segoe UI"/>
          <w:b/>
          <w:bCs/>
          <w:i w:val="0"/>
          <w:iCs w:val="0"/>
          <w:caps w:val="0"/>
          <w:spacing w:val="-2"/>
          <w:sz w:val="32"/>
          <w:szCs w:val="32"/>
          <w:shd w:val="clear" w:fill="FFFFFF"/>
          <w:vertAlign w:val="baseline"/>
          <w:lang w:val="en-US" w:eastAsia="zh-CN"/>
        </w:rPr>
        <w:t>3.1</w:t>
      </w:r>
      <w:r>
        <w:rPr>
          <w:rStyle w:val="21"/>
          <w:rFonts w:hint="default" w:ascii="Segoe UI" w:hAnsi="Segoe UI" w:eastAsia="Segoe UI" w:cs="Segoe UI"/>
          <w:b/>
          <w:bCs/>
          <w:i w:val="0"/>
          <w:iCs w:val="0"/>
          <w:caps w:val="0"/>
          <w:spacing w:val="-2"/>
          <w:sz w:val="32"/>
          <w:szCs w:val="32"/>
          <w:shd w:val="clear" w:fill="FFFFFF"/>
          <w:vertAlign w:val="baseline"/>
        </w:rPr>
        <w:t>子系统划分</w:t>
      </w:r>
      <w:bookmarkEnd w:id="7"/>
    </w:p>
    <w:p w14:paraId="4A980C4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系统可以划分为以下五个核心子系统：</w:t>
      </w:r>
    </w:p>
    <w:p w14:paraId="685495BA">
      <w:pPr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主控系统</w:t>
      </w:r>
    </w:p>
    <w:p w14:paraId="376D2E29">
      <w:pPr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DSL核心引擎</w:t>
      </w:r>
    </w:p>
    <w:p w14:paraId="69EDB323">
      <w:pPr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LLM集成模块</w:t>
      </w:r>
    </w:p>
    <w:p w14:paraId="511F205B">
      <w:pPr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运行时环境</w:t>
      </w:r>
    </w:p>
    <w:p w14:paraId="48774B3D">
      <w:pPr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用户交互界面</w:t>
      </w:r>
    </w:p>
    <w:p w14:paraId="720DCBAC">
      <w:pPr>
        <w:pStyle w:val="3"/>
        <w:keepNext w:val="0"/>
        <w:keepLines w:val="0"/>
        <w:pageBreakBefore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13" w:lineRule="atLeast"/>
        <w:ind w:leftChars="0" w:right="0" w:rightChars="0"/>
        <w:textAlignment w:val="baseline"/>
        <w:outlineLvl w:val="1"/>
        <w:rPr>
          <w:rStyle w:val="21"/>
          <w:rFonts w:hint="default" w:ascii="Segoe UI" w:hAnsi="Segoe UI" w:eastAsia="宋体" w:cs="Segoe UI"/>
          <w:b/>
          <w:bCs/>
          <w:i w:val="0"/>
          <w:iCs w:val="0"/>
          <w:caps w:val="0"/>
          <w:spacing w:val="-2"/>
          <w:sz w:val="32"/>
          <w:szCs w:val="32"/>
          <w:shd w:val="clear" w:fill="FFFFFF"/>
          <w:vertAlign w:val="baseline"/>
          <w:lang w:val="en-US" w:eastAsia="zh-CN"/>
        </w:rPr>
      </w:pPr>
      <w:bookmarkStart w:id="8" w:name="_Toc6796"/>
      <w:r>
        <w:rPr>
          <w:rStyle w:val="21"/>
          <w:rFonts w:hint="eastAsia" w:ascii="Segoe UI" w:hAnsi="Segoe UI" w:eastAsia="宋体" w:cs="Segoe UI"/>
          <w:b/>
          <w:bCs/>
          <w:i w:val="0"/>
          <w:iCs w:val="0"/>
          <w:caps w:val="0"/>
          <w:spacing w:val="-2"/>
          <w:sz w:val="32"/>
          <w:szCs w:val="32"/>
          <w:shd w:val="clear" w:fill="FFFFFF"/>
          <w:vertAlign w:val="baseline"/>
          <w:lang w:val="en-US" w:eastAsia="zh-CN"/>
        </w:rPr>
        <w:t>3.2</w:t>
      </w:r>
      <w:r>
        <w:rPr>
          <w:rStyle w:val="21"/>
          <w:rFonts w:hint="default" w:ascii="Segoe UI" w:hAnsi="Segoe UI" w:eastAsia="宋体" w:cs="Segoe UI"/>
          <w:b/>
          <w:bCs/>
          <w:i w:val="0"/>
          <w:iCs w:val="0"/>
          <w:caps w:val="0"/>
          <w:spacing w:val="-2"/>
          <w:sz w:val="32"/>
          <w:szCs w:val="32"/>
          <w:shd w:val="clear" w:fill="FFFFFF"/>
          <w:vertAlign w:val="baseline"/>
          <w:lang w:val="en-US" w:eastAsia="zh-CN"/>
        </w:rPr>
        <w:t>各子系统职责说明</w:t>
      </w:r>
      <w:bookmarkEnd w:id="8"/>
    </w:p>
    <w:p w14:paraId="162E7A34">
      <w:pPr>
        <w:pStyle w:val="5"/>
        <w:keepNext w:val="0"/>
        <w:keepLines w:val="0"/>
        <w:widowControl/>
        <w:numPr>
          <w:ilvl w:val="3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0" w:afterAutospacing="0" w:line="17" w:lineRule="atLeast"/>
        <w:ind w:leftChars="0" w:right="0" w:rightChars="0"/>
        <w:textAlignment w:val="baseline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</w:rPr>
      </w:pPr>
      <w:r>
        <w:rPr>
          <w:rStyle w:val="21"/>
          <w:rFonts w:hint="default" w:eastAsia="Segoe UI" w:cs="Segoe UI" w:asciiTheme="minorAscii" w:hAnsiTheme="minorAscii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 xml:space="preserve">1. </w:t>
      </w: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>主控系统</w:t>
      </w:r>
    </w:p>
    <w:p w14:paraId="0B6C7A9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420" w:leftChars="0" w:right="0" w:hanging="42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职责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：这是程序的“大脑”和总指挥。它负责协调所有其他模块的工作，控制整个对话流程的生命周期。</w:t>
      </w:r>
    </w:p>
    <w:p w14:paraId="7C72B9C4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420" w:leftChars="0" w:right="0" w:hanging="42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具体任务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</w:t>
      </w:r>
      <w:r>
        <w:rPr>
          <w:rFonts w:hint="eastAsia" w:asciiTheme="minorEastAsia" w:hAnsi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  <w:lang w:val="en-US" w:eastAsia="zh-CN"/>
        </w:rPr>
        <w:t>s</w:t>
      </w:r>
    </w:p>
    <w:p w14:paraId="22E22C90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程序启动初始化（加载DSL脚本、初始化运行时环境）。</w:t>
      </w:r>
    </w:p>
    <w:p w14:paraId="22E7A1E6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接收用户输入，并将其传递给相关模块。</w:t>
      </w:r>
    </w:p>
    <w:p w14:paraId="60AB76DE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调用</w:t>
      </w: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DSL核心引擎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来执行脚本。</w:t>
      </w:r>
    </w:p>
    <w:p w14:paraId="7B878C71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在脚本执行过程中，根据指令调用</w:t>
      </w: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LLM集成模块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。</w:t>
      </w:r>
    </w:p>
    <w:p w14:paraId="49D3150B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将执行结果（机器人回复）通过</w:t>
      </w: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用户交互界面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返回给用户。</w:t>
      </w:r>
    </w:p>
    <w:p w14:paraId="40DF8986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管理主循环，处理开始、结束和异常状态。</w:t>
      </w:r>
    </w:p>
    <w:p w14:paraId="0530DB5B">
      <w:pPr>
        <w:pStyle w:val="5"/>
        <w:keepNext w:val="0"/>
        <w:keepLines w:val="0"/>
        <w:widowControl/>
        <w:numPr>
          <w:ilvl w:val="3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0" w:afterAutospacing="0" w:line="17" w:lineRule="atLeast"/>
        <w:ind w:leftChars="0" w:right="0" w:rightChars="0"/>
        <w:textAlignment w:val="baseline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>2. DSL核心引擎</w:t>
      </w:r>
    </w:p>
    <w:p w14:paraId="3205F604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职责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：这是项目的核心，负责理解和执行DSL脚本。它可以进一步拆分为两个子模块：</w:t>
      </w:r>
    </w:p>
    <w:p w14:paraId="316B87B5">
      <w:pPr>
        <w:keepNext w:val="0"/>
        <w:keepLines w:val="0"/>
        <w:widowControl/>
        <w:numPr>
          <w:ilvl w:val="1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解析器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：负责“读懂”脚本。它进行词法分析和语法分析，将文本形式的DSL脚本转换为内存中的抽象语法树（AST）。它严格遵循你为DSL定义的语法规则。</w:t>
      </w:r>
    </w:p>
    <w:p w14:paraId="500A1B2F">
      <w:pPr>
        <w:keepNext w:val="0"/>
        <w:keepLines w:val="0"/>
        <w:widowControl/>
        <w:numPr>
          <w:ilvl w:val="1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解释器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：负责“执行”脚本。它遍历由解析器生成的AST，并执行每个节点所代表的操作（如条件判断、跳转、变量赋值等）。</w:t>
      </w:r>
    </w:p>
    <w:p w14:paraId="2CAC4832">
      <w:pPr>
        <w:pStyle w:val="5"/>
        <w:keepNext w:val="0"/>
        <w:keepLines w:val="0"/>
        <w:widowControl/>
        <w:numPr>
          <w:ilvl w:val="3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0" w:afterAutospacing="0" w:line="17" w:lineRule="atLeast"/>
        <w:ind w:leftChars="0" w:right="0" w:rightChars="0"/>
        <w:textAlignment w:val="baseline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>3. LLM集成模块</w:t>
      </w:r>
    </w:p>
    <w:p w14:paraId="3E323E9B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职责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：作为系统的“智能感知”单元，负责与外部的大语言模型API进行通信。</w:t>
      </w:r>
    </w:p>
    <w:p w14:paraId="657BC57F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具体任务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</w:t>
      </w:r>
    </w:p>
    <w:p w14:paraId="0CDE3679">
      <w:pPr>
        <w:keepNext w:val="0"/>
        <w:keepLines w:val="0"/>
        <w:widowControl/>
        <w:numPr>
          <w:ilvl w:val="1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封装与LLM API交互的细节（如网络请求、认证、参数构造）。</w:t>
      </w:r>
    </w:p>
    <w:p w14:paraId="0FD06893">
      <w:pPr>
        <w:keepNext w:val="0"/>
        <w:keepLines w:val="0"/>
        <w:widowControl/>
        <w:numPr>
          <w:ilvl w:val="1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接收来自主控系统或解释器的文本，将其发送给LLM API进行意图识别。</w:t>
      </w:r>
    </w:p>
    <w:p w14:paraId="08688F8C">
      <w:pPr>
        <w:keepNext w:val="0"/>
        <w:keepLines w:val="0"/>
        <w:widowControl/>
        <w:numPr>
          <w:ilvl w:val="1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解析LLM API的返回结果，提取出结构化的意图（例如</w:t>
      </w:r>
      <w:r>
        <w:rPr>
          <w:rStyle w:val="23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"refund_ticket"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），并将其返回给调用者。</w:t>
      </w:r>
    </w:p>
    <w:p w14:paraId="4F585136">
      <w:pPr>
        <w:pStyle w:val="5"/>
        <w:keepNext w:val="0"/>
        <w:keepLines w:val="0"/>
        <w:widowControl/>
        <w:numPr>
          <w:ilvl w:val="3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0" w:afterAutospacing="0" w:line="17" w:lineRule="atLeast"/>
        <w:ind w:leftChars="0" w:right="0" w:rightChars="0"/>
        <w:textAlignment w:val="baseline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>4. 运行时环境</w:t>
      </w:r>
    </w:p>
    <w:p w14:paraId="3E1FF40E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职责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：作为系统的“内存”，为DSL脚本的执行提供一个沙箱环境。</w:t>
      </w:r>
    </w:p>
    <w:p w14:paraId="2EE8389E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具体任务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</w:t>
      </w:r>
    </w:p>
    <w:p w14:paraId="7B44AAC0">
      <w:pPr>
        <w:keepNext w:val="0"/>
        <w:keepLines w:val="0"/>
        <w:widowControl/>
        <w:numPr>
          <w:ilvl w:val="1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存储和管理DSL脚本中定义的变量（如</w:t>
      </w:r>
      <w:r>
        <w:rPr>
          <w:rStyle w:val="23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$intent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,</w:t>
      </w:r>
      <w:r>
        <w:rPr>
          <w:rStyle w:val="23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$user_input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）。</w:t>
      </w:r>
    </w:p>
    <w:p w14:paraId="4C473E02">
      <w:pPr>
        <w:keepNext w:val="0"/>
        <w:keepLines w:val="0"/>
        <w:widowControl/>
        <w:numPr>
          <w:ilvl w:val="1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维护当前的执行位置（例如，当前执行到了哪个标签）。</w:t>
      </w:r>
    </w:p>
    <w:p w14:paraId="1E5845AD">
      <w:pPr>
        <w:keepNext w:val="0"/>
        <w:keepLines w:val="0"/>
        <w:widowControl/>
        <w:numPr>
          <w:ilvl w:val="1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可以提供一个函数库，用于支持一些内置操作。</w:t>
      </w:r>
    </w:p>
    <w:p w14:paraId="701778CF">
      <w:pPr>
        <w:pStyle w:val="5"/>
        <w:keepNext w:val="0"/>
        <w:keepLines w:val="0"/>
        <w:widowControl/>
        <w:numPr>
          <w:ilvl w:val="3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0" w:afterAutospacing="0" w:line="17" w:lineRule="atLeast"/>
        <w:ind w:leftChars="0" w:right="0" w:rightChars="0"/>
        <w:textAlignment w:val="baseline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>5. 用户交互界面</w:t>
      </w:r>
    </w:p>
    <w:p w14:paraId="64B987C2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职责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：作为系统的“五官”，处理所有与最终用户的输入和输出。</w:t>
      </w:r>
    </w:p>
    <w:p w14:paraId="5F8A2E66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具体任务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</w:t>
      </w:r>
    </w:p>
    <w:p w14:paraId="6FCDF12B">
      <w:pPr>
        <w:keepNext w:val="0"/>
        <w:keepLines w:val="0"/>
        <w:widowControl/>
        <w:numPr>
          <w:ilvl w:val="1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从命令行、图形界面或未来可能的网络接口读取用户输入。</w:t>
      </w:r>
    </w:p>
    <w:p w14:paraId="291D58FB">
      <w:pPr>
        <w:keepNext w:val="0"/>
        <w:keepLines w:val="0"/>
        <w:widowControl/>
        <w:numPr>
          <w:ilvl w:val="1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将系统生成的回复（</w:t>
      </w:r>
      <w:r>
        <w:rPr>
          <w:rStyle w:val="23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reply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指令的内容）显示给用户。</w:t>
      </w:r>
    </w:p>
    <w:p w14:paraId="195881B4">
      <w:pPr>
        <w:keepNext w:val="0"/>
        <w:keepLines w:val="0"/>
        <w:widowControl/>
        <w:numPr>
          <w:ilvl w:val="1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根据作业要求，本子系统可以简化为一个简单的命令行界面。</w:t>
      </w:r>
    </w:p>
    <w:p w14:paraId="00410553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drawing>
          <wp:inline distT="0" distB="0" distL="114300" distR="114300">
            <wp:extent cx="5267325" cy="2632075"/>
            <wp:effectExtent l="0" t="0" r="3175" b="952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AF51B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1C">
      <w:pPr>
        <w:pStyle w:val="2"/>
      </w:pPr>
      <w:bookmarkStart w:id="9" w:name="_Toc12101"/>
      <w:r>
        <w:rPr>
          <w:rFonts w:hint="eastAsia"/>
        </w:rPr>
        <w:t>详细设计</w:t>
      </w:r>
      <w:bookmarkEnd w:id="9"/>
    </w:p>
    <w:p w14:paraId="118AF51D">
      <w:r>
        <w:rPr>
          <w:rFonts w:hint="eastAsia"/>
        </w:rPr>
        <w:t>分子系统给出详细设计，每个子系统用到的类，类之间的的关系（说明+图示）</w:t>
      </w:r>
    </w:p>
    <w:p w14:paraId="118AF51E">
      <w:pPr>
        <w:pStyle w:val="3"/>
      </w:pPr>
      <w:bookmarkStart w:id="10" w:name="_Toc31408"/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DSL</w:t>
      </w:r>
      <w:r>
        <w:rPr>
          <w:rFonts w:hint="eastAsia"/>
        </w:rPr>
        <w:t>详细设计</w:t>
      </w:r>
      <w:bookmarkEnd w:id="10"/>
    </w:p>
    <w:p w14:paraId="396E4119">
      <w:pPr>
        <w:numPr>
          <w:ilvl w:val="0"/>
          <w:numId w:val="15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词法分析模块（lexer.py）</w:t>
      </w:r>
    </w:p>
    <w:p w14:paraId="0DA55336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# 类定义</w:t>
      </w:r>
    </w:p>
    <w:p w14:paraId="67E6BC48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class TokenType:              # 词法单元类型枚举</w:t>
      </w:r>
    </w:p>
    <w:p w14:paraId="63C0ED2E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REPLY, SET, GET_INTENT, IF, THEN, GOTO, EXIT, EQUALS, </w:t>
      </w:r>
    </w:p>
    <w:p w14:paraId="7479CDA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STRING, VARIABLE, LABEL, COLON, NEWLINE, EOF</w:t>
      </w:r>
    </w:p>
    <w:p w14:paraId="14D40817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45231F9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class Token:                  # 词法单元类</w:t>
      </w:r>
    </w:p>
    <w:p w14:paraId="1E93EBB2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- type: TokenType        # 类型</w:t>
      </w:r>
    </w:p>
    <w:p w14:paraId="1150DE47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- value: str             # 值</w:t>
      </w:r>
    </w:p>
    <w:p w14:paraId="012164E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- line: int              # 行号</w:t>
      </w:r>
    </w:p>
    <w:p w14:paraId="669BC95E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- column: int            # 列号</w:t>
      </w:r>
    </w:p>
    <w:p w14:paraId="01A6E00B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1217993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class Lexer:                  # 词法分析器</w:t>
      </w:r>
    </w:p>
    <w:p w14:paraId="5891EC68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- source: str            # 源代码</w:t>
      </w:r>
    </w:p>
    <w:p w14:paraId="5DF58175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- position: int          # 当前位置</w:t>
      </w:r>
    </w:p>
    <w:p w14:paraId="74AEDC8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- line: int              # 当前行号  </w:t>
      </w:r>
    </w:p>
    <w:p w14:paraId="3231D9DE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- column: int            # 当前列号</w:t>
      </w:r>
    </w:p>
    <w:p w14:paraId="7C6B179B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- tokens: List[Token]    # 词法单元列表</w:t>
      </w:r>
    </w:p>
    <w:p w14:paraId="1FE0E27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</w:t>
      </w:r>
    </w:p>
    <w:p w14:paraId="51DBAC2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+ tokenize() -&gt; List[Token]  # 词法分析主方法</w:t>
      </w:r>
    </w:p>
    <w:p w14:paraId="06A2A57C">
      <w:pPr>
        <w:numPr>
          <w:ilvl w:val="0"/>
          <w:numId w:val="15"/>
        </w:num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语法分析模块（parser.py）</w:t>
      </w:r>
    </w:p>
    <w:p w14:paraId="53D1140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class Parser:                 # 语法分析器</w:t>
      </w:r>
    </w:p>
    <w:p w14:paraId="222E49B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tokens: List[Token]     # 词法单元列表</w:t>
      </w:r>
    </w:p>
    <w:p w14:paraId="43B94BDC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current_token_index: int # 当前token索引</w:t>
      </w:r>
    </w:p>
    <w:p w14:paraId="5013A69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current_token: Token    # 当前token</w:t>
      </w:r>
    </w:p>
    <w:p w14:paraId="03C1C54C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</w:t>
      </w:r>
    </w:p>
    <w:p w14:paraId="1F0FEEF1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parse() -&gt; ScriptNode           # 解析主方法</w:t>
      </w:r>
    </w:p>
    <w:p w14:paraId="33AB03E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parse_statement() -&gt; ASTNode    # 解析单条语句</w:t>
      </w:r>
    </w:p>
    <w:p w14:paraId="650CC27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parse_reply() -&gt; ReplyNode      # 解析回复语句</w:t>
      </w:r>
    </w:p>
    <w:p w14:paraId="231E0654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parse_set() -&gt; SetNode          # 解析赋值语句</w:t>
      </w:r>
    </w:p>
    <w:p w14:paraId="4AEA3BE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parse_if() -&gt; IfNode            # 解析条件语句</w:t>
      </w:r>
    </w:p>
    <w:p w14:paraId="4558F50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parse_goto() -&gt; GotoNode        # 解析跳转语句</w:t>
      </w:r>
    </w:p>
    <w:p w14:paraId="5A69AA5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parse_label() -&gt; LabelNode      # 解析标签语句</w:t>
      </w:r>
    </w:p>
    <w:p w14:paraId="375BFF2A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eat(token_type: TokenType) -&gt; Token  # 消费token</w:t>
      </w:r>
    </w:p>
    <w:p w14:paraId="78E98970">
      <w:pPr>
        <w:numPr>
          <w:ilvl w:val="0"/>
          <w:numId w:val="15"/>
        </w:num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AST节点模块（nodes.py）</w:t>
      </w:r>
    </w:p>
    <w:p w14:paraId="739204B0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class ASTNode(ABC):           # 抽象语法树节点基类</w:t>
      </w:r>
    </w:p>
    <w:p w14:paraId="6E428CF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__repr__() -&gt; str</w:t>
      </w:r>
    </w:p>
    <w:p w14:paraId="05C30B74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361DCA28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class ScriptNode(ASTNode):     # 脚本根节点</w:t>
      </w:r>
    </w:p>
    <w:p w14:paraId="3C1A02DD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statements: List[ASTNode] # 语句列表</w:t>
      </w:r>
    </w:p>
    <w:p w14:paraId="5425F18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4ED1AA3A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class ReplyNode(ASTNode):      # 回复节点</w:t>
      </w:r>
    </w:p>
    <w:p w14:paraId="2B7A9AED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message: str            # 回复消息</w:t>
      </w:r>
    </w:p>
    <w:p w14:paraId="55FA5BA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004276E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class SetNode(ASTNode):        # 赋值节点  </w:t>
      </w:r>
    </w:p>
    <w:p w14:paraId="67402FC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var_name: str           # 变量名</w:t>
      </w:r>
    </w:p>
    <w:p w14:paraId="65D0FC7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value: Any              # 值</w:t>
      </w:r>
    </w:p>
    <w:p w14:paraId="13378C63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1BE58EC1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class IfNode(ASTNode):         # 条件节点</w:t>
      </w:r>
    </w:p>
    <w:p w14:paraId="36ECE101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var_name: str           # 变量名</w:t>
      </w:r>
    </w:p>
    <w:p w14:paraId="2441438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compare_value: str       # 比较值</w:t>
      </w:r>
    </w:p>
    <w:p w14:paraId="15D3B394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target_label: str        # 目标标签</w:t>
      </w:r>
    </w:p>
    <w:p w14:paraId="096EF776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4DF8222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class GotoNode(ASTNode):       # 跳转节点</w:t>
      </w:r>
    </w:p>
    <w:p w14:paraId="6277E4F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target_label: str        # 目标标签</w:t>
      </w:r>
    </w:p>
    <w:p w14:paraId="6795DBD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1E7BE90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class LabelNode(ASTNode):      # 标签节点</w:t>
      </w:r>
    </w:p>
    <w:p w14:paraId="1E0BF64C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name: str               # 标签名</w:t>
      </w:r>
    </w:p>
    <w:p w14:paraId="4F1D025C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779F673A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class GetIntentNode(ASTNode):  # 获取意图节点</w:t>
      </w:r>
    </w:p>
    <w:p w14:paraId="25DA4F06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var_name: str           # 变量名</w:t>
      </w:r>
    </w:p>
    <w:p w14:paraId="37E3813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1E8985F3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class ExitNode(ASTNode):       # 退出节点</w:t>
      </w:r>
    </w:p>
    <w:p w14:paraId="1B8417B0">
      <w:pPr>
        <w:numPr>
          <w:ilvl w:val="0"/>
          <w:numId w:val="15"/>
        </w:num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解释器模块（interpreter.py）</w:t>
      </w:r>
    </w:p>
    <w:p w14:paraId="19185D23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class Interpreter:             # 解释器</w:t>
      </w:r>
    </w:p>
    <w:p w14:paraId="28433F3D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variables: Dict[str, Any]         # 变量存储</w:t>
      </w:r>
    </w:p>
    <w:p w14:paraId="109DD89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labels: Dict[str, int]           # 标签索引</w:t>
      </w:r>
    </w:p>
    <w:p w14:paraId="18359CD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current_statement_index: int     # 当前语句索引</w:t>
      </w:r>
    </w:p>
    <w:p w14:paraId="2868D2D6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should_exit: bool                # 退出标志</w:t>
      </w:r>
    </w:p>
    <w:p w14:paraId="63AB5436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- external_functions: Dict[str, Callable]  # 外部函数</w:t>
      </w:r>
    </w:p>
    <w:p w14:paraId="2D93273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</w:t>
      </w:r>
    </w:p>
    <w:p w14:paraId="061F4AF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execute(script: ScriptNode) -&gt; List[str]  # 执行脚本</w:t>
      </w:r>
    </w:p>
    <w:p w14:paraId="4ED6720F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build_label_index(script: ScriptNode)     # 构建标签索引</w:t>
      </w:r>
    </w:p>
    <w:p w14:paraId="0127A23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execute_node(node: ASTNode) -&gt; Optional[str]  # 执行单节点</w:t>
      </w:r>
    </w:p>
    <w:p w14:paraId="2A8CE8E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+ register_function(name: str, func: Callable)  # 注册外部函数</w:t>
      </w:r>
    </w:p>
    <w:p w14:paraId="5786CA5F"/>
    <w:p w14:paraId="54D3F161">
      <w:r>
        <w:drawing>
          <wp:inline distT="0" distB="0" distL="114300" distR="114300">
            <wp:extent cx="3945890" cy="5095875"/>
            <wp:effectExtent l="0" t="0" r="3810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45890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2BDBE"/>
    <w:p w14:paraId="118AF51F">
      <w:pPr>
        <w:pStyle w:val="3"/>
      </w:pPr>
      <w:bookmarkStart w:id="11" w:name="_Toc3358"/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LLM模块</w:t>
      </w:r>
      <w:r>
        <w:rPr>
          <w:rFonts w:hint="eastAsia"/>
        </w:rPr>
        <w:t>详细设计</w:t>
      </w:r>
      <w:bookmarkEnd w:id="11"/>
    </w:p>
    <w:p w14:paraId="017039A4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1. IntentClassifier（意图分类器）</w:t>
      </w:r>
    </w:p>
    <w:p w14:paraId="28AE968A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2FCA6E2D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职责：封装与 DeepSeek API 的交互，提供意图分类的核心功能</w:t>
      </w:r>
    </w:p>
    <w:p w14:paraId="7733C831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05310196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主要属性：</w:t>
      </w:r>
    </w:p>
    <w:p w14:paraId="55520AD0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client：OpenAI 兼容的 API 客户端实例，用于与 DeepSeek 服务通信</w:t>
      </w:r>
    </w:p>
    <w:p w14:paraId="39136854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54E05A1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主要方法：</w:t>
      </w:r>
    </w:p>
    <w:p w14:paraId="37E7DA16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__init__(api_key, base_url)：初始化分类器，配置 API 连接参数</w:t>
      </w:r>
    </w:p>
    <w:p w14:paraId="2E5F9EC9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get_intent(message, may_intent)：主分类方法，调用 LLM API 进行意图识别</w:t>
      </w:r>
    </w:p>
    <w:p w14:paraId="6ECAAA4F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_fallback_intent(message, may_intent, api_result)：后备分类方法，当 API 调用失败时使用规则匹配</w:t>
      </w:r>
    </w:p>
    <w:p w14:paraId="64AF057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05142E3A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40F74E9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┌─────────┐  </w:t>
      </w:r>
      <w:r>
        <w:rPr>
          <w:rFonts w:hint="eastAsia"/>
          <w:sz w:val="24"/>
          <w:szCs w:val="24"/>
          <w:lang w:val="en-US" w:eastAsia="zh-CN"/>
        </w:rPr>
        <w:t xml:space="preserve">   </w:t>
      </w:r>
      <w:r>
        <w:rPr>
          <w:rFonts w:hint="default"/>
          <w:sz w:val="24"/>
          <w:szCs w:val="24"/>
          <w:lang w:val="en-US" w:eastAsia="zh-CN"/>
        </w:rPr>
        <w:t>┌────────────┐   ┌──────────────┐    ┌─────────────┐</w:t>
      </w:r>
    </w:p>
    <w:p w14:paraId="3F597BAC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│调用方 │───►│IntentClassifier│───►│ DeepSeek API │───►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default"/>
          <w:sz w:val="24"/>
          <w:szCs w:val="24"/>
          <w:lang w:val="en-US" w:eastAsia="zh-CN"/>
        </w:rPr>
        <w:t>│ 分类结果    │</w:t>
      </w:r>
    </w:p>
    <w:p w14:paraId="365F4D1D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      │    │              │    │             │    │             │</w:t>
      </w:r>
    </w:p>
    <w:p w14:paraId="2517FBB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传入:   │    │ 1.接收消息和  │   │ 3.发送提示词  │    │ 5.返回意图   │</w:t>
      </w:r>
    </w:p>
    <w:p w14:paraId="43199F9C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- 消息   │    │   意图列表    │    │   和消息   │    │   标签      │</w:t>
      </w:r>
    </w:p>
    <w:p w14:paraId="03EEC80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- 意图列表│    │             │    │             │    │             │</w:t>
      </w:r>
    </w:p>
    <w:p w14:paraId="62AFF926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│         │    │ 2.构建系统    │    │ 4.返回LLM   │    │             │</w:t>
      </w:r>
    </w:p>
    <w:p w14:paraId="712299D9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│         │   │   提示词      │    │   响应  </w:t>
      </w:r>
      <w:bookmarkStart w:id="33" w:name="_GoBack"/>
      <w:bookmarkEnd w:id="33"/>
      <w:r>
        <w:rPr>
          <w:rFonts w:hint="default"/>
          <w:sz w:val="24"/>
          <w:szCs w:val="24"/>
          <w:lang w:val="en-US" w:eastAsia="zh-CN"/>
        </w:rPr>
        <w:t xml:space="preserve">    │    │             │</w:t>
      </w:r>
    </w:p>
    <w:p w14:paraId="0761AF6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└─────────┘  └──────┬───────┘    └──────────────┘    └─────────────┘</w:t>
      </w:r>
    </w:p>
    <w:p w14:paraId="32156881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│                                     ▲</w:t>
      </w:r>
    </w:p>
    <w:p w14:paraId="4A43E79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│ 6.后备方案处理                      │</w:t>
      </w:r>
    </w:p>
    <w:p w14:paraId="22CA4C0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│    (API失败时)                      │</w:t>
      </w:r>
    </w:p>
    <w:p w14:paraId="3F8AB9C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▼                                     │</w:t>
      </w:r>
    </w:p>
    <w:p w14:paraId="59EE8034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┌──────────────┐                           │</w:t>
      </w:r>
    </w:p>
    <w:p w14:paraId="2A3B56D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│ 规则匹配引擎  │──────────────┐            │</w:t>
      </w:r>
    </w:p>
    <w:p w14:paraId="7956D746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│ (关键词匹配)  │               │            │</w:t>
      </w:r>
    </w:p>
    <w:p w14:paraId="1E75A19F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└──────────────┘               │            │</w:t>
      </w:r>
    </w:p>
    <w:p w14:paraId="749BAE61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│                        │            │</w:t>
      </w:r>
    </w:p>
    <w:p w14:paraId="59CE1940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│ 7.返回基于规则的        │            │</w:t>
      </w:r>
    </w:p>
    <w:p w14:paraId="222E3FB9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│    意图匹配结果         │            │</w:t>
      </w:r>
    </w:p>
    <w:p w14:paraId="15280478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└────────────────────────┼────────────┘</w:t>
      </w:r>
    </w:p>
    <w:p w14:paraId="66ECB07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                         │</w:t>
      </w:r>
    </w:p>
    <w:p w14:paraId="5122715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                         ▼</w:t>
      </w:r>
    </w:p>
    <w:p w14:paraId="2705B26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                   ┌─────────┐</w:t>
      </w:r>
    </w:p>
    <w:p w14:paraId="689F70A3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                   │ 最终结果 │</w:t>
      </w:r>
    </w:p>
    <w:p w14:paraId="1F328761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                   │ 返回给   │</w:t>
      </w:r>
    </w:p>
    <w:p w14:paraId="46E697D9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                   │ 调用方   │</w:t>
      </w:r>
    </w:p>
    <w:p w14:paraId="28502639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                                 └─────────┘</w:t>
      </w:r>
    </w:p>
    <w:p w14:paraId="6B28E89E"/>
    <w:p w14:paraId="094F1C68">
      <w:pPr>
        <w:pStyle w:val="3"/>
        <w:rPr>
          <w:rFonts w:hint="default" w:eastAsiaTheme="minorEastAsia"/>
          <w:lang w:val="en-US" w:eastAsia="zh-CN"/>
        </w:rPr>
      </w:pPr>
      <w:bookmarkStart w:id="12" w:name="_Toc887"/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运行时环境</w:t>
      </w:r>
      <w:r>
        <w:rPr>
          <w:rFonts w:hint="eastAsia"/>
        </w:rPr>
        <w:t>详细设计</w:t>
      </w:r>
      <w:bookmarkEnd w:id="12"/>
      <w:r>
        <w:rPr>
          <w:rFonts w:hint="eastAsia"/>
          <w:lang w:val="en-US" w:eastAsia="zh-CN"/>
        </w:rPr>
        <w:t xml:space="preserve"> </w:t>
      </w:r>
    </w:p>
    <w:p w14:paraId="2D6F692E">
      <w:pPr>
        <w:pStyle w:val="3"/>
      </w:pPr>
      <w:bookmarkStart w:id="13" w:name="_Toc13427"/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主控系统</w:t>
      </w:r>
      <w:r>
        <w:rPr>
          <w:rFonts w:hint="eastAsia"/>
        </w:rPr>
        <w:t>详细设计</w:t>
      </w:r>
    </w:p>
    <w:p w14:paraId="18B030D9">
      <w:pPr>
        <w:pStyle w:val="3"/>
      </w:pPr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用户界面</w:t>
      </w:r>
      <w:r>
        <w:rPr>
          <w:rFonts w:hint="eastAsia"/>
        </w:rPr>
        <w:t>详细设计</w:t>
      </w:r>
    </w:p>
    <w:p w14:paraId="118AF521">
      <w:pPr>
        <w:pStyle w:val="3"/>
      </w:pPr>
      <w:r>
        <w:rPr>
          <w:rFonts w:hint="eastAsia"/>
        </w:rPr>
        <w:t>配置文件说明</w:t>
      </w:r>
      <w:bookmarkEnd w:id="13"/>
    </w:p>
    <w:p w14:paraId="118AF522">
      <w:r>
        <w:rPr>
          <w:rFonts w:hint="eastAsia"/>
        </w:rPr>
        <w:t>如果用到了配置文件，需要给出配置文件的格式说明</w:t>
      </w:r>
    </w:p>
    <w:p w14:paraId="118AF523">
      <w:pPr>
        <w:pStyle w:val="3"/>
      </w:pPr>
      <w:bookmarkStart w:id="14" w:name="_Toc20117"/>
      <w:r>
        <w:rPr>
          <w:rFonts w:hint="eastAsia"/>
        </w:rPr>
        <w:t>日志说明</w:t>
      </w:r>
      <w:bookmarkEnd w:id="14"/>
    </w:p>
    <w:p w14:paraId="118AF524">
      <w:r>
        <w:rPr>
          <w:rFonts w:hint="eastAsia"/>
        </w:rPr>
        <w:t>如果有输出日志，需要给出日志的格式说明</w:t>
      </w:r>
    </w:p>
    <w:p w14:paraId="118AF525">
      <w:pPr>
        <w:pStyle w:val="3"/>
      </w:pPr>
      <w:bookmarkStart w:id="15" w:name="_Toc32093"/>
      <w:r>
        <w:rPr>
          <w:rFonts w:hint="eastAsia"/>
        </w:rPr>
        <w:t>数据库说明</w:t>
      </w:r>
      <w:bookmarkEnd w:id="15"/>
    </w:p>
    <w:p w14:paraId="118AF526">
      <w:r>
        <w:rPr>
          <w:rFonts w:hint="eastAsia"/>
        </w:rPr>
        <w:t>如果用到了数据文件，需要给出数据文件的格式说明。</w:t>
      </w:r>
    </w:p>
    <w:p w14:paraId="118AF527">
      <w:r>
        <w:rPr>
          <w:rFonts w:hint="eastAsia"/>
        </w:rPr>
        <w:t>如果用到了关系数据库，需要给出数据库的表的说明（包括每个字段的名称，类型，说明等）。</w:t>
      </w:r>
    </w:p>
    <w:p w14:paraId="118AF528">
      <w:pPr>
        <w:pStyle w:val="3"/>
      </w:pPr>
      <w:bookmarkStart w:id="16" w:name="_Toc11310"/>
      <w:r>
        <w:rPr>
          <w:rFonts w:hint="eastAsia"/>
        </w:rPr>
        <w:t>接口协议说明</w:t>
      </w:r>
      <w:bookmarkEnd w:id="16"/>
    </w:p>
    <w:p w14:paraId="118AF529">
      <w:r>
        <w:rPr>
          <w:rFonts w:hint="eastAsia"/>
        </w:rPr>
        <w:t>如果子系统之间存在自定义的通信协议，则需要对协议数据单元的语法，语义进行描述，说明该协议的底层承载协议。</w:t>
      </w:r>
    </w:p>
    <w:p w14:paraId="118AF52A"/>
    <w:p w14:paraId="118AF52B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2C">
      <w:pPr>
        <w:pStyle w:val="2"/>
      </w:pPr>
      <w:bookmarkStart w:id="17" w:name="_Toc5678"/>
      <w:r>
        <w:rPr>
          <w:rFonts w:hint="eastAsia"/>
        </w:rPr>
        <w:t>测试报告</w:t>
      </w:r>
      <w:bookmarkEnd w:id="17"/>
    </w:p>
    <w:p w14:paraId="118AF52D">
      <w:pPr>
        <w:pStyle w:val="3"/>
      </w:pPr>
      <w:bookmarkStart w:id="18" w:name="_Toc15618"/>
      <w:r>
        <w:rPr>
          <w:rFonts w:hint="eastAsia"/>
        </w:rPr>
        <w:t>测试驱动设计说明</w:t>
      </w:r>
      <w:bookmarkEnd w:id="18"/>
    </w:p>
    <w:p w14:paraId="118AF52E">
      <w:pPr>
        <w:pStyle w:val="3"/>
      </w:pPr>
      <w:bookmarkStart w:id="19" w:name="_Toc379"/>
      <w:r>
        <w:rPr>
          <w:rFonts w:hint="eastAsia"/>
        </w:rPr>
        <w:t>测试桩设计说明</w:t>
      </w:r>
      <w:bookmarkEnd w:id="19"/>
    </w:p>
    <w:p w14:paraId="118AF52F">
      <w:pPr>
        <w:pStyle w:val="3"/>
      </w:pPr>
      <w:bookmarkStart w:id="20" w:name="_Toc4829"/>
      <w:r>
        <w:rPr>
          <w:rFonts w:hint="eastAsia"/>
        </w:rPr>
        <w:t>自动测试脚本设计说明</w:t>
      </w:r>
      <w:bookmarkEnd w:id="20"/>
    </w:p>
    <w:p w14:paraId="118AF530">
      <w:pPr>
        <w:pStyle w:val="3"/>
      </w:pPr>
      <w:bookmarkStart w:id="21" w:name="_Toc25925"/>
      <w:r>
        <w:rPr>
          <w:rFonts w:hint="eastAsia"/>
        </w:rPr>
        <w:t>测试过程</w:t>
      </w:r>
      <w:bookmarkEnd w:id="21"/>
    </w:p>
    <w:p w14:paraId="118AF531">
      <w:pPr>
        <w:pStyle w:val="3"/>
      </w:pPr>
      <w:bookmarkStart w:id="22" w:name="_Toc12696"/>
      <w:r>
        <w:rPr>
          <w:rFonts w:hint="eastAsia"/>
        </w:rPr>
        <w:t>测试结果</w:t>
      </w:r>
      <w:bookmarkEnd w:id="22"/>
    </w:p>
    <w:p w14:paraId="118AF532"/>
    <w:p w14:paraId="118AF533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34">
      <w:pPr>
        <w:pStyle w:val="2"/>
      </w:pPr>
      <w:bookmarkStart w:id="23" w:name="_Toc15468"/>
      <w:r>
        <w:rPr>
          <w:rFonts w:hint="eastAsia"/>
        </w:rPr>
        <w:t>D</w:t>
      </w:r>
      <w:r>
        <w:t>SL</w:t>
      </w:r>
      <w:r>
        <w:rPr>
          <w:rFonts w:hint="eastAsia"/>
        </w:rPr>
        <w:t>脚本编写指南</w:t>
      </w:r>
      <w:bookmarkEnd w:id="23"/>
    </w:p>
    <w:p w14:paraId="118AF535">
      <w:pPr>
        <w:pStyle w:val="3"/>
      </w:pPr>
      <w:bookmarkStart w:id="24" w:name="_Toc23867"/>
      <w:r>
        <w:rPr>
          <w:rFonts w:hint="eastAsia"/>
        </w:rPr>
        <w:t>脚本语法说明</w:t>
      </w:r>
      <w:bookmarkEnd w:id="24"/>
    </w:p>
    <w:p w14:paraId="118AF536">
      <w:pPr>
        <w:pStyle w:val="3"/>
      </w:pPr>
      <w:bookmarkStart w:id="25" w:name="_Toc17630"/>
      <w:r>
        <w:rPr>
          <w:rFonts w:hint="eastAsia"/>
        </w:rPr>
        <w:t>脚本用法说明</w:t>
      </w:r>
      <w:bookmarkEnd w:id="25"/>
    </w:p>
    <w:p w14:paraId="118AF537">
      <w:pPr>
        <w:pStyle w:val="3"/>
      </w:pPr>
      <w:bookmarkStart w:id="26" w:name="_Toc17908"/>
      <w:r>
        <w:rPr>
          <w:rFonts w:hint="eastAsia"/>
        </w:rPr>
        <w:t>脚本范例</w:t>
      </w:r>
      <w:bookmarkEnd w:id="26"/>
    </w:p>
    <w:p w14:paraId="118AF538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39">
      <w:pPr>
        <w:pStyle w:val="2"/>
      </w:pPr>
      <w:bookmarkStart w:id="27" w:name="_Toc6176"/>
      <w:r>
        <w:rPr>
          <w:rFonts w:hint="eastAsia"/>
        </w:rPr>
        <w:t>A</w:t>
      </w:r>
      <w:r>
        <w:t>I</w:t>
      </w:r>
      <w:r>
        <w:rPr>
          <w:rFonts w:hint="eastAsia"/>
        </w:rPr>
        <w:t>辅助编程过程说明</w:t>
      </w:r>
      <w:bookmarkEnd w:id="27"/>
    </w:p>
    <w:p w14:paraId="118AF53A">
      <w:r>
        <w:rPr>
          <w:rFonts w:hint="eastAsia"/>
        </w:rPr>
        <w:t>如果大作业使用了A</w:t>
      </w:r>
      <w:r>
        <w:t>I</w:t>
      </w:r>
      <w:r>
        <w:rPr>
          <w:rFonts w:hint="eastAsia"/>
        </w:rPr>
        <w:t>辅助编程，需要写这一章</w:t>
      </w:r>
    </w:p>
    <w:p w14:paraId="118AF53B">
      <w:pPr>
        <w:pStyle w:val="3"/>
      </w:pPr>
      <w:bookmarkStart w:id="28" w:name="_Toc26883"/>
      <w:r>
        <w:rPr>
          <w:rFonts w:hint="eastAsia"/>
        </w:rPr>
        <w:t>本作业使用的A</w:t>
      </w:r>
      <w:r>
        <w:t>I</w:t>
      </w:r>
      <w:r>
        <w:rPr>
          <w:rFonts w:hint="eastAsia"/>
        </w:rPr>
        <w:t>辅助编程工具说明</w:t>
      </w:r>
      <w:bookmarkEnd w:id="28"/>
    </w:p>
    <w:p w14:paraId="118AF53C">
      <w:pPr>
        <w:pStyle w:val="3"/>
      </w:pPr>
      <w:bookmarkStart w:id="29" w:name="_Toc2328"/>
      <w:r>
        <w:rPr>
          <w:rFonts w:hint="eastAsia"/>
        </w:rPr>
        <w:t>使用A</w:t>
      </w:r>
      <w:r>
        <w:t>I</w:t>
      </w:r>
      <w:r>
        <w:rPr>
          <w:rFonts w:hint="eastAsia"/>
        </w:rPr>
        <w:t>辅助编程的过程</w:t>
      </w:r>
      <w:bookmarkEnd w:id="29"/>
    </w:p>
    <w:p w14:paraId="118AF53D">
      <w:r>
        <w:rPr>
          <w:rStyle w:val="39"/>
          <w:rFonts w:hint="eastAsia" w:ascii="Verdana" w:hAnsi="Verdana"/>
          <w:szCs w:val="21"/>
        </w:rPr>
        <w:t>需要记录开发过程信息在文档中体现，例如，编程过程中，给LLM提的要求，使用的提示词；几轮对话，如果轮数很多，可以简化过程，只说明前几轮和最后几轮的LLM输出结果；如模块划分，接口形式，每个类的定义，需要有明确的要求。LLM的回复是什么，你做了哪些修改。原则是：使用LLM的地方要详细说明使用过程和对LLM输出结果的利用情况。</w:t>
      </w:r>
    </w:p>
    <w:p w14:paraId="118AF53E">
      <w:pPr>
        <w:pStyle w:val="3"/>
      </w:pPr>
      <w:bookmarkStart w:id="30" w:name="_Toc30156"/>
      <w:r>
        <w:rPr>
          <w:rFonts w:hint="eastAsia"/>
        </w:rPr>
        <w:t>使用A</w:t>
      </w:r>
      <w:r>
        <w:t>I</w:t>
      </w:r>
      <w:r>
        <w:rPr>
          <w:rFonts w:hint="eastAsia"/>
        </w:rPr>
        <w:t>辅助编程的经验教训总结</w:t>
      </w:r>
      <w:bookmarkEnd w:id="30"/>
    </w:p>
    <w:p w14:paraId="118AF53F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40">
      <w:pPr>
        <w:pStyle w:val="2"/>
      </w:pPr>
      <w:bookmarkStart w:id="31" w:name="_Toc31052"/>
      <w:r>
        <w:rPr>
          <w:rFonts w:hint="eastAsia"/>
        </w:rPr>
        <w:t>G</w:t>
      </w:r>
      <w:r>
        <w:t>IT</w:t>
      </w:r>
      <w:r>
        <w:rPr>
          <w:rFonts w:hint="eastAsia"/>
        </w:rPr>
        <w:t>日志</w:t>
      </w:r>
      <w:bookmarkEnd w:id="31"/>
    </w:p>
    <w:p w14:paraId="118AF541">
      <w:r>
        <w:rPr>
          <w:rFonts w:hint="eastAsia"/>
        </w:rPr>
        <w:t>大作业开发过程中，需要使用G</w:t>
      </w:r>
      <w:r>
        <w:t>IT</w:t>
      </w:r>
      <w:r>
        <w:rPr>
          <w:rFonts w:hint="eastAsia"/>
        </w:rPr>
        <w:t>做版本管理，每一个小的阶段性修改，都需要c</w:t>
      </w:r>
      <w:r>
        <w:t>ommit</w:t>
      </w:r>
      <w:r>
        <w:rPr>
          <w:rFonts w:hint="eastAsia"/>
        </w:rPr>
        <w:t>并带有准确的注释。</w:t>
      </w:r>
    </w:p>
    <w:p w14:paraId="118AF542">
      <w:r>
        <w:rPr>
          <w:rFonts w:hint="eastAsia"/>
        </w:rPr>
        <w:t>本章内容是开发过程的完整G</w:t>
      </w:r>
      <w:r>
        <w:t>IT</w:t>
      </w:r>
      <w:r>
        <w:rPr>
          <w:rFonts w:hint="eastAsia"/>
        </w:rPr>
        <w:t>日志导出。</w:t>
      </w:r>
    </w:p>
    <w:p w14:paraId="118AF543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44">
      <w:pPr>
        <w:pStyle w:val="2"/>
      </w:pPr>
      <w:bookmarkStart w:id="32" w:name="_Toc16552"/>
      <w:r>
        <w:rPr>
          <w:rFonts w:hint="eastAsia"/>
        </w:rPr>
        <w:t>总结与展望</w:t>
      </w:r>
      <w:bookmarkEnd w:id="32"/>
    </w:p>
    <w:p w14:paraId="118AF545">
      <w:r>
        <w:rPr>
          <w:rFonts w:hint="eastAsia"/>
        </w:rPr>
        <w:t>做大作业过程的收获。</w:t>
      </w:r>
    </w:p>
    <w:p w14:paraId="118AF546">
      <w:r>
        <w:rPr>
          <w:rFonts w:hint="eastAsia"/>
        </w:rPr>
        <w:t>尚未实现的一些设想。</w:t>
      </w:r>
    </w:p>
    <w:p w14:paraId="118AF547">
      <w:r>
        <w:rPr>
          <w:rFonts w:hint="eastAsia"/>
        </w:rPr>
        <w:t>对大作业的意见和建议。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9BEDD4"/>
    <w:multiLevelType w:val="singleLevel"/>
    <w:tmpl w:val="9E9BED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9FFF4395"/>
    <w:multiLevelType w:val="multilevel"/>
    <w:tmpl w:val="9FFF43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108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80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52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324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9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6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40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612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840" w:hanging="360"/>
      </w:pPr>
      <w:rPr>
        <w:rFonts w:hint="default" w:ascii="Symbol" w:hAnsi="Symbol" w:cs="Symbol"/>
        <w:sz w:val="20"/>
      </w:rPr>
    </w:lvl>
  </w:abstractNum>
  <w:abstractNum w:abstractNumId="2">
    <w:nsid w:val="AA83E60E"/>
    <w:multiLevelType w:val="singleLevel"/>
    <w:tmpl w:val="AA83E60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B05108D5"/>
    <w:multiLevelType w:val="multilevel"/>
    <w:tmpl w:val="B05108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108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80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52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324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9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6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40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612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840" w:hanging="360"/>
      </w:pPr>
      <w:rPr>
        <w:rFonts w:hint="default" w:ascii="Symbol" w:hAnsi="Symbol" w:cs="Symbol"/>
        <w:sz w:val="20"/>
      </w:rPr>
    </w:lvl>
  </w:abstractNum>
  <w:abstractNum w:abstractNumId="4">
    <w:nsid w:val="FBDB6F5D"/>
    <w:multiLevelType w:val="multilevel"/>
    <w:tmpl w:val="FBDB6F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108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80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52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324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9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6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40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612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840" w:hanging="360"/>
      </w:pPr>
      <w:rPr>
        <w:rFonts w:hint="default" w:ascii="Symbol" w:hAnsi="Symbol" w:cs="Symbol"/>
        <w:sz w:val="20"/>
      </w:rPr>
    </w:lvl>
  </w:abstractNum>
  <w:abstractNum w:abstractNumId="5">
    <w:nsid w:val="0A3F95BC"/>
    <w:multiLevelType w:val="singleLevel"/>
    <w:tmpl w:val="0A3F95B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1A6D6B33"/>
    <w:multiLevelType w:val="multilevel"/>
    <w:tmpl w:val="1A6D6B33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7">
    <w:nsid w:val="353A2C1B"/>
    <w:multiLevelType w:val="multilevel"/>
    <w:tmpl w:val="353A2C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108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80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52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324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9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6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40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612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840" w:hanging="360"/>
      </w:pPr>
      <w:rPr>
        <w:rFonts w:hint="default" w:ascii="Symbol" w:hAnsi="Symbol" w:cs="Symbol"/>
        <w:sz w:val="20"/>
      </w:rPr>
    </w:lvl>
  </w:abstractNum>
  <w:abstractNum w:abstractNumId="8">
    <w:nsid w:val="503D5FB4"/>
    <w:multiLevelType w:val="multilevel"/>
    <w:tmpl w:val="503D5F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108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80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52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324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9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6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40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612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840" w:hanging="360"/>
      </w:pPr>
      <w:rPr>
        <w:rFonts w:hint="default" w:ascii="Symbol" w:hAnsi="Symbol" w:cs="Symbol"/>
        <w:sz w:val="20"/>
      </w:rPr>
    </w:lvl>
  </w:abstractNum>
  <w:abstractNum w:abstractNumId="9">
    <w:nsid w:val="6709A3FF"/>
    <w:multiLevelType w:val="singleLevel"/>
    <w:tmpl w:val="6709A3F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7C6EC300"/>
    <w:multiLevelType w:val="singleLevel"/>
    <w:tmpl w:val="7C6EC30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6"/>
  </w:num>
  <w:num w:numId="2">
    <w:abstractNumId w:val="5"/>
  </w:num>
  <w:num w:numId="3">
    <w:abstractNumId w:val="10"/>
  </w:num>
  <w:num w:numId="4">
    <w:abstractNumId w:val="0"/>
  </w:num>
  <w:num w:numId="5">
    <w:abstractNumId w:val="9"/>
  </w:num>
  <w:num w:numId="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"/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418B"/>
    <w:rsid w:val="00026B86"/>
    <w:rsid w:val="00140096"/>
    <w:rsid w:val="002535A6"/>
    <w:rsid w:val="003606C5"/>
    <w:rsid w:val="003A38F5"/>
    <w:rsid w:val="00420BF7"/>
    <w:rsid w:val="004B72A6"/>
    <w:rsid w:val="00551558"/>
    <w:rsid w:val="00585C85"/>
    <w:rsid w:val="005970A5"/>
    <w:rsid w:val="005D5F22"/>
    <w:rsid w:val="006A67E6"/>
    <w:rsid w:val="007527E9"/>
    <w:rsid w:val="00780F80"/>
    <w:rsid w:val="00785105"/>
    <w:rsid w:val="00806BF9"/>
    <w:rsid w:val="00887238"/>
    <w:rsid w:val="0089652B"/>
    <w:rsid w:val="008D063F"/>
    <w:rsid w:val="00961B7F"/>
    <w:rsid w:val="00980898"/>
    <w:rsid w:val="009E2FCD"/>
    <w:rsid w:val="00AA31CF"/>
    <w:rsid w:val="00AA5ABA"/>
    <w:rsid w:val="00B91EC5"/>
    <w:rsid w:val="00B95BF1"/>
    <w:rsid w:val="00C4305E"/>
    <w:rsid w:val="00C515DE"/>
    <w:rsid w:val="00CB2EB9"/>
    <w:rsid w:val="00D1418B"/>
    <w:rsid w:val="00D3403C"/>
    <w:rsid w:val="00DB3D89"/>
    <w:rsid w:val="00E56D4E"/>
    <w:rsid w:val="00EA7BA2"/>
    <w:rsid w:val="00EC0A4B"/>
    <w:rsid w:val="00F03CED"/>
    <w:rsid w:val="0DB56CD5"/>
    <w:rsid w:val="287A4619"/>
    <w:rsid w:val="2A175FE6"/>
    <w:rsid w:val="3D5A5281"/>
    <w:rsid w:val="50CA6FC1"/>
    <w:rsid w:val="545E3978"/>
    <w:rsid w:val="70081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0"/>
    <w:unhideWhenUsed/>
    <w:qFormat/>
    <w:uiPriority w:val="9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31"/>
    <w:semiHidden/>
    <w:unhideWhenUsed/>
    <w:qFormat/>
    <w:uiPriority w:val="9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32"/>
    <w:semiHidden/>
    <w:unhideWhenUsed/>
    <w:qFormat/>
    <w:uiPriority w:val="9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33"/>
    <w:semiHidden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34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8">
    <w:name w:val="heading 7"/>
    <w:basedOn w:val="1"/>
    <w:next w:val="1"/>
    <w:link w:val="35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link w:val="36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0">
    <w:name w:val="heading 9"/>
    <w:basedOn w:val="1"/>
    <w:next w:val="1"/>
    <w:link w:val="37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20">
    <w:name w:val="Default Paragraph Font"/>
    <w:semiHidden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Document Map"/>
    <w:basedOn w:val="1"/>
    <w:link w:val="27"/>
    <w:semiHidden/>
    <w:unhideWhenUsed/>
    <w:qFormat/>
    <w:uiPriority w:val="99"/>
    <w:rPr>
      <w:rFonts w:ascii="宋体" w:eastAsia="宋体"/>
      <w:sz w:val="18"/>
      <w:szCs w:val="18"/>
    </w:rPr>
  </w:style>
  <w:style w:type="paragraph" w:styleId="12">
    <w:name w:val="Balloon Text"/>
    <w:basedOn w:val="1"/>
    <w:link w:val="29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unhideWhenUsed/>
    <w:qFormat/>
    <w:uiPriority w:val="39"/>
  </w:style>
  <w:style w:type="paragraph" w:styleId="16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uiPriority w:val="99"/>
    <w:rPr>
      <w:sz w:val="24"/>
    </w:rPr>
  </w:style>
  <w:style w:type="table" w:styleId="19">
    <w:name w:val="Table Grid"/>
    <w:basedOn w:val="18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Strong"/>
    <w:basedOn w:val="20"/>
    <w:qFormat/>
    <w:uiPriority w:val="22"/>
    <w:rPr>
      <w:b/>
    </w:rPr>
  </w:style>
  <w:style w:type="character" w:styleId="22">
    <w:name w:val="Hyperlink"/>
    <w:basedOn w:val="20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23">
    <w:name w:val="HTML Code"/>
    <w:basedOn w:val="20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24">
    <w:name w:val="页眉 字符"/>
    <w:basedOn w:val="20"/>
    <w:link w:val="14"/>
    <w:qFormat/>
    <w:uiPriority w:val="99"/>
    <w:rPr>
      <w:sz w:val="18"/>
      <w:szCs w:val="18"/>
    </w:rPr>
  </w:style>
  <w:style w:type="character" w:customStyle="1" w:styleId="25">
    <w:name w:val="页脚 字符"/>
    <w:basedOn w:val="20"/>
    <w:link w:val="13"/>
    <w:qFormat/>
    <w:uiPriority w:val="99"/>
    <w:rPr>
      <w:sz w:val="18"/>
      <w:szCs w:val="18"/>
    </w:rPr>
  </w:style>
  <w:style w:type="character" w:customStyle="1" w:styleId="26">
    <w:name w:val="标题 1 字符"/>
    <w:basedOn w:val="20"/>
    <w:link w:val="2"/>
    <w:qFormat/>
    <w:uiPriority w:val="9"/>
    <w:rPr>
      <w:b/>
      <w:bCs/>
      <w:kern w:val="44"/>
      <w:sz w:val="44"/>
      <w:szCs w:val="44"/>
    </w:rPr>
  </w:style>
  <w:style w:type="character" w:customStyle="1" w:styleId="27">
    <w:name w:val="文档结构图 字符"/>
    <w:basedOn w:val="20"/>
    <w:link w:val="11"/>
    <w:semiHidden/>
    <w:qFormat/>
    <w:uiPriority w:val="99"/>
    <w:rPr>
      <w:rFonts w:ascii="宋体" w:eastAsia="宋体"/>
      <w:sz w:val="18"/>
      <w:szCs w:val="18"/>
    </w:rPr>
  </w:style>
  <w:style w:type="paragraph" w:customStyle="1" w:styleId="28">
    <w:name w:val="TOC 标题1"/>
    <w:basedOn w:val="2"/>
    <w:next w:val="1"/>
    <w:semiHidden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  <w:kern w:val="0"/>
      <w:sz w:val="28"/>
      <w:szCs w:val="28"/>
    </w:rPr>
  </w:style>
  <w:style w:type="character" w:customStyle="1" w:styleId="29">
    <w:name w:val="批注框文本 字符"/>
    <w:basedOn w:val="20"/>
    <w:link w:val="12"/>
    <w:semiHidden/>
    <w:qFormat/>
    <w:uiPriority w:val="99"/>
    <w:rPr>
      <w:sz w:val="18"/>
      <w:szCs w:val="18"/>
    </w:rPr>
  </w:style>
  <w:style w:type="character" w:customStyle="1" w:styleId="30">
    <w:name w:val="标题 2 字符"/>
    <w:basedOn w:val="2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31">
    <w:name w:val="标题 3 字符"/>
    <w:basedOn w:val="20"/>
    <w:link w:val="4"/>
    <w:semiHidden/>
    <w:qFormat/>
    <w:uiPriority w:val="9"/>
    <w:rPr>
      <w:b/>
      <w:bCs/>
      <w:sz w:val="32"/>
      <w:szCs w:val="32"/>
    </w:rPr>
  </w:style>
  <w:style w:type="character" w:customStyle="1" w:styleId="32">
    <w:name w:val="标题 4 字符"/>
    <w:basedOn w:val="20"/>
    <w:link w:val="5"/>
    <w:semiHidden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33">
    <w:name w:val="标题 5 字符"/>
    <w:basedOn w:val="20"/>
    <w:link w:val="6"/>
    <w:semiHidden/>
    <w:qFormat/>
    <w:uiPriority w:val="9"/>
    <w:rPr>
      <w:b/>
      <w:bCs/>
      <w:sz w:val="28"/>
      <w:szCs w:val="28"/>
    </w:rPr>
  </w:style>
  <w:style w:type="character" w:customStyle="1" w:styleId="34">
    <w:name w:val="标题 6 字符"/>
    <w:basedOn w:val="20"/>
    <w:link w:val="7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35">
    <w:name w:val="标题 7 字符"/>
    <w:basedOn w:val="20"/>
    <w:link w:val="8"/>
    <w:semiHidden/>
    <w:qFormat/>
    <w:uiPriority w:val="9"/>
    <w:rPr>
      <w:b/>
      <w:bCs/>
      <w:sz w:val="24"/>
      <w:szCs w:val="24"/>
    </w:rPr>
  </w:style>
  <w:style w:type="character" w:customStyle="1" w:styleId="36">
    <w:name w:val="标题 8 字符"/>
    <w:basedOn w:val="20"/>
    <w:link w:val="9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37">
    <w:name w:val="标题 9 字符"/>
    <w:basedOn w:val="20"/>
    <w:link w:val="1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paragraph" w:styleId="38">
    <w:name w:val="List Paragraph"/>
    <w:basedOn w:val="1"/>
    <w:qFormat/>
    <w:uiPriority w:val="34"/>
    <w:pPr>
      <w:ind w:firstLine="420" w:firstLineChars="200"/>
    </w:pPr>
  </w:style>
  <w:style w:type="character" w:customStyle="1" w:styleId="39">
    <w:name w:val="ca-3"/>
    <w:qFormat/>
    <w:uiPriority w:val="0"/>
    <w:rPr>
      <w:rFonts w:cs="Times New Roma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8145313-BC46-4BB5-8EA0-9DFE18FDC64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3874</Words>
  <Characters>5301</Characters>
  <Lines>185</Lines>
  <Paragraphs>210</Paragraphs>
  <TotalTime>480</TotalTime>
  <ScaleCrop>false</ScaleCrop>
  <LinksUpToDate>false</LinksUpToDate>
  <CharactersWithSpaces>6235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2025-03-14T14:16:00Z</dcterms:created>
  <dc:creator>haibin-zhang@263.net</dc:creator>
  <cp:lastModifiedBy>桃花酒</cp:lastModifiedBy>
  <dcterms:modified xsi:type="dcterms:W3CDTF">2025-12-11T11:53:48Z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5C22E39363B742F3B1682C8BAA68BCCF_13</vt:lpwstr>
  </property>
  <property fmtid="{D5CDD505-2E9C-101B-9397-08002B2CF9AE}" pid="4" name="KSOTemplateDocerSaveRecord">
    <vt:lpwstr>eyJoZGlkIjoiZDM3YWU1ODQwNDMzZTAxN2NiNWIyMDUxY2Y2MjNjNDUiLCJ1c2VySWQiOiIxMjE3NjA5MzE0In0=</vt:lpwstr>
  </property>
</Properties>
</file>