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FAF94" w14:textId="77777777" w:rsidR="004D049C" w:rsidRPr="004D049C" w:rsidRDefault="004D049C" w:rsidP="004D049C">
      <w:pPr>
        <w:spacing w:line="276" w:lineRule="auto"/>
        <w:rPr>
          <w:rFonts w:ascii="Times New Roman" w:hAnsi="Times New Roman"/>
          <w:sz w:val="22"/>
          <w:szCs w:val="22"/>
        </w:rPr>
      </w:pPr>
      <w:r w:rsidRPr="004D049C">
        <w:rPr>
          <w:rFonts w:ascii="Times New Roman" w:hAnsi="Times New Roman"/>
          <w:sz w:val="22"/>
          <w:szCs w:val="22"/>
        </w:rPr>
        <w:t>4 November 2019</w:t>
      </w:r>
      <w:bookmarkStart w:id="0" w:name="_GoBack"/>
      <w:bookmarkEnd w:id="0"/>
    </w:p>
    <w:p w14:paraId="01FF7752" w14:textId="77777777" w:rsidR="004D049C" w:rsidRPr="004D049C" w:rsidRDefault="004D049C" w:rsidP="004D049C">
      <w:pPr>
        <w:spacing w:line="276" w:lineRule="auto"/>
        <w:rPr>
          <w:rFonts w:ascii="Times New Roman" w:hAnsi="Times New Roman"/>
          <w:sz w:val="22"/>
          <w:szCs w:val="22"/>
        </w:rPr>
      </w:pPr>
    </w:p>
    <w:p w14:paraId="409131E5" w14:textId="77777777" w:rsidR="004D049C" w:rsidRPr="004D049C" w:rsidRDefault="004D049C" w:rsidP="004D049C">
      <w:pPr>
        <w:spacing w:line="276" w:lineRule="auto"/>
        <w:rPr>
          <w:rFonts w:ascii="Times New Roman" w:hAnsi="Times New Roman"/>
          <w:sz w:val="22"/>
          <w:szCs w:val="22"/>
        </w:rPr>
      </w:pPr>
      <w:r w:rsidRPr="004D049C">
        <w:rPr>
          <w:rFonts w:ascii="Times New Roman" w:hAnsi="Times New Roman"/>
          <w:sz w:val="22"/>
          <w:szCs w:val="22"/>
        </w:rPr>
        <w:t>Journal of the American Medical Association</w:t>
      </w:r>
    </w:p>
    <w:p w14:paraId="1D34055F" w14:textId="77777777" w:rsidR="004D049C" w:rsidRPr="004D049C" w:rsidRDefault="004D049C" w:rsidP="004D049C">
      <w:pPr>
        <w:spacing w:line="276" w:lineRule="auto"/>
        <w:rPr>
          <w:rFonts w:ascii="Times New Roman" w:hAnsi="Times New Roman"/>
          <w:sz w:val="22"/>
          <w:szCs w:val="22"/>
        </w:rPr>
      </w:pPr>
      <w:r w:rsidRPr="004D049C">
        <w:rPr>
          <w:rFonts w:ascii="Times New Roman" w:hAnsi="Times New Roman"/>
          <w:sz w:val="22"/>
          <w:szCs w:val="22"/>
        </w:rPr>
        <w:t>Editorial Office</w:t>
      </w:r>
    </w:p>
    <w:p w14:paraId="6FBEDC8F" w14:textId="77777777" w:rsidR="004D049C" w:rsidRPr="004D049C" w:rsidRDefault="004D049C" w:rsidP="004D049C">
      <w:pPr>
        <w:spacing w:line="276" w:lineRule="auto"/>
        <w:rPr>
          <w:rFonts w:ascii="Times New Roman" w:hAnsi="Times New Roman"/>
          <w:sz w:val="22"/>
          <w:szCs w:val="22"/>
        </w:rPr>
      </w:pPr>
    </w:p>
    <w:p w14:paraId="08204BFE" w14:textId="77777777" w:rsidR="004D049C" w:rsidRPr="004D049C" w:rsidRDefault="004D049C" w:rsidP="004D049C">
      <w:pPr>
        <w:spacing w:line="276" w:lineRule="auto"/>
        <w:rPr>
          <w:rFonts w:ascii="Times New Roman" w:hAnsi="Times New Roman"/>
          <w:sz w:val="22"/>
          <w:szCs w:val="22"/>
        </w:rPr>
      </w:pPr>
      <w:r w:rsidRPr="004D049C">
        <w:rPr>
          <w:rFonts w:ascii="Times New Roman" w:hAnsi="Times New Roman"/>
          <w:sz w:val="22"/>
          <w:szCs w:val="22"/>
        </w:rPr>
        <w:t>Dear Editors,</w:t>
      </w:r>
    </w:p>
    <w:p w14:paraId="5A10146E" w14:textId="77777777" w:rsidR="006850FA" w:rsidRDefault="006850FA" w:rsidP="006850FA">
      <w:pPr>
        <w:rPr>
          <w:rFonts w:ascii="Times New Roman" w:hAnsi="Times New Roman"/>
          <w:sz w:val="22"/>
          <w:szCs w:val="22"/>
        </w:rPr>
      </w:pPr>
    </w:p>
    <w:p w14:paraId="35ECB2E7" w14:textId="77777777" w:rsidR="004D049C" w:rsidRDefault="004D049C" w:rsidP="004D049C">
      <w:pPr>
        <w:jc w:val="both"/>
        <w:rPr>
          <w:rFonts w:ascii="Garamond" w:hAnsi="Garamond"/>
        </w:rPr>
      </w:pPr>
      <w:r w:rsidRPr="001B5A85">
        <w:rPr>
          <w:rFonts w:ascii="Garamond" w:hAnsi="Garamond" w:cs="Helvetica"/>
        </w:rPr>
        <w:t>I wish to submit a manuscript enti</w:t>
      </w:r>
      <w:r w:rsidRPr="001B5A85">
        <w:rPr>
          <w:rFonts w:ascii="Garamond" w:hAnsi="Garamond" w:cs="Helvetica"/>
          <w:noProof/>
        </w:rPr>
        <w:t xml:space="preserve">tled </w:t>
      </w:r>
      <w:r w:rsidRPr="001B5A85">
        <w:rPr>
          <w:rFonts w:ascii="Garamond" w:hAnsi="Garamond" w:cs="Helvetica"/>
        </w:rPr>
        <w:t>“</w:t>
      </w:r>
      <w:r w:rsidRPr="004D049C">
        <w:rPr>
          <w:rFonts w:ascii="Garamond" w:hAnsi="Garamond" w:cs="Helvetica"/>
        </w:rPr>
        <w:t>States with recreational marijuana have lower rates of vaping associated lung injury</w:t>
      </w:r>
      <w:r w:rsidRPr="001B5A85">
        <w:rPr>
          <w:rFonts w:ascii="Garamond" w:hAnsi="Garamond" w:cs="Helvetica"/>
        </w:rPr>
        <w:t>” on behalf of myself and co</w:t>
      </w:r>
      <w:r>
        <w:rPr>
          <w:rFonts w:ascii="Garamond" w:hAnsi="Garamond" w:cs="Helvetica"/>
        </w:rPr>
        <w:t>-</w:t>
      </w:r>
      <w:r w:rsidRPr="001B5A85">
        <w:rPr>
          <w:rFonts w:ascii="Garamond" w:hAnsi="Garamond" w:cs="Helvetica"/>
        </w:rPr>
        <w:t>author</w:t>
      </w:r>
      <w:r>
        <w:rPr>
          <w:rFonts w:ascii="Garamond" w:hAnsi="Garamond" w:cs="Helvetica"/>
        </w:rPr>
        <w:t xml:space="preserve">s </w:t>
      </w:r>
      <w:r w:rsidRPr="004D049C">
        <w:rPr>
          <w:rFonts w:ascii="Garamond" w:hAnsi="Garamond" w:cs="Helvetica"/>
        </w:rPr>
        <w:t xml:space="preserve">Ashley C. Bradford, Aaron E. Carroll, </w:t>
      </w:r>
      <w:r>
        <w:rPr>
          <w:rFonts w:ascii="Garamond" w:hAnsi="Garamond" w:cs="Helvetica"/>
        </w:rPr>
        <w:t xml:space="preserve">and </w:t>
      </w:r>
      <w:r w:rsidRPr="004D049C">
        <w:rPr>
          <w:rFonts w:ascii="Garamond" w:hAnsi="Garamond" w:cs="Helvetica"/>
        </w:rPr>
        <w:t>Alex Hollingsworth</w:t>
      </w:r>
      <w:r>
        <w:rPr>
          <w:rFonts w:ascii="Garamond" w:hAnsi="Garamond" w:cs="Helvetica"/>
        </w:rPr>
        <w:t xml:space="preserve"> </w:t>
      </w:r>
      <w:r w:rsidRPr="001B5A85">
        <w:rPr>
          <w:rFonts w:ascii="Garamond" w:hAnsi="Garamond" w:cs="Helvetica"/>
        </w:rPr>
        <w:t xml:space="preserve">for consideration </w:t>
      </w:r>
      <w:r>
        <w:rPr>
          <w:rFonts w:ascii="Garamond" w:hAnsi="Garamond" w:cs="Helvetica"/>
        </w:rPr>
        <w:t>as a Research Letter at the</w:t>
      </w:r>
      <w:r>
        <w:rPr>
          <w:rFonts w:ascii="Garamond" w:hAnsi="Garamond"/>
          <w:i/>
        </w:rPr>
        <w:t xml:space="preserve"> </w:t>
      </w:r>
      <w:r w:rsidRPr="004D049C">
        <w:rPr>
          <w:rFonts w:ascii="Times New Roman" w:hAnsi="Times New Roman"/>
          <w:i/>
          <w:sz w:val="22"/>
          <w:szCs w:val="22"/>
        </w:rPr>
        <w:t>Journal of the American Medical Associatio</w:t>
      </w:r>
      <w:r>
        <w:rPr>
          <w:rFonts w:ascii="Times New Roman" w:hAnsi="Times New Roman"/>
          <w:i/>
          <w:sz w:val="22"/>
          <w:szCs w:val="22"/>
        </w:rPr>
        <w:t>n</w:t>
      </w:r>
      <w:r w:rsidRPr="001B5A85">
        <w:rPr>
          <w:rFonts w:ascii="Garamond" w:hAnsi="Garamond"/>
        </w:rPr>
        <w:t>.</w:t>
      </w:r>
    </w:p>
    <w:p w14:paraId="549813D2" w14:textId="77777777" w:rsidR="004D049C" w:rsidRPr="004D049C" w:rsidRDefault="004D049C" w:rsidP="006850FA">
      <w:pPr>
        <w:rPr>
          <w:rFonts w:ascii="Times New Roman" w:hAnsi="Times New Roman"/>
          <w:sz w:val="22"/>
          <w:szCs w:val="22"/>
        </w:rPr>
      </w:pPr>
    </w:p>
    <w:p w14:paraId="693D3933" w14:textId="77777777" w:rsidR="0079595A" w:rsidRPr="004D049C" w:rsidRDefault="0079595A" w:rsidP="004D049C">
      <w:pPr>
        <w:jc w:val="both"/>
        <w:rPr>
          <w:rFonts w:ascii="Times New Roman" w:hAnsi="Times New Roman"/>
          <w:sz w:val="22"/>
          <w:szCs w:val="22"/>
        </w:rPr>
      </w:pPr>
      <w:r w:rsidRPr="004D049C">
        <w:rPr>
          <w:rFonts w:ascii="Times New Roman" w:hAnsi="Times New Roman"/>
          <w:sz w:val="22"/>
          <w:szCs w:val="22"/>
        </w:rPr>
        <w:t xml:space="preserve">Over the past six months, hospitals around the country have been treating patients for a new illness that the CDC calls “e-cigarette and vaping related lung injury” (EVALI). The specific cause of EVALI is not known. However, case reports indicate the many EVALI patients have recently used vaping products that contain tetrahydrocannabinol (THC), which is the psychoactive component of marijuana. The CDC has hypothesized that certain TCH vaping products may be responsible causes EVALI. </w:t>
      </w:r>
    </w:p>
    <w:p w14:paraId="6CC85887" w14:textId="77777777" w:rsidR="0079595A" w:rsidRPr="004D049C" w:rsidRDefault="0079595A" w:rsidP="00E93306">
      <w:pPr>
        <w:rPr>
          <w:rFonts w:ascii="Times New Roman" w:hAnsi="Times New Roman"/>
          <w:sz w:val="22"/>
          <w:szCs w:val="22"/>
        </w:rPr>
      </w:pPr>
    </w:p>
    <w:p w14:paraId="5CF92EAC" w14:textId="77777777" w:rsidR="004D049C" w:rsidRPr="004D049C" w:rsidRDefault="0079595A" w:rsidP="004D049C">
      <w:pPr>
        <w:jc w:val="both"/>
        <w:rPr>
          <w:rFonts w:ascii="Times New Roman" w:hAnsi="Times New Roman"/>
          <w:sz w:val="22"/>
          <w:szCs w:val="22"/>
        </w:rPr>
      </w:pPr>
      <w:r w:rsidRPr="004D049C">
        <w:rPr>
          <w:rFonts w:ascii="Times New Roman" w:hAnsi="Times New Roman"/>
          <w:sz w:val="22"/>
          <w:szCs w:val="22"/>
        </w:rPr>
        <w:t>We hypothesized that people with access to legal marijuana markets might be less likely to purchase black market THC vaping products. To assess the credibility of that theory, we compared EVALI case rates per 1 million population in states with different marijuana regulations. We found that there are about 8.1 EVALI cases per million in prohibition states and only 1.7 EVALI cases per million in recreational marijuana states. The geographic distribution of EVALI cases suggests that the presence of legal markets for marijuana may have reduced the size of the EVALI outbreak. It also provides supports the CDC’s theory that black</w:t>
      </w:r>
      <w:r w:rsidR="004D049C" w:rsidRPr="004D049C">
        <w:rPr>
          <w:rFonts w:ascii="Times New Roman" w:hAnsi="Times New Roman"/>
          <w:sz w:val="22"/>
          <w:szCs w:val="22"/>
        </w:rPr>
        <w:t>-</w:t>
      </w:r>
      <w:r w:rsidRPr="004D049C">
        <w:rPr>
          <w:rFonts w:ascii="Times New Roman" w:hAnsi="Times New Roman"/>
          <w:sz w:val="22"/>
          <w:szCs w:val="22"/>
        </w:rPr>
        <w:t>market THC vaping products are the source of the outbreak.</w:t>
      </w:r>
    </w:p>
    <w:p w14:paraId="5E807199" w14:textId="77777777" w:rsidR="004D049C" w:rsidRPr="004D049C" w:rsidRDefault="004D049C" w:rsidP="004D049C">
      <w:pPr>
        <w:jc w:val="both"/>
        <w:rPr>
          <w:rFonts w:ascii="Times New Roman" w:hAnsi="Times New Roman"/>
          <w:sz w:val="22"/>
          <w:szCs w:val="22"/>
        </w:rPr>
      </w:pPr>
    </w:p>
    <w:p w14:paraId="0092D0C1" w14:textId="77777777" w:rsidR="0079595A" w:rsidRPr="004D049C" w:rsidRDefault="0079595A" w:rsidP="004D049C">
      <w:pPr>
        <w:jc w:val="both"/>
        <w:rPr>
          <w:rFonts w:ascii="Times New Roman" w:hAnsi="Times New Roman"/>
          <w:sz w:val="22"/>
          <w:szCs w:val="22"/>
        </w:rPr>
      </w:pPr>
      <w:r w:rsidRPr="004D049C">
        <w:rPr>
          <w:rFonts w:ascii="Times New Roman" w:hAnsi="Times New Roman"/>
          <w:sz w:val="22"/>
          <w:szCs w:val="22"/>
        </w:rPr>
        <w:t xml:space="preserve">The attached research letter describes our results. </w:t>
      </w:r>
      <w:r w:rsidR="004D049C" w:rsidRPr="004D049C">
        <w:rPr>
          <w:rFonts w:ascii="Times New Roman" w:hAnsi="Times New Roman"/>
          <w:sz w:val="22"/>
          <w:szCs w:val="22"/>
        </w:rPr>
        <w:t xml:space="preserve">Please note that this manuscript is not under review elsewhere (nor has it been submitted to the </w:t>
      </w:r>
      <w:r w:rsidR="004D049C" w:rsidRPr="004D049C">
        <w:rPr>
          <w:rFonts w:ascii="Times New Roman" w:hAnsi="Times New Roman"/>
          <w:i/>
          <w:sz w:val="22"/>
          <w:szCs w:val="22"/>
        </w:rPr>
        <w:t xml:space="preserve">JAMA </w:t>
      </w:r>
      <w:r w:rsidR="004D049C" w:rsidRPr="004D049C">
        <w:rPr>
          <w:rFonts w:ascii="Times New Roman" w:hAnsi="Times New Roman"/>
          <w:sz w:val="22"/>
          <w:szCs w:val="22"/>
        </w:rPr>
        <w:t>previously). We hope you find the results interesting, convincing, and likely to contribute to this important health policy conversation.  Should our paper be accepted, we will provide all the data and programs used in our research, allowing them to be posted on the journal's website. We look forward to your response.</w:t>
      </w:r>
    </w:p>
    <w:p w14:paraId="1B5F2B3F" w14:textId="77777777" w:rsidR="0079595A" w:rsidRPr="004D049C" w:rsidRDefault="0079595A" w:rsidP="00E93306">
      <w:pPr>
        <w:rPr>
          <w:rFonts w:ascii="Times New Roman" w:hAnsi="Times New Roman"/>
          <w:sz w:val="22"/>
          <w:szCs w:val="22"/>
        </w:rPr>
      </w:pPr>
    </w:p>
    <w:p w14:paraId="2D0ACD08" w14:textId="77777777" w:rsidR="00E93306" w:rsidRPr="004D049C" w:rsidRDefault="00E93306" w:rsidP="00E93306">
      <w:pPr>
        <w:rPr>
          <w:rFonts w:ascii="Times New Roman" w:hAnsi="Times New Roman"/>
          <w:sz w:val="22"/>
          <w:szCs w:val="22"/>
        </w:rPr>
      </w:pPr>
      <w:r w:rsidRPr="004D049C">
        <w:rPr>
          <w:rFonts w:ascii="Times New Roman" w:hAnsi="Times New Roman"/>
          <w:sz w:val="22"/>
          <w:szCs w:val="22"/>
        </w:rPr>
        <w:t>Sincerely,</w:t>
      </w:r>
    </w:p>
    <w:p w14:paraId="12687347" w14:textId="77777777" w:rsidR="00E93306" w:rsidRPr="004D049C" w:rsidRDefault="00E93306" w:rsidP="00E93306">
      <w:pPr>
        <w:rPr>
          <w:rFonts w:ascii="Times New Roman" w:hAnsi="Times New Roman"/>
          <w:sz w:val="22"/>
          <w:szCs w:val="22"/>
        </w:rPr>
      </w:pPr>
    </w:p>
    <w:p w14:paraId="4C1B31F0" w14:textId="77777777" w:rsidR="00E93306" w:rsidRPr="004D049C" w:rsidRDefault="005B0491" w:rsidP="00E93306">
      <w:pPr>
        <w:rPr>
          <w:rFonts w:ascii="Times New Roman" w:hAnsi="Times New Roman"/>
          <w:sz w:val="22"/>
          <w:szCs w:val="22"/>
        </w:rPr>
      </w:pPr>
      <w:r w:rsidRPr="00F35E9E">
        <w:rPr>
          <w:rFonts w:ascii="Times New Roman" w:hAnsi="Times New Roman"/>
          <w:noProof/>
          <w:sz w:val="22"/>
          <w:szCs w:val="22"/>
        </w:rPr>
        <w:drawing>
          <wp:inline distT="0" distB="0" distL="0" distR="0" wp14:anchorId="531969ED" wp14:editId="11018137">
            <wp:extent cx="811530" cy="44450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1530" cy="444500"/>
                    </a:xfrm>
                    <a:prstGeom prst="rect">
                      <a:avLst/>
                    </a:prstGeom>
                    <a:noFill/>
                    <a:ln>
                      <a:noFill/>
                    </a:ln>
                  </pic:spPr>
                </pic:pic>
              </a:graphicData>
            </a:graphic>
          </wp:inline>
        </w:drawing>
      </w:r>
    </w:p>
    <w:p w14:paraId="4A579CCA" w14:textId="77777777" w:rsidR="00E93306" w:rsidRPr="004D049C" w:rsidRDefault="00E93306" w:rsidP="00E93306">
      <w:pPr>
        <w:rPr>
          <w:rFonts w:ascii="Times New Roman" w:hAnsi="Times New Roman"/>
          <w:sz w:val="22"/>
          <w:szCs w:val="22"/>
        </w:rPr>
      </w:pPr>
      <w:r w:rsidRPr="004D049C">
        <w:rPr>
          <w:rFonts w:ascii="Times New Roman" w:hAnsi="Times New Roman"/>
          <w:sz w:val="22"/>
          <w:szCs w:val="22"/>
        </w:rPr>
        <w:t>Coady Wing</w:t>
      </w:r>
    </w:p>
    <w:p w14:paraId="1E26D663" w14:textId="77777777" w:rsidR="00E93306" w:rsidRPr="004D049C" w:rsidRDefault="00E93306" w:rsidP="00E93306">
      <w:pPr>
        <w:rPr>
          <w:rFonts w:ascii="Times New Roman" w:hAnsi="Times New Roman"/>
          <w:sz w:val="22"/>
          <w:szCs w:val="22"/>
        </w:rPr>
      </w:pPr>
      <w:r w:rsidRPr="004D049C">
        <w:rPr>
          <w:rFonts w:ascii="Times New Roman" w:hAnsi="Times New Roman"/>
          <w:sz w:val="22"/>
          <w:szCs w:val="22"/>
        </w:rPr>
        <w:t>Associate Professor</w:t>
      </w:r>
    </w:p>
    <w:p w14:paraId="52FB681C" w14:textId="77777777" w:rsidR="00E93306" w:rsidRPr="004D049C" w:rsidRDefault="00E93306" w:rsidP="00E93306">
      <w:pPr>
        <w:rPr>
          <w:rFonts w:ascii="Times New Roman" w:hAnsi="Times New Roman"/>
          <w:sz w:val="22"/>
          <w:szCs w:val="22"/>
        </w:rPr>
      </w:pPr>
      <w:r w:rsidRPr="004D049C">
        <w:rPr>
          <w:rFonts w:ascii="Times New Roman" w:hAnsi="Times New Roman"/>
          <w:sz w:val="22"/>
          <w:szCs w:val="22"/>
        </w:rPr>
        <w:t>Indiana University</w:t>
      </w:r>
    </w:p>
    <w:p w14:paraId="11D5D357" w14:textId="77777777" w:rsidR="006850FA" w:rsidRPr="004D049C" w:rsidRDefault="00E93306">
      <w:pPr>
        <w:rPr>
          <w:rFonts w:ascii="Times New Roman" w:hAnsi="Times New Roman"/>
          <w:sz w:val="22"/>
          <w:szCs w:val="22"/>
        </w:rPr>
      </w:pPr>
      <w:r w:rsidRPr="004D049C">
        <w:rPr>
          <w:rFonts w:ascii="Times New Roman" w:hAnsi="Times New Roman"/>
          <w:sz w:val="22"/>
          <w:szCs w:val="22"/>
        </w:rPr>
        <w:t>O’Neill School of Public and Environmental Affairs</w:t>
      </w:r>
    </w:p>
    <w:sectPr w:rsidR="006850FA" w:rsidRPr="004D049C" w:rsidSect="003B3BAF">
      <w:headerReference w:type="first" r:id="rId8"/>
      <w:pgSz w:w="12240" w:h="15840"/>
      <w:pgMar w:top="1080" w:right="1800" w:bottom="1080" w:left="1800" w:header="2880" w:footer="28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3856B" w14:textId="77777777" w:rsidR="005623B5" w:rsidRDefault="005623B5">
      <w:r>
        <w:separator/>
      </w:r>
    </w:p>
  </w:endnote>
  <w:endnote w:type="continuationSeparator" w:id="0">
    <w:p w14:paraId="5123593F" w14:textId="77777777" w:rsidR="005623B5" w:rsidRDefault="0056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AE458" w14:textId="77777777" w:rsidR="005623B5" w:rsidRDefault="005623B5">
      <w:r>
        <w:separator/>
      </w:r>
    </w:p>
  </w:footnote>
  <w:footnote w:type="continuationSeparator" w:id="0">
    <w:p w14:paraId="41027F87" w14:textId="77777777" w:rsidR="005623B5" w:rsidRDefault="00562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CA135" w14:textId="77777777" w:rsidR="003B3BAF" w:rsidRDefault="005B0491">
    <w:pPr>
      <w:pStyle w:val="Header"/>
    </w:pPr>
    <w:r>
      <w:rPr>
        <w:noProof/>
      </w:rPr>
      <w:drawing>
        <wp:anchor distT="0" distB="0" distL="114300" distR="114300" simplePos="0" relativeHeight="251657728" behindDoc="1" locked="0" layoutInCell="1" allowOverlap="1" wp14:anchorId="266CB82F" wp14:editId="33E2ACF4">
          <wp:simplePos x="0" y="0"/>
          <wp:positionH relativeFrom="page">
            <wp:posOffset>0</wp:posOffset>
          </wp:positionH>
          <wp:positionV relativeFrom="page">
            <wp:posOffset>0</wp:posOffset>
          </wp:positionV>
          <wp:extent cx="7772400" cy="100584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A6AE1"/>
    <w:multiLevelType w:val="hybridMultilevel"/>
    <w:tmpl w:val="C7383C9A"/>
    <w:lvl w:ilvl="0" w:tplc="0624D9B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penInPublishingView" w:val="0"/>
  </w:docVars>
  <w:rsids>
    <w:rsidRoot w:val="003B3BAF"/>
    <w:rsid w:val="0007710B"/>
    <w:rsid w:val="00132360"/>
    <w:rsid w:val="001C144D"/>
    <w:rsid w:val="001C443A"/>
    <w:rsid w:val="00204E20"/>
    <w:rsid w:val="00304280"/>
    <w:rsid w:val="0039449D"/>
    <w:rsid w:val="003B3BAF"/>
    <w:rsid w:val="00442EE2"/>
    <w:rsid w:val="004D049C"/>
    <w:rsid w:val="00502CBF"/>
    <w:rsid w:val="005623B5"/>
    <w:rsid w:val="005B0491"/>
    <w:rsid w:val="006850FA"/>
    <w:rsid w:val="006F61DC"/>
    <w:rsid w:val="0079595A"/>
    <w:rsid w:val="007F309B"/>
    <w:rsid w:val="0084338C"/>
    <w:rsid w:val="00854F01"/>
    <w:rsid w:val="00866C33"/>
    <w:rsid w:val="008853C7"/>
    <w:rsid w:val="0088551F"/>
    <w:rsid w:val="008C7839"/>
    <w:rsid w:val="00914D34"/>
    <w:rsid w:val="00932620"/>
    <w:rsid w:val="009B2E00"/>
    <w:rsid w:val="009F1DAD"/>
    <w:rsid w:val="00A0799F"/>
    <w:rsid w:val="00A21D50"/>
    <w:rsid w:val="00A45E9F"/>
    <w:rsid w:val="00BA5C9C"/>
    <w:rsid w:val="00BB0CF3"/>
    <w:rsid w:val="00C16354"/>
    <w:rsid w:val="00C73802"/>
    <w:rsid w:val="00D95835"/>
    <w:rsid w:val="00E35CBF"/>
    <w:rsid w:val="00E620AC"/>
    <w:rsid w:val="00E93306"/>
    <w:rsid w:val="00EE0684"/>
    <w:rsid w:val="00F35E9E"/>
    <w:rsid w:val="00F70C05"/>
    <w:rsid w:val="00FA4C77"/>
    <w:rsid w:val="00FA4E35"/>
    <w:rsid w:val="00FE51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C5387E4"/>
  <w15:chartTrackingRefBased/>
  <w15:docId w15:val="{6FC44ED0-D2E3-EA40-B8D4-9138D1DA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DF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BAF"/>
    <w:pPr>
      <w:tabs>
        <w:tab w:val="center" w:pos="4320"/>
        <w:tab w:val="right" w:pos="8640"/>
      </w:tabs>
    </w:pPr>
  </w:style>
  <w:style w:type="character" w:customStyle="1" w:styleId="HeaderChar">
    <w:name w:val="Header Char"/>
    <w:link w:val="Header"/>
    <w:uiPriority w:val="99"/>
    <w:rsid w:val="003B3BAF"/>
    <w:rPr>
      <w:sz w:val="24"/>
      <w:szCs w:val="24"/>
    </w:rPr>
  </w:style>
  <w:style w:type="paragraph" w:styleId="Footer">
    <w:name w:val="footer"/>
    <w:basedOn w:val="Normal"/>
    <w:link w:val="FooterChar"/>
    <w:uiPriority w:val="99"/>
    <w:unhideWhenUsed/>
    <w:rsid w:val="003B3BAF"/>
    <w:pPr>
      <w:tabs>
        <w:tab w:val="center" w:pos="4320"/>
        <w:tab w:val="right" w:pos="8640"/>
      </w:tabs>
    </w:pPr>
  </w:style>
  <w:style w:type="character" w:customStyle="1" w:styleId="FooterChar">
    <w:name w:val="Footer Char"/>
    <w:link w:val="Footer"/>
    <w:uiPriority w:val="99"/>
    <w:rsid w:val="003B3BAF"/>
    <w:rPr>
      <w:sz w:val="24"/>
      <w:szCs w:val="24"/>
    </w:rPr>
  </w:style>
  <w:style w:type="paragraph" w:styleId="BalloonText">
    <w:name w:val="Balloon Text"/>
    <w:basedOn w:val="Normal"/>
    <w:link w:val="BalloonTextChar"/>
    <w:uiPriority w:val="99"/>
    <w:semiHidden/>
    <w:unhideWhenUsed/>
    <w:rsid w:val="00FA4E35"/>
    <w:rPr>
      <w:rFonts w:ascii="Times New Roman" w:hAnsi="Times New Roman"/>
      <w:sz w:val="18"/>
      <w:szCs w:val="18"/>
    </w:rPr>
  </w:style>
  <w:style w:type="character" w:customStyle="1" w:styleId="BalloonTextChar">
    <w:name w:val="Balloon Text Char"/>
    <w:link w:val="BalloonText"/>
    <w:uiPriority w:val="99"/>
    <w:semiHidden/>
    <w:rsid w:val="00FA4E35"/>
    <w:rPr>
      <w:rFonts w:ascii="Times New Roman" w:hAnsi="Times New Roman"/>
      <w:sz w:val="18"/>
      <w:szCs w:val="18"/>
    </w:rPr>
  </w:style>
  <w:style w:type="paragraph" w:styleId="ListParagraph">
    <w:name w:val="List Paragraph"/>
    <w:basedOn w:val="Normal"/>
    <w:uiPriority w:val="34"/>
    <w:qFormat/>
    <w:rsid w:val="006850FA"/>
    <w:pPr>
      <w:ind w:left="720"/>
      <w:contextualSpacing/>
    </w:pPr>
    <w:rPr>
      <w:rFonts w:ascii="Calibri" w:eastAsia="Calibri" w:hAnsi="Calibri"/>
    </w:rPr>
  </w:style>
  <w:style w:type="character" w:styleId="CommentReference">
    <w:name w:val="annotation reference"/>
    <w:uiPriority w:val="99"/>
    <w:semiHidden/>
    <w:unhideWhenUsed/>
    <w:rsid w:val="006850FA"/>
    <w:rPr>
      <w:sz w:val="16"/>
      <w:szCs w:val="16"/>
    </w:rPr>
  </w:style>
  <w:style w:type="paragraph" w:styleId="CommentText">
    <w:name w:val="annotation text"/>
    <w:basedOn w:val="Normal"/>
    <w:link w:val="CommentTextChar"/>
    <w:uiPriority w:val="99"/>
    <w:semiHidden/>
    <w:unhideWhenUsed/>
    <w:rsid w:val="006850FA"/>
    <w:rPr>
      <w:rFonts w:ascii="Calibri" w:eastAsia="Calibri" w:hAnsi="Calibri"/>
      <w:sz w:val="20"/>
      <w:szCs w:val="20"/>
    </w:rPr>
  </w:style>
  <w:style w:type="character" w:customStyle="1" w:styleId="CommentTextChar">
    <w:name w:val="Comment Text Char"/>
    <w:link w:val="CommentText"/>
    <w:uiPriority w:val="99"/>
    <w:semiHidden/>
    <w:rsid w:val="006850FA"/>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Green</dc:creator>
  <cp:keywords/>
  <cp:lastModifiedBy>Hollingsworth, Alex</cp:lastModifiedBy>
  <cp:revision>2</cp:revision>
  <cp:lastPrinted>2019-10-01T18:08:00Z</cp:lastPrinted>
  <dcterms:created xsi:type="dcterms:W3CDTF">2019-11-04T19:03:00Z</dcterms:created>
  <dcterms:modified xsi:type="dcterms:W3CDTF">2019-11-04T19:03:00Z</dcterms:modified>
</cp:coreProperties>
</file>