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00"/>
        <w:gridCol w:w="1800"/>
        <w:gridCol w:w="1800"/>
        <w:gridCol w:w="180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Medical v</w:t>
              <w:br/>
              <w:t xml:space="preserve"> Prohibition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Prohibition v</w:t>
              <w:br/>
              <w:t xml:space="preserve"> Recreational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Medical v</w:t>
              <w:br/>
              <w:t xml:space="preserve"> Recreational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Difference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-0.364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-0.673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-0.309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(0.257) </w:t>
              <w:br/>
              <w:t xml:space="preserve">[0.165] </w:t>
              <w:br/>
              <w:t xml:space="preserve">(-0.883 to 0.156)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(0.391) </w:t>
              <w:br/>
              <w:t xml:space="preserve">[0.099] </w:t>
              <w:br/>
              <w:t xml:space="preserve">(-1.482 to 0.136)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(0.392) </w:t>
              <w:br/>
              <w:t xml:space="preserve">[0.436] </w:t>
              <w:br/>
              <w:t xml:space="preserve">(-1.109 to 0.490)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44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Note: Difference between means of groups reported with the robust standard error of the difference reported in parantheses below. P-values reported in brackets. P-values also represented by stars with * p &lt; 0.05, ** p &lt; 0.01, *** p &lt; 0.001. 95% confidence interval of difference in means calculated using robust standard errors in parantheses.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hollinal</cp:lastModifiedBy>
  <cp:revision>6</cp:revision>
  <dcterms:created xsi:type="dcterms:W3CDTF">2017-02-28T11:18:00Z</dcterms:created>
  <dcterms:modified xsi:type="dcterms:W3CDTF">2020-02-05T14:52:43Z</dcterms:modified>
  <cp:category/>
</cp:coreProperties>
</file>