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D7069" w:rsidR="00DF443F" w:rsidP="00BB6E9A" w:rsidRDefault="00440AB4" w14:paraId="4AC818B4" w14:textId="16689BD1">
      <w:pPr>
        <w:pStyle w:val="Heading1"/>
        <w:ind w:left="2160"/>
        <w:rPr>
          <w:b/>
          <w:bCs/>
          <w:color w:val="000000" w:themeColor="text1"/>
        </w:rPr>
      </w:pPr>
      <w:r w:rsidRPr="004D7069">
        <w:rPr>
          <w:b/>
          <w:bCs/>
          <w:color w:val="000000" w:themeColor="text1"/>
        </w:rPr>
        <w:t>Technical task course work</w:t>
      </w:r>
    </w:p>
    <w:p w:rsidR="00440AB4" w:rsidRDefault="00440AB4" w14:paraId="462E6A48" w14:textId="7DB01F53"/>
    <w:p w:rsidR="005A2CBE" w:rsidRDefault="00440AB4" w14:paraId="083C6596" w14:textId="50416575">
      <w:r>
        <w:t xml:space="preserve">Using datasets </w:t>
      </w:r>
      <w:r w:rsidR="00E603C4">
        <w:t>from t</w:t>
      </w:r>
      <w:r>
        <w:t xml:space="preserve">he supplied reference sites, select </w:t>
      </w:r>
      <w:r w:rsidR="00E603C4">
        <w:t xml:space="preserve">import </w:t>
      </w:r>
      <w:r>
        <w:t xml:space="preserve">and manipulate </w:t>
      </w:r>
      <w:r w:rsidR="00E603C4">
        <w:t xml:space="preserve">more than one connected </w:t>
      </w:r>
      <w:r w:rsidR="2941B175">
        <w:t xml:space="preserve">data </w:t>
      </w:r>
      <w:r w:rsidR="00E603C4">
        <w:t>set to support or demonstrate an interesting trend or facet of the data; build a presentation from this data, showing the business opportunity and/or challenge and how the data fails or support</w:t>
      </w:r>
      <w:r w:rsidR="005A2CBE">
        <w:t>s</w:t>
      </w:r>
      <w:r w:rsidR="00E603C4">
        <w:t xml:space="preserve"> this proposition.</w:t>
      </w:r>
    </w:p>
    <w:p w:rsidR="005A2CBE" w:rsidRDefault="005A2CBE" w14:paraId="79CFC388" w14:textId="267D6EEA"/>
    <w:p w:rsidRPr="003942FA" w:rsidR="005A2CBE" w:rsidP="003942FA" w:rsidRDefault="005A2CBE" w14:paraId="1266C4F8" w14:textId="65914721">
      <w:pPr>
        <w:pStyle w:val="Heading1"/>
        <w:rPr>
          <w:b/>
          <w:bCs/>
          <w:color w:val="000000" w:themeColor="text1"/>
          <w:sz w:val="26"/>
          <w:szCs w:val="26"/>
        </w:rPr>
      </w:pPr>
      <w:r w:rsidRPr="003942FA">
        <w:rPr>
          <w:b/>
          <w:bCs/>
          <w:color w:val="000000" w:themeColor="text1"/>
          <w:sz w:val="26"/>
          <w:szCs w:val="26"/>
        </w:rPr>
        <w:t>1</w:t>
      </w:r>
      <w:r w:rsidRPr="003942FA" w:rsidR="00D719FE">
        <w:rPr>
          <w:b/>
          <w:bCs/>
          <w:color w:val="000000" w:themeColor="text1"/>
          <w:sz w:val="26"/>
          <w:szCs w:val="26"/>
        </w:rPr>
        <w:t xml:space="preserve">. </w:t>
      </w:r>
      <w:r w:rsidRPr="0072381A">
        <w:rPr>
          <w:b/>
          <w:bCs/>
          <w:color w:val="000000" w:themeColor="text1"/>
          <w:sz w:val="27"/>
          <w:szCs w:val="27"/>
        </w:rPr>
        <w:t xml:space="preserve">Installation </w:t>
      </w:r>
      <w:r w:rsidRPr="0072381A" w:rsidR="004D7069">
        <w:rPr>
          <w:b/>
          <w:bCs/>
          <w:color w:val="000000" w:themeColor="text1"/>
          <w:sz w:val="27"/>
          <w:szCs w:val="27"/>
        </w:rPr>
        <w:t>G</w:t>
      </w:r>
      <w:r w:rsidRPr="0072381A">
        <w:rPr>
          <w:b/>
          <w:bCs/>
          <w:color w:val="000000" w:themeColor="text1"/>
          <w:sz w:val="27"/>
          <w:szCs w:val="27"/>
        </w:rPr>
        <w:t>uides</w:t>
      </w:r>
    </w:p>
    <w:p w:rsidR="00D719FE" w:rsidP="00D719FE" w:rsidRDefault="00D719FE" w14:paraId="63B7CC2F" w14:textId="4EF50442"/>
    <w:p w:rsidRPr="0072381A" w:rsidR="00D719FE" w:rsidP="00D719FE" w:rsidRDefault="00D719FE" w14:paraId="28B13BEF" w14:textId="2DC5316C">
      <w:r w:rsidRPr="0072381A">
        <w:t>Before starting, install the tools that will be used throughout the coursework</w:t>
      </w:r>
      <w:r w:rsidRPr="0072381A" w:rsidR="00503408">
        <w:t>. (please use your DTSQUARED email to apply or register for tool use where applicable)</w:t>
      </w:r>
    </w:p>
    <w:p w:rsidR="00D719FE" w:rsidP="00D719FE" w:rsidRDefault="00D719FE" w14:paraId="170BA3B1" w14:textId="34937101"/>
    <w:p w:rsidRPr="0072381A" w:rsidR="00D719FE" w:rsidP="00503408" w:rsidRDefault="00D719FE" w14:paraId="357D2682" w14:textId="23532F2D">
      <w:pPr>
        <w:pStyle w:val="Heading2"/>
        <w:numPr>
          <w:ilvl w:val="1"/>
          <w:numId w:val="4"/>
        </w:numPr>
        <w:spacing w:before="0"/>
        <w:rPr>
          <w:b/>
          <w:bCs/>
          <w:color w:val="000000" w:themeColor="text1"/>
        </w:rPr>
      </w:pPr>
      <w:r w:rsidRPr="0072381A">
        <w:rPr>
          <w:b/>
          <w:bCs/>
          <w:color w:val="000000" w:themeColor="text1"/>
        </w:rPr>
        <w:t>Python</w:t>
      </w:r>
    </w:p>
    <w:p w:rsidR="00D719FE" w:rsidP="00503408" w:rsidRDefault="00D719FE" w14:paraId="2268D7D4" w14:textId="3CFD9607"/>
    <w:p w:rsidRPr="0072381A" w:rsidR="00D719FE" w:rsidP="00503408" w:rsidRDefault="00D719FE" w14:paraId="67716C3F" w14:textId="73C1887A">
      <w:r w:rsidRPr="0072381A">
        <w:t xml:space="preserve">A recommended python IDE can be the </w:t>
      </w:r>
      <w:r w:rsidRPr="0072381A" w:rsidR="501BB280">
        <w:t>following.</w:t>
      </w:r>
    </w:p>
    <w:p w:rsidRPr="0072381A" w:rsidR="00D719FE" w:rsidP="00503408" w:rsidRDefault="00D719FE" w14:paraId="36427716" w14:textId="77777777"/>
    <w:p w:rsidRPr="0072381A" w:rsidR="00D719FE" w:rsidP="00503408" w:rsidRDefault="00D719FE" w14:paraId="5EC685C8" w14:textId="6548FA92">
      <w:r w:rsidRPr="0072381A">
        <w:t xml:space="preserve">PyCharm IDE: </w:t>
      </w:r>
      <w:hyperlink w:history="1" r:id="rId9">
        <w:r w:rsidRPr="0072381A">
          <w:rPr>
            <w:rStyle w:val="Hyperlink"/>
          </w:rPr>
          <w:t>https://www.jetbrains.com/help/pycharm/quick-start-guide.html</w:t>
        </w:r>
      </w:hyperlink>
    </w:p>
    <w:p w:rsidRPr="0072381A" w:rsidR="00D719FE" w:rsidP="00503408" w:rsidRDefault="00D719FE" w14:paraId="2FAB2C3F" w14:textId="77777777"/>
    <w:p w:rsidR="00D719FE" w:rsidRDefault="00D719FE" w14:noSpellErr="1" w14:paraId="0B4A6D77" w14:textId="0DA2603F">
      <w:r w:rsidR="00D719FE">
        <w:rPr/>
        <w:t xml:space="preserve">Python: </w:t>
      </w:r>
      <w:hyperlink r:id="R18aad2e44d1144e7">
        <w:r w:rsidRPr="7C3F421E" w:rsidR="00D719FE">
          <w:rPr>
            <w:rStyle w:val="Hyperlink"/>
          </w:rPr>
          <w:t>https://www.python.org</w:t>
        </w:r>
      </w:hyperlink>
    </w:p>
    <w:p w:rsidR="7C3F421E" w:rsidP="7C3F421E" w:rsidRDefault="7C3F421E" w14:paraId="77FD907D" w14:textId="0F6F69DB">
      <w:pPr>
        <w:pStyle w:val="Normal"/>
      </w:pPr>
    </w:p>
    <w:p w:rsidR="5D9D2AFF" w:rsidP="7C3F421E" w:rsidRDefault="5D9D2AFF" w14:paraId="0ABD81FC" w14:textId="53A6B2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C3F421E" w:rsidR="5D9D2AFF">
        <w:rPr>
          <w:sz w:val="24"/>
          <w:szCs w:val="24"/>
        </w:rPr>
        <w:t xml:space="preserve">Google collab </w:t>
      </w:r>
      <w:hyperlink r:id="R01077b3ba34b41dd">
        <w:r w:rsidRPr="7C3F421E" w:rsidR="5D9D2AF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Welcome to Colaboratory - Colaboratory (google.com)</w:t>
        </w:r>
      </w:hyperlink>
    </w:p>
    <w:p w:rsidRPr="00D719FE" w:rsidR="00D719FE" w:rsidP="00503408" w:rsidRDefault="00D719FE" w14:paraId="7FBFC58B" w14:textId="77777777"/>
    <w:p w:rsidRPr="0072381A" w:rsidR="00D719FE" w:rsidP="00503408" w:rsidRDefault="00D719FE" w14:paraId="4D6F518A" w14:textId="2010FA67">
      <w:pPr>
        <w:pStyle w:val="Heading2"/>
        <w:numPr>
          <w:ilvl w:val="1"/>
          <w:numId w:val="4"/>
        </w:numPr>
        <w:spacing w:before="0"/>
        <w:rPr>
          <w:b/>
          <w:bCs/>
          <w:color w:val="000000" w:themeColor="text1"/>
        </w:rPr>
      </w:pPr>
      <w:r w:rsidRPr="003942FA">
        <w:rPr>
          <w:b/>
          <w:bCs/>
          <w:color w:val="000000" w:themeColor="text1"/>
          <w:sz w:val="24"/>
          <w:szCs w:val="24"/>
        </w:rPr>
        <w:t xml:space="preserve"> </w:t>
      </w:r>
      <w:r w:rsidRPr="0072381A" w:rsidR="00503408">
        <w:rPr>
          <w:b/>
          <w:bCs/>
          <w:color w:val="000000" w:themeColor="text1"/>
        </w:rPr>
        <w:t xml:space="preserve">Microsoft </w:t>
      </w:r>
      <w:r w:rsidRPr="0072381A">
        <w:rPr>
          <w:b/>
          <w:bCs/>
          <w:color w:val="000000" w:themeColor="text1"/>
        </w:rPr>
        <w:t>SQL</w:t>
      </w:r>
    </w:p>
    <w:p w:rsidR="00D719FE" w:rsidP="00503408" w:rsidRDefault="00D719FE" w14:paraId="77E2FCF5" w14:textId="594015ED"/>
    <w:p w:rsidRPr="0072381A" w:rsidR="00D719FE" w:rsidP="00503408" w:rsidRDefault="00D719FE" w14:paraId="0A960B01" w14:textId="6F5DB99F">
      <w:r w:rsidRPr="0072381A">
        <w:t xml:space="preserve">Use the </w:t>
      </w:r>
      <w:r w:rsidRPr="0072381A" w:rsidR="00503408">
        <w:t>following example to download Microsoft SQL server database;</w:t>
      </w:r>
    </w:p>
    <w:p w:rsidRPr="0072381A" w:rsidR="00503408" w:rsidP="00503408" w:rsidRDefault="00503408" w14:paraId="48D68188" w14:textId="6834176B"/>
    <w:p w:rsidRPr="0072381A" w:rsidR="00503408" w:rsidP="00503408" w:rsidRDefault="008915F7" w14:paraId="31735BFB" w14:textId="5C759607">
      <w:hyperlink w:history="1" r:id="rId11">
        <w:r w:rsidRPr="0072381A" w:rsidR="00503408">
          <w:rPr>
            <w:rStyle w:val="Hyperlink"/>
          </w:rPr>
          <w:t>https://www.youtube.com/watch?v=QsXWszvjMBM</w:t>
        </w:r>
      </w:hyperlink>
    </w:p>
    <w:p w:rsidRPr="0072381A" w:rsidR="00503408" w:rsidP="00503408" w:rsidRDefault="00503408" w14:paraId="26098474" w14:textId="77777777"/>
    <w:p w:rsidRPr="0072381A" w:rsidR="00D719FE" w:rsidP="00503408" w:rsidRDefault="008915F7" w14:paraId="49799B1A" w14:textId="4662F51E">
      <w:pPr>
        <w:rPr>
          <w:rFonts w:ascii="Calibri" w:hAnsi="Calibri" w:cs="Calibri"/>
          <w:u w:val="single"/>
        </w:rPr>
      </w:pPr>
      <w:hyperlink r:id="R38c5098a7db54be4">
        <w:r w:rsidRPr="3F34C496" w:rsidR="00D719FE">
          <w:rPr>
            <w:rStyle w:val="Hyperlink"/>
            <w:rFonts w:ascii="Calibri" w:hAnsi="Calibri" w:cs="Calibri"/>
            <w:color w:val="6888C9"/>
          </w:rPr>
          <w:t>https://docs.microsoft.com/en-us/sql/ssms/download-sql-server-management-studio-ssms?view=sql-server-ver15</w:t>
        </w:r>
      </w:hyperlink>
    </w:p>
    <w:p w:rsidR="3F34C496" w:rsidP="3F34C496" w:rsidRDefault="3F34C496" w14:paraId="64646775" w14:textId="4CCBE780">
      <w:pPr>
        <w:pStyle w:val="Normal"/>
        <w:rPr>
          <w:rFonts w:ascii="Calibri" w:hAnsi="Calibri" w:cs="Calibri"/>
          <w:color w:val="6888C9"/>
        </w:rPr>
      </w:pPr>
    </w:p>
    <w:p w:rsidR="045111C1" w:rsidP="3F34C496" w:rsidRDefault="045111C1" w14:paraId="5CDEC044" w14:textId="38852CBD">
      <w:pPr>
        <w:pStyle w:val="Normal"/>
        <w:ind w:left="0"/>
        <w:rPr>
          <w:rFonts w:ascii="Calibri" w:hAnsi="Calibri" w:cs="Calibri"/>
          <w:color w:val="000000" w:themeColor="text1" w:themeTint="FF" w:themeShade="FF"/>
        </w:rPr>
      </w:pPr>
      <w:r w:rsidRPr="3F34C496" w:rsidR="045111C1">
        <w:rPr>
          <w:rFonts w:ascii="Calibri" w:hAnsi="Calibri" w:cs="Calibri"/>
          <w:color w:val="000000" w:themeColor="text1" w:themeTint="FF" w:themeShade="FF"/>
        </w:rPr>
        <w:t>Internal</w:t>
      </w:r>
      <w:r w:rsidRPr="3F34C496" w:rsidR="4260C781">
        <w:rPr>
          <w:rFonts w:ascii="Calibri" w:hAnsi="Calibri" w:cs="Calibri"/>
          <w:color w:val="000000" w:themeColor="text1" w:themeTint="FF" w:themeShade="FF"/>
        </w:rPr>
        <w:t xml:space="preserve"> Snowflake logins</w:t>
      </w:r>
    </w:p>
    <w:p w:rsidR="00503408" w:rsidP="00503408" w:rsidRDefault="00503408" w14:paraId="5D626679" w14:textId="23022359">
      <w:pPr>
        <w:rPr>
          <w:rFonts w:ascii="Calibri" w:hAnsi="Calibri" w:cs="Calibri"/>
          <w:sz w:val="22"/>
          <w:szCs w:val="22"/>
          <w:u w:val="single"/>
        </w:rPr>
      </w:pPr>
    </w:p>
    <w:p w:rsidRPr="0072381A" w:rsidR="00503408" w:rsidP="00503408" w:rsidRDefault="00503408" w14:paraId="2673425B" w14:textId="09FDD072">
      <w:pPr>
        <w:pStyle w:val="Heading2"/>
        <w:numPr>
          <w:ilvl w:val="1"/>
          <w:numId w:val="4"/>
        </w:numPr>
        <w:spacing w:before="0"/>
        <w:rPr>
          <w:b/>
          <w:bCs/>
          <w:color w:val="000000" w:themeColor="text1"/>
        </w:rPr>
      </w:pPr>
      <w:r w:rsidRPr="0072381A">
        <w:rPr>
          <w:b/>
          <w:bCs/>
          <w:color w:val="000000" w:themeColor="text1"/>
        </w:rPr>
        <w:t>Power BI</w:t>
      </w:r>
    </w:p>
    <w:p w:rsidR="00503408" w:rsidP="00503408" w:rsidRDefault="00503408" w14:paraId="69326583" w14:textId="33F1BCD8"/>
    <w:p w:rsidRPr="0072381A" w:rsidR="00503408" w:rsidP="00503408" w:rsidRDefault="00503408" w14:paraId="4A04132B" w14:textId="3191722A">
      <w:pPr>
        <w:rPr>
          <w:rStyle w:val="Hyperlink"/>
          <w:color w:val="auto"/>
          <w:u w:val="none"/>
        </w:rPr>
      </w:pPr>
      <w:r w:rsidR="00503408">
        <w:rPr/>
        <w:t>Download Microsoft Power BI from the following link:</w:t>
      </w:r>
      <w:r w:rsidR="0039196A">
        <w:rPr/>
        <w:t xml:space="preserve"> </w:t>
      </w:r>
      <w:hyperlink r:id="Reee4897ed3ac4038">
        <w:r w:rsidRPr="7C3F421E" w:rsidR="00503408">
          <w:rPr>
            <w:rStyle w:val="Hyperlink"/>
          </w:rPr>
          <w:t>https://powerbi.microsoft.com/en-us/downloads/</w:t>
        </w:r>
      </w:hyperlink>
    </w:p>
    <w:p w:rsidR="7C3F421E" w:rsidP="7C3F421E" w:rsidRDefault="7C3F421E" w14:paraId="16627164" w14:textId="4E52B414">
      <w:pPr>
        <w:pStyle w:val="Normal"/>
      </w:pPr>
    </w:p>
    <w:p w:rsidR="7DC41153" w:rsidP="7C3F421E" w:rsidRDefault="7DC41153" w14:paraId="5BFE35D7" w14:textId="25213770">
      <w:pPr>
        <w:pStyle w:val="Normal"/>
      </w:pPr>
      <w:r w:rsidR="7DC41153">
        <w:rPr/>
        <w:t>Tableau Dashboards</w:t>
      </w:r>
    </w:p>
    <w:p w:rsidR="00503408" w:rsidP="00D719FE" w:rsidRDefault="00503408" w14:paraId="53F70E56" w14:textId="1CF9BBA5">
      <w:pPr>
        <w:rPr>
          <w:rFonts w:ascii="Calibri" w:hAnsi="Calibri" w:cs="Calibri"/>
          <w:sz w:val="22"/>
          <w:szCs w:val="22"/>
        </w:rPr>
      </w:pPr>
    </w:p>
    <w:p w:rsidRPr="0072381A" w:rsidR="00E603C4" w:rsidP="00503408" w:rsidRDefault="00503408" w14:paraId="799E24B4" w14:textId="3B84A9B3">
      <w:pPr>
        <w:pStyle w:val="Heading1"/>
        <w:rPr>
          <w:b/>
          <w:bCs/>
          <w:color w:val="000000" w:themeColor="text1"/>
          <w:sz w:val="27"/>
          <w:szCs w:val="27"/>
        </w:rPr>
      </w:pPr>
      <w:r w:rsidRPr="0072381A">
        <w:rPr>
          <w:b/>
          <w:bCs/>
          <w:color w:val="000000" w:themeColor="text1"/>
          <w:sz w:val="27"/>
          <w:szCs w:val="27"/>
        </w:rPr>
        <w:t>2</w:t>
      </w:r>
      <w:r w:rsidR="004178DB">
        <w:rPr>
          <w:b/>
          <w:bCs/>
          <w:color w:val="000000" w:themeColor="text1"/>
          <w:sz w:val="27"/>
          <w:szCs w:val="27"/>
        </w:rPr>
        <w:t>.</w:t>
      </w:r>
      <w:r w:rsidRPr="0072381A">
        <w:rPr>
          <w:b/>
          <w:bCs/>
          <w:color w:val="000000" w:themeColor="text1"/>
          <w:sz w:val="27"/>
          <w:szCs w:val="27"/>
        </w:rPr>
        <w:t xml:space="preserve"> </w:t>
      </w:r>
      <w:r w:rsidRPr="0072381A" w:rsidR="00E603C4">
        <w:rPr>
          <w:b/>
          <w:bCs/>
          <w:color w:val="000000" w:themeColor="text1"/>
          <w:sz w:val="27"/>
          <w:szCs w:val="27"/>
        </w:rPr>
        <w:t xml:space="preserve">Data </w:t>
      </w:r>
      <w:r w:rsidRPr="0072381A" w:rsidR="001E3037">
        <w:rPr>
          <w:b/>
          <w:bCs/>
          <w:color w:val="000000" w:themeColor="text1"/>
          <w:sz w:val="27"/>
          <w:szCs w:val="27"/>
        </w:rPr>
        <w:t>resources</w:t>
      </w:r>
    </w:p>
    <w:p w:rsidR="00E603C4" w:rsidRDefault="00E603C4" w14:paraId="2120FBC7" w14:textId="4C76DF25"/>
    <w:p w:rsidRPr="0072381A" w:rsidR="00503408" w:rsidRDefault="00BB6E9A" w14:paraId="075B5E2B" w14:textId="7E050847">
      <w:r w:rsidRPr="0072381A">
        <w:t xml:space="preserve">You can use </w:t>
      </w:r>
      <w:r w:rsidRPr="0072381A" w:rsidR="00BC00C1">
        <w:t xml:space="preserve">your own source to find data sets or use </w:t>
      </w:r>
      <w:r w:rsidRPr="0072381A" w:rsidR="003942FA">
        <w:t xml:space="preserve">some of the following </w:t>
      </w:r>
      <w:r w:rsidRPr="0072381A" w:rsidR="00503408">
        <w:t>open source data sets</w:t>
      </w:r>
      <w:r w:rsidRPr="0072381A" w:rsidR="0EE9A763">
        <w:t>:</w:t>
      </w:r>
    </w:p>
    <w:p w:rsidRPr="0072381A" w:rsidR="00503408" w:rsidRDefault="00503408" w14:paraId="4E454B94" w14:textId="77777777"/>
    <w:p w:rsidRPr="0072381A" w:rsidR="00E603C4" w:rsidRDefault="00503408" w14:paraId="54F33FEC" w14:textId="3A94D50B">
      <w:pPr>
        <w:rPr>
          <w:lang w:val="it-IT"/>
        </w:rPr>
      </w:pPr>
      <w:r w:rsidRPr="0072381A">
        <w:rPr>
          <w:lang w:val="it-IT"/>
        </w:rPr>
        <w:t>F</w:t>
      </w:r>
      <w:r w:rsidRPr="0072381A" w:rsidR="00E603C4">
        <w:rPr>
          <w:lang w:val="it-IT"/>
        </w:rPr>
        <w:t>inancial data sets</w:t>
      </w:r>
      <w:r w:rsidRPr="0072381A">
        <w:rPr>
          <w:lang w:val="it-IT"/>
        </w:rPr>
        <w:t xml:space="preserve">: </w:t>
      </w:r>
      <w:hyperlink w:history="1" r:id="rId14">
        <w:r w:rsidRPr="0072381A">
          <w:rPr>
            <w:rStyle w:val="Hyperlink"/>
            <w:lang w:val="it-IT"/>
          </w:rPr>
          <w:t>https://www.quandl.com</w:t>
        </w:r>
      </w:hyperlink>
    </w:p>
    <w:p w:rsidRPr="0072381A" w:rsidR="00E603C4" w:rsidRDefault="00E603C4" w14:paraId="192C611F" w14:textId="26B5DD12">
      <w:pPr>
        <w:rPr>
          <w:lang w:val="it-IT"/>
        </w:rPr>
      </w:pPr>
    </w:p>
    <w:p w:rsidRPr="0072381A" w:rsidR="00E603C4" w:rsidP="12547F43" w:rsidRDefault="00503408" w14:paraId="6D086E4E" w14:textId="3CCAABCE">
      <w:pPr>
        <w:rPr>
          <w:lang w:val="it-IT"/>
        </w:rPr>
      </w:pPr>
      <w:r w:rsidRPr="0072381A">
        <w:rPr>
          <w:lang w:val="it-IT"/>
        </w:rPr>
        <w:t>D</w:t>
      </w:r>
      <w:r w:rsidRPr="0072381A" w:rsidR="00E603C4">
        <w:rPr>
          <w:lang w:val="it-IT"/>
        </w:rPr>
        <w:t>ata sets</w:t>
      </w:r>
      <w:r w:rsidRPr="0072381A">
        <w:rPr>
          <w:lang w:val="it-IT"/>
        </w:rPr>
        <w:t xml:space="preserve">: </w:t>
      </w:r>
      <w:hyperlink r:id="rId15">
        <w:r w:rsidRPr="0072381A">
          <w:rPr>
            <w:rStyle w:val="Hyperlink"/>
            <w:lang w:val="it-IT"/>
          </w:rPr>
          <w:t>https://www.freecodecamp.org/news/https-medium-freecodecamp-org-best-free-open-data-sources-anyone-can-use-a65b514b0f2d/</w:t>
        </w:r>
      </w:hyperlink>
    </w:p>
    <w:p w:rsidRPr="0072381A" w:rsidR="12547F43" w:rsidP="12547F43" w:rsidRDefault="12547F43" w14:paraId="2DA0E628" w14:textId="45B289F7">
      <w:pPr>
        <w:rPr>
          <w:lang w:val="it-IT"/>
        </w:rPr>
      </w:pPr>
    </w:p>
    <w:p w:rsidRPr="0072381A" w:rsidR="6722879C" w:rsidP="12547F43" w:rsidRDefault="006F69AA" w14:paraId="5DB3A0A5" w14:textId="5E6E0B6D">
      <w:r>
        <w:lastRenderedPageBreak/>
        <w:t xml:space="preserve">Government </w:t>
      </w:r>
      <w:r w:rsidR="0039196A">
        <w:t xml:space="preserve">data: </w:t>
      </w:r>
      <w:hyperlink r:id="rId16">
        <w:r w:rsidRPr="3B4360EA" w:rsidR="0039196A">
          <w:rPr>
            <w:rStyle w:val="Hyperlink"/>
            <w:rFonts w:ascii="Calibri" w:hAnsi="Calibri" w:eastAsia="Calibri" w:cs="Calibri"/>
          </w:rPr>
          <w:t>https://data.gov.uk</w:t>
        </w:r>
        <w:bookmarkStart w:name="_GoBack" w:id="0"/>
        <w:bookmarkEnd w:id="0"/>
        <w:r w:rsidRPr="3B4360EA" w:rsidR="0039196A">
          <w:rPr>
            <w:rStyle w:val="Hyperlink"/>
            <w:rFonts w:ascii="Calibri" w:hAnsi="Calibri" w:eastAsia="Calibri" w:cs="Calibri"/>
          </w:rPr>
          <w:t>/search?filters%5Bformat%5D=HTML&amp;q=free+traffic</w:t>
        </w:r>
      </w:hyperlink>
    </w:p>
    <w:p w:rsidR="3B4360EA" w:rsidP="3B4360EA" w:rsidRDefault="3B4360EA" w14:paraId="1FA189D1" w14:textId="7CD0868E">
      <w:pPr>
        <w:rPr>
          <w:rFonts w:ascii="Calibri" w:hAnsi="Calibri" w:eastAsia="Calibri" w:cs="Calibri"/>
        </w:rPr>
      </w:pPr>
    </w:p>
    <w:p w:rsidR="3B4360EA" w:rsidP="3B4360EA" w:rsidRDefault="3B4360EA" w14:paraId="2F66BB4B" w14:textId="34A919C3">
      <w:pPr>
        <w:rPr>
          <w:rFonts w:ascii="Calibri" w:hAnsi="Calibri" w:eastAsia="Calibri" w:cs="Calibri"/>
        </w:rPr>
      </w:pPr>
    </w:p>
    <w:p w:rsidRPr="0072381A" w:rsidR="004D7069" w:rsidP="004D7069" w:rsidRDefault="004178DB" w14:paraId="64E78228" w14:textId="04041914">
      <w:pPr>
        <w:pStyle w:val="Heading1"/>
        <w:rPr>
          <w:b/>
          <w:bCs/>
          <w:color w:val="000000" w:themeColor="text1"/>
          <w:sz w:val="27"/>
          <w:szCs w:val="27"/>
        </w:rPr>
      </w:pPr>
      <w:r>
        <w:rPr>
          <w:b/>
          <w:bCs/>
          <w:color w:val="000000" w:themeColor="text1"/>
          <w:sz w:val="27"/>
          <w:szCs w:val="27"/>
        </w:rPr>
        <w:t>3</w:t>
      </w:r>
      <w:r w:rsidRPr="0072381A" w:rsidR="004D7069">
        <w:rPr>
          <w:b/>
          <w:bCs/>
          <w:color w:val="000000" w:themeColor="text1"/>
          <w:sz w:val="27"/>
          <w:szCs w:val="27"/>
        </w:rPr>
        <w:t xml:space="preserve">. </w:t>
      </w:r>
      <w:r w:rsidR="00500D60">
        <w:rPr>
          <w:b/>
          <w:bCs/>
          <w:color w:val="000000" w:themeColor="text1"/>
          <w:sz w:val="27"/>
          <w:szCs w:val="27"/>
        </w:rPr>
        <w:t xml:space="preserve">Overall </w:t>
      </w:r>
      <w:r w:rsidRPr="0072381A" w:rsidR="004D7069">
        <w:rPr>
          <w:b/>
          <w:bCs/>
          <w:color w:val="000000" w:themeColor="text1"/>
          <w:sz w:val="27"/>
          <w:szCs w:val="27"/>
        </w:rPr>
        <w:t xml:space="preserve">Approach </w:t>
      </w:r>
    </w:p>
    <w:p w:rsidRPr="004D7069" w:rsidR="004D7069" w:rsidP="004D7069" w:rsidRDefault="004D7069" w14:paraId="255FAE16" w14:textId="77777777"/>
    <w:p w:rsidR="004E5823" w:rsidP="00E603C4" w:rsidRDefault="0047795E" w14:paraId="66E13DF7" w14:textId="3DE57F45">
      <w:r>
        <w:t>(</w:t>
      </w:r>
      <w:r w:rsidR="004E5823">
        <w:t xml:space="preserve">steps with </w:t>
      </w:r>
      <w:r w:rsidR="00EB1B5F">
        <w:t>extra kudos</w:t>
      </w:r>
      <w:r w:rsidR="004E5823">
        <w:t xml:space="preserve"> </w:t>
      </w:r>
      <w:r w:rsidR="00EB1B5F">
        <w:t xml:space="preserve">are </w:t>
      </w:r>
      <w:r w:rsidR="004E5823">
        <w:t xml:space="preserve">shown in </w:t>
      </w:r>
      <w:r w:rsidRPr="12547F43" w:rsidR="004E5823">
        <w:rPr>
          <w:color w:val="FF0000"/>
        </w:rPr>
        <w:t>red</w:t>
      </w:r>
      <w:r>
        <w:rPr>
          <w:color w:val="FF0000"/>
        </w:rPr>
        <w:t>)</w:t>
      </w:r>
    </w:p>
    <w:p w:rsidR="001E3037" w:rsidP="001E3037" w:rsidRDefault="001E3037" w14:paraId="25F55384" w14:textId="3AD471C8">
      <w:pPr>
        <w:pStyle w:val="ListParagraph"/>
        <w:numPr>
          <w:ilvl w:val="0"/>
          <w:numId w:val="2"/>
        </w:numPr>
      </w:pPr>
      <w:r>
        <w:t>Review available data sets</w:t>
      </w:r>
    </w:p>
    <w:p w:rsidR="001E3037" w:rsidP="3F34C496" w:rsidRDefault="001E3037" w14:paraId="3160E5F0" w14:textId="4ACA4022" w14:noSpellErr="1">
      <w:pPr>
        <w:pStyle w:val="ListParagraph"/>
        <w:numPr>
          <w:ilvl w:val="0"/>
          <w:numId w:val="2"/>
        </w:numPr>
        <w:rPr>
          <w:color w:val="auto"/>
        </w:rPr>
      </w:pPr>
      <w:r w:rsidR="001E3037">
        <w:rPr/>
        <w:t>D</w:t>
      </w:r>
      <w:r w:rsidRPr="3F34C496" w:rsidR="001E3037">
        <w:rPr>
          <w:color w:val="auto"/>
        </w:rPr>
        <w:t>ecide on course work subject</w:t>
      </w:r>
    </w:p>
    <w:p w:rsidR="004D7069" w:rsidP="3F34C496" w:rsidRDefault="001E3037" w14:paraId="3A85B242" w14:textId="305AC6F6">
      <w:pPr>
        <w:pStyle w:val="ListParagraph"/>
        <w:numPr>
          <w:ilvl w:val="0"/>
          <w:numId w:val="2"/>
        </w:numPr>
        <w:rPr>
          <w:color w:val="auto"/>
        </w:rPr>
      </w:pPr>
      <w:r w:rsidRPr="3F34C496" w:rsidR="001E3037">
        <w:rPr>
          <w:color w:val="auto"/>
        </w:rPr>
        <w:t>Profile data sets and record findings</w:t>
      </w:r>
      <w:r w:rsidRPr="3F34C496" w:rsidR="062A6238">
        <w:rPr>
          <w:color w:val="auto"/>
        </w:rPr>
        <w:t xml:space="preserve"> (Statistics on the data)</w:t>
      </w:r>
    </w:p>
    <w:p w:rsidRPr="004D7069" w:rsidR="004D7069" w:rsidP="3F34C496" w:rsidRDefault="004D7069" w14:paraId="3347FBDA" w14:textId="2D7699F9">
      <w:pPr>
        <w:pStyle w:val="ListParagraph"/>
        <w:numPr>
          <w:ilvl w:val="0"/>
          <w:numId w:val="2"/>
        </w:numPr>
        <w:rPr>
          <w:color w:val="auto" w:themeColor="text1"/>
        </w:rPr>
      </w:pPr>
      <w:r w:rsidRPr="3F34C496" w:rsidR="5118420F">
        <w:rPr>
          <w:color w:val="auto"/>
        </w:rPr>
        <w:t>C</w:t>
      </w:r>
      <w:r w:rsidRPr="3F34C496" w:rsidR="004D7069">
        <w:rPr>
          <w:color w:val="auto"/>
        </w:rPr>
        <w:t xml:space="preserve">lean the data sets you have picked. This can be done using Pandas and </w:t>
      </w:r>
      <w:proofErr w:type="spellStart"/>
      <w:r w:rsidRPr="3F34C496" w:rsidR="004D7069">
        <w:rPr>
          <w:color w:val="auto"/>
        </w:rPr>
        <w:t>Num</w:t>
      </w:r>
      <w:r w:rsidRPr="3F34C496" w:rsidR="004D7069">
        <w:rPr>
          <w:color w:val="auto"/>
        </w:rPr>
        <w:t>py</w:t>
      </w:r>
      <w:proofErr w:type="spellEnd"/>
      <w:r w:rsidRPr="3F34C496" w:rsidR="004D7069">
        <w:rPr>
          <w:color w:val="auto"/>
        </w:rPr>
        <w:t xml:space="preserve"> for example</w:t>
      </w:r>
      <w:r w:rsidRPr="3F34C496" w:rsidR="3F230015">
        <w:rPr>
          <w:color w:val="auto"/>
        </w:rPr>
        <w:t xml:space="preserve"> (Give reasoning for actions taken to change any data points)</w:t>
      </w:r>
    </w:p>
    <w:p w:rsidRPr="004327A0" w:rsidR="001E3037" w:rsidP="3F34C496" w:rsidRDefault="001E3037" w14:paraId="144CA55D" w14:textId="5787B06A">
      <w:pPr>
        <w:pStyle w:val="ListParagraph"/>
        <w:numPr>
          <w:ilvl w:val="0"/>
          <w:numId w:val="2"/>
        </w:numPr>
        <w:rPr>
          <w:color w:val="auto"/>
        </w:rPr>
      </w:pPr>
      <w:r w:rsidRPr="3F34C496" w:rsidR="001E3037">
        <w:rPr>
          <w:color w:val="auto"/>
        </w:rPr>
        <w:t xml:space="preserve">Ingest data sets and </w:t>
      </w:r>
      <w:r w:rsidRPr="3F34C496" w:rsidR="001E3037">
        <w:rPr>
          <w:color w:val="FF0000"/>
        </w:rPr>
        <w:t>automate</w:t>
      </w:r>
      <w:r w:rsidRPr="3F34C496" w:rsidR="0F34F308">
        <w:rPr>
          <w:color w:val="FF0000"/>
        </w:rPr>
        <w:t xml:space="preserve"> </w:t>
      </w:r>
      <w:r w:rsidRPr="3F34C496" w:rsidR="0F34F308">
        <w:rPr>
          <w:color w:val="auto"/>
        </w:rPr>
        <w:t>process for visualizations</w:t>
      </w:r>
      <w:r w:rsidRPr="3F34C496" w:rsidR="1A3AA74B">
        <w:rPr>
          <w:color w:val="auto"/>
        </w:rPr>
        <w:t xml:space="preserve"> (</w:t>
      </w:r>
      <w:r w:rsidRPr="3F34C496" w:rsidR="7420AEA9">
        <w:rPr>
          <w:color w:val="auto"/>
        </w:rPr>
        <w:t>d</w:t>
      </w:r>
      <w:r w:rsidRPr="3F34C496" w:rsidR="1A3AA74B">
        <w:rPr>
          <w:color w:val="auto"/>
        </w:rPr>
        <w:t xml:space="preserve">atabase </w:t>
      </w:r>
      <w:proofErr w:type="spellStart"/>
      <w:r w:rsidRPr="3F34C496" w:rsidR="1A3AA74B">
        <w:rPr>
          <w:color w:val="auto"/>
        </w:rPr>
        <w:t>ie</w:t>
      </w:r>
      <w:proofErr w:type="spellEnd"/>
      <w:r w:rsidRPr="3F34C496" w:rsidR="1A3AA74B">
        <w:rPr>
          <w:color w:val="auto"/>
        </w:rPr>
        <w:t xml:space="preserve"> SQL server)</w:t>
      </w:r>
    </w:p>
    <w:p w:rsidR="357BC978" w:rsidP="3F34C496" w:rsidRDefault="357BC978" w14:paraId="6BBB0AC0" w14:textId="0FF423B5">
      <w:pPr>
        <w:pStyle w:val="ListParagraph"/>
        <w:numPr>
          <w:ilvl w:val="0"/>
          <w:numId w:val="2"/>
        </w:numPr>
        <w:rPr>
          <w:color w:val="auto"/>
        </w:rPr>
      </w:pPr>
      <w:r w:rsidRPr="3F34C496" w:rsidR="357BC978">
        <w:rPr>
          <w:color w:val="auto"/>
        </w:rPr>
        <w:t>Analyse &amp; query the data to draw the business/social reasoning for your results</w:t>
      </w:r>
    </w:p>
    <w:p w:rsidR="004E5823" w:rsidP="3F34C496" w:rsidRDefault="004E5823" w14:paraId="42A4D531" w14:textId="5350D162">
      <w:pPr>
        <w:pStyle w:val="ListParagraph"/>
        <w:numPr>
          <w:ilvl w:val="0"/>
          <w:numId w:val="2"/>
        </w:numPr>
        <w:rPr/>
      </w:pPr>
      <w:r w:rsidR="004E5823">
        <w:rPr/>
        <w:t>Create a presentation to explain your findings</w:t>
      </w:r>
    </w:p>
    <w:p w:rsidRPr="0047795E" w:rsidR="004E5823" w:rsidP="3F34C496" w:rsidRDefault="004E5823" w14:paraId="5FCBE14B" w14:textId="412D0E6A">
      <w:pPr>
        <w:pStyle w:val="ListParagraph"/>
        <w:numPr>
          <w:ilvl w:val="0"/>
          <w:numId w:val="2"/>
        </w:numPr>
        <w:rPr>
          <w:color w:val="auto"/>
        </w:rPr>
      </w:pPr>
      <w:r w:rsidRPr="3F34C496" w:rsidR="004E5823">
        <w:rPr>
          <w:color w:val="auto"/>
        </w:rPr>
        <w:t xml:space="preserve">Deliver the presentation </w:t>
      </w:r>
      <w:r w:rsidRPr="3F34C496" w:rsidR="004E5823">
        <w:rPr>
          <w:color w:val="auto"/>
        </w:rPr>
        <w:t>with</w:t>
      </w:r>
      <w:r w:rsidRPr="3F34C496" w:rsidR="178471AE">
        <w:rPr>
          <w:color w:val="auto"/>
        </w:rPr>
        <w:t xml:space="preserve"> a drill down into live data</w:t>
      </w:r>
      <w:r w:rsidRPr="3F34C496" w:rsidR="004E5823">
        <w:rPr>
          <w:color w:val="auto"/>
        </w:rPr>
        <w:t xml:space="preserve"> </w:t>
      </w:r>
      <w:r w:rsidRPr="3F34C496" w:rsidR="004E5823">
        <w:rPr>
          <w:color w:val="auto"/>
        </w:rPr>
        <w:t>that adds to the presentation</w:t>
      </w:r>
    </w:p>
    <w:p w:rsidR="136EC51C" w:rsidP="136EC51C" w:rsidRDefault="136EC51C" w14:paraId="7F900439" w14:textId="111FA7DF">
      <w:pPr>
        <w:rPr>
          <w:b/>
          <w:bCs/>
          <w:color w:val="FF0000"/>
        </w:rPr>
      </w:pPr>
    </w:p>
    <w:p w:rsidR="136EC51C" w:rsidP="3B4360EA" w:rsidRDefault="136EC51C" w14:paraId="67BBC9F7" w14:textId="1D14ECDA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3B4360EA" w:rsidP="3B4360EA" w:rsidRDefault="3B4360EA" w14:paraId="56C6EBC5" w14:textId="285B8DF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3B4360EA" w:rsidP="3B4360EA" w:rsidRDefault="3B4360EA" w14:paraId="01A7EF22" w14:textId="7D55B58F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3B4360EA" w:rsidP="3B4360EA" w:rsidRDefault="3B4360EA" w14:paraId="7200A179" w14:textId="38F5DA70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A79D7F2" w:rsidP="136EC51C" w:rsidRDefault="004178DB" w14:paraId="50C48E11" w14:textId="4D60612A">
      <w:pPr>
        <w:rPr>
          <w:rFonts w:asciiTheme="majorHAnsi" w:hAnsiTheme="majorHAnsi" w:eastAsiaTheme="majorEastAsia" w:cstheme="majorBidi"/>
          <w:sz w:val="2248"/>
          <w:szCs w:val="224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4</w:t>
      </w:r>
      <w:r w:rsidRPr="136EC51C" w:rsidR="0A79D7F2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. </w:t>
      </w: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>Skeleton</w:t>
      </w:r>
      <w:r w:rsidR="00500D60">
        <w:rPr>
          <w:rFonts w:asciiTheme="majorHAnsi" w:hAnsiTheme="majorHAnsi" w:eastAsiaTheme="majorEastAsia" w:cstheme="majorBidi"/>
          <w:b/>
          <w:bCs/>
          <w:sz w:val="28"/>
          <w:szCs w:val="28"/>
        </w:rPr>
        <w:t xml:space="preserve"> Approach</w:t>
      </w:r>
    </w:p>
    <w:p w:rsidR="136EC51C" w:rsidP="136EC51C" w:rsidRDefault="136EC51C" w14:paraId="485EE74B" w14:textId="67629FB1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20B11033" w:rsidP="136EC51C" w:rsidRDefault="20B11033" w14:paraId="1651A9AB" w14:textId="4DAFA46E">
      <w:pPr>
        <w:rPr>
          <w:rFonts w:asciiTheme="majorHAnsi" w:hAnsiTheme="majorHAnsi" w:eastAsiaTheme="majorEastAsia" w:cstheme="majorBidi"/>
        </w:rPr>
      </w:pPr>
      <w:r w:rsidRPr="136EC51C">
        <w:rPr>
          <w:rFonts w:asciiTheme="majorHAnsi" w:hAnsiTheme="majorHAnsi" w:eastAsiaTheme="majorEastAsia" w:cstheme="majorBidi"/>
        </w:rPr>
        <w:t xml:space="preserve">The following is a </w:t>
      </w:r>
      <w:r w:rsidRPr="136EC51C">
        <w:rPr>
          <w:rFonts w:asciiTheme="majorHAnsi" w:hAnsiTheme="majorHAnsi" w:eastAsiaTheme="majorEastAsia" w:cstheme="majorBidi"/>
          <w:b/>
          <w:bCs/>
        </w:rPr>
        <w:t xml:space="preserve">basic </w:t>
      </w:r>
      <w:r w:rsidRPr="136EC51C">
        <w:rPr>
          <w:rFonts w:asciiTheme="majorHAnsi" w:hAnsiTheme="majorHAnsi" w:eastAsiaTheme="majorEastAsia" w:cstheme="majorBidi"/>
        </w:rPr>
        <w:t xml:space="preserve">skeleton approach to solving the problem. This is to give an example of how this problem can be </w:t>
      </w:r>
      <w:r w:rsidRPr="136EC51C" w:rsidR="1D345050">
        <w:rPr>
          <w:rFonts w:asciiTheme="majorHAnsi" w:hAnsiTheme="majorHAnsi" w:eastAsiaTheme="majorEastAsia" w:cstheme="majorBidi"/>
        </w:rPr>
        <w:t>approached</w:t>
      </w:r>
      <w:r w:rsidRPr="136EC51C">
        <w:rPr>
          <w:rFonts w:asciiTheme="majorHAnsi" w:hAnsiTheme="majorHAnsi" w:eastAsiaTheme="majorEastAsia" w:cstheme="majorBidi"/>
        </w:rPr>
        <w:t xml:space="preserve">, you do not have to </w:t>
      </w:r>
      <w:r w:rsidRPr="136EC51C" w:rsidR="1AE016FE">
        <w:rPr>
          <w:rFonts w:asciiTheme="majorHAnsi" w:hAnsiTheme="majorHAnsi" w:eastAsiaTheme="majorEastAsia" w:cstheme="majorBidi"/>
        </w:rPr>
        <w:t xml:space="preserve">follow this </w:t>
      </w:r>
      <w:r w:rsidRPr="136EC51C" w:rsidR="00A3214D">
        <w:rPr>
          <w:rFonts w:asciiTheme="majorHAnsi" w:hAnsiTheme="majorHAnsi" w:eastAsiaTheme="majorEastAsia" w:cstheme="majorBidi"/>
        </w:rPr>
        <w:t>guideline</w:t>
      </w:r>
      <w:r w:rsidRPr="136EC51C" w:rsidR="709D4B82">
        <w:rPr>
          <w:rFonts w:asciiTheme="majorHAnsi" w:hAnsiTheme="majorHAnsi" w:eastAsiaTheme="majorEastAsia" w:cstheme="majorBidi"/>
        </w:rPr>
        <w:t>.</w:t>
      </w:r>
      <w:r w:rsidRPr="136EC51C" w:rsidR="1AE016FE">
        <w:rPr>
          <w:rFonts w:asciiTheme="majorHAnsi" w:hAnsiTheme="majorHAnsi" w:eastAsiaTheme="majorEastAsia" w:cstheme="majorBidi"/>
        </w:rPr>
        <w:t xml:space="preserve"> </w:t>
      </w:r>
    </w:p>
    <w:p w:rsidR="136EC51C" w:rsidP="136EC51C" w:rsidRDefault="136EC51C" w14:paraId="626F753E" w14:textId="066D14B4">
      <w:pPr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71EFF0E" w:rsidP="136EC51C" w:rsidRDefault="071EFF0E" w14:paraId="70722757" w14:textId="4513D5E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136EC51C">
        <w:rPr>
          <w:rFonts w:eastAsiaTheme="minorEastAsia"/>
        </w:rPr>
        <w:t>Pick a data set as a pair, keeping in mind the business problem or the trend</w:t>
      </w:r>
      <w:r w:rsidR="00351F35">
        <w:rPr>
          <w:rFonts w:eastAsiaTheme="minorEastAsia"/>
        </w:rPr>
        <w:t>s</w:t>
      </w:r>
      <w:r w:rsidRPr="136EC51C">
        <w:rPr>
          <w:rFonts w:eastAsiaTheme="minorEastAsia"/>
        </w:rPr>
        <w:t xml:space="preserve"> you wan</w:t>
      </w:r>
      <w:r w:rsidRPr="136EC51C" w:rsidR="398E6B4D">
        <w:rPr>
          <w:rFonts w:eastAsiaTheme="minorEastAsia"/>
        </w:rPr>
        <w:t xml:space="preserve">t </w:t>
      </w:r>
      <w:r w:rsidRPr="136EC51C">
        <w:rPr>
          <w:rFonts w:eastAsiaTheme="minorEastAsia"/>
        </w:rPr>
        <w:t xml:space="preserve">to look at. Don’t </w:t>
      </w:r>
      <w:r w:rsidRPr="136EC51C" w:rsidR="284078D9">
        <w:rPr>
          <w:rFonts w:eastAsiaTheme="minorEastAsia"/>
        </w:rPr>
        <w:t xml:space="preserve">just look at it from a </w:t>
      </w:r>
      <w:r w:rsidRPr="136EC51C" w:rsidR="629B255D">
        <w:rPr>
          <w:rFonts w:eastAsiaTheme="minorEastAsia"/>
        </w:rPr>
        <w:t>1-dimensional</w:t>
      </w:r>
      <w:r w:rsidRPr="136EC51C" w:rsidR="284078D9">
        <w:rPr>
          <w:rFonts w:eastAsiaTheme="minorEastAsia"/>
        </w:rPr>
        <w:t xml:space="preserve"> </w:t>
      </w:r>
      <w:r w:rsidRPr="136EC51C" w:rsidR="6EEA921D">
        <w:rPr>
          <w:rFonts w:eastAsiaTheme="minorEastAsia"/>
        </w:rPr>
        <w:t>view but</w:t>
      </w:r>
      <w:r w:rsidRPr="136EC51C" w:rsidR="284078D9">
        <w:rPr>
          <w:rFonts w:eastAsiaTheme="minorEastAsia"/>
        </w:rPr>
        <w:t xml:space="preserve"> combine</w:t>
      </w:r>
      <w:r w:rsidR="00351F35">
        <w:rPr>
          <w:rFonts w:eastAsiaTheme="minorEastAsia"/>
        </w:rPr>
        <w:t xml:space="preserve"> your</w:t>
      </w:r>
      <w:r w:rsidRPr="136EC51C" w:rsidR="284078D9">
        <w:rPr>
          <w:rFonts w:eastAsiaTheme="minorEastAsia"/>
        </w:rPr>
        <w:t xml:space="preserve"> business and technical </w:t>
      </w:r>
      <w:r w:rsidRPr="136EC51C" w:rsidR="45E7000A">
        <w:rPr>
          <w:rFonts w:eastAsiaTheme="minorEastAsia"/>
        </w:rPr>
        <w:t>knowledge</w:t>
      </w:r>
      <w:r w:rsidR="00351F35">
        <w:rPr>
          <w:rFonts w:eastAsiaTheme="minorEastAsia"/>
        </w:rPr>
        <w:t xml:space="preserve"> to plan. </w:t>
      </w:r>
    </w:p>
    <w:p w:rsidR="136EC51C" w:rsidP="004327A0" w:rsidRDefault="45E7000A" w14:paraId="35560221" w14:textId="2E80687E">
      <w:pPr>
        <w:ind w:left="720"/>
        <w:rPr>
          <w:rFonts w:eastAsiaTheme="minorEastAsia"/>
        </w:rPr>
      </w:pPr>
      <w:r w:rsidRPr="136EC51C">
        <w:rPr>
          <w:rFonts w:eastAsiaTheme="minorEastAsia"/>
        </w:rPr>
        <w:t xml:space="preserve">We picked a Covid-19 data set, we wanted to </w:t>
      </w:r>
      <w:r w:rsidRPr="136EC51C" w:rsidR="51398DBC">
        <w:rPr>
          <w:rFonts w:eastAsiaTheme="minorEastAsia"/>
        </w:rPr>
        <w:t>look</w:t>
      </w:r>
      <w:r w:rsidRPr="136EC51C">
        <w:rPr>
          <w:rFonts w:eastAsiaTheme="minorEastAsia"/>
        </w:rPr>
        <w:t xml:space="preserve"> </w:t>
      </w:r>
      <w:r w:rsidRPr="136EC51C" w:rsidR="51398DBC">
        <w:rPr>
          <w:rFonts w:eastAsiaTheme="minorEastAsia"/>
        </w:rPr>
        <w:t xml:space="preserve">at </w:t>
      </w:r>
      <w:r w:rsidRPr="136EC51C">
        <w:rPr>
          <w:rFonts w:eastAsiaTheme="minorEastAsia"/>
        </w:rPr>
        <w:t>the relationship</w:t>
      </w:r>
      <w:r w:rsidRPr="136EC51C" w:rsidR="12448590">
        <w:rPr>
          <w:rFonts w:eastAsiaTheme="minorEastAsia"/>
        </w:rPr>
        <w:t xml:space="preserve"> between the UK and Germ</w:t>
      </w:r>
      <w:r w:rsidRPr="136EC51C" w:rsidR="340CBDC8">
        <w:rPr>
          <w:rFonts w:eastAsiaTheme="minorEastAsia"/>
        </w:rPr>
        <w:t>any Covid-19 cases and compare the recovery rate</w:t>
      </w:r>
      <w:r w:rsidR="0066482A">
        <w:rPr>
          <w:rFonts w:eastAsiaTheme="minorEastAsia"/>
        </w:rPr>
        <w:t>s</w:t>
      </w:r>
      <w:r w:rsidRPr="136EC51C" w:rsidR="340CBDC8">
        <w:rPr>
          <w:rFonts w:eastAsiaTheme="minorEastAsia"/>
        </w:rPr>
        <w:t xml:space="preserve">. </w:t>
      </w:r>
      <w:r w:rsidRPr="136EC51C" w:rsidR="6B03A7F5">
        <w:rPr>
          <w:rFonts w:eastAsiaTheme="minorEastAsia"/>
        </w:rPr>
        <w:t>The following is a sample screenshot of the dataset</w:t>
      </w:r>
      <w:r w:rsidR="00304A04">
        <w:rPr>
          <w:rFonts w:eastAsiaTheme="minorEastAsia"/>
        </w:rPr>
        <w:t xml:space="preserve"> we had for all countries</w:t>
      </w:r>
    </w:p>
    <w:p w:rsidR="00304A04" w:rsidP="004327A0" w:rsidRDefault="00304A04" w14:paraId="4E8042C9" w14:textId="77777777">
      <w:pPr>
        <w:ind w:left="720"/>
        <w:rPr>
          <w:rFonts w:eastAsiaTheme="minorEastAsia"/>
        </w:rPr>
      </w:pPr>
    </w:p>
    <w:p w:rsidR="00304A04" w:rsidP="004327A0" w:rsidRDefault="00304A04" w14:paraId="6BCE362E" w14:textId="4561BF5D">
      <w:pPr>
        <w:ind w:left="720"/>
      </w:pPr>
      <w:r>
        <w:rPr>
          <w:noProof/>
        </w:rPr>
        <w:drawing>
          <wp:inline distT="0" distB="0" distL="0" distR="0" wp14:anchorId="0FC1D9A1" wp14:editId="2DDFF813">
            <wp:extent cx="4427776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776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04" w:rsidP="004327A0" w:rsidRDefault="00304A04" w14:paraId="25D6306E" w14:textId="77777777">
      <w:pPr>
        <w:ind w:left="720"/>
      </w:pPr>
    </w:p>
    <w:p w:rsidRPr="003C1C03" w:rsidR="003C1C03" w:rsidP="003C1C03" w:rsidRDefault="004A35A0" w14:paraId="5FEC642A" w14:textId="3F00E94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136EC51C">
        <w:rPr>
          <w:rFonts w:eastAsiaTheme="minorEastAsia"/>
        </w:rPr>
        <w:t xml:space="preserve">Once we have decided the data set, </w:t>
      </w:r>
      <w:r>
        <w:rPr>
          <w:rFonts w:eastAsiaTheme="minorEastAsia"/>
        </w:rPr>
        <w:t>w</w:t>
      </w:r>
      <w:r w:rsidR="003C1C03">
        <w:rPr>
          <w:rFonts w:eastAsiaTheme="minorEastAsia"/>
        </w:rPr>
        <w:t xml:space="preserve">e then stored this data set in Microsoft SQL. </w:t>
      </w:r>
    </w:p>
    <w:p w:rsidR="136EC51C" w:rsidP="136EC51C" w:rsidRDefault="136EC51C" w14:paraId="39C31CD6" w14:textId="2BEA5373">
      <w:pPr>
        <w:ind w:left="720"/>
        <w:rPr>
          <w:rFonts w:eastAsiaTheme="minorEastAsia"/>
        </w:rPr>
      </w:pPr>
    </w:p>
    <w:p w:rsidRPr="002D1B7F" w:rsidR="6B03A7F5" w:rsidP="136EC51C" w:rsidRDefault="004A35A0" w14:paraId="53F11387" w14:textId="55A3181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136EC51C" w:rsidR="6B03A7F5">
        <w:rPr>
          <w:rFonts w:eastAsiaTheme="minorEastAsia"/>
        </w:rPr>
        <w:t xml:space="preserve">he next </w:t>
      </w:r>
      <w:r w:rsidRPr="136EC51C" w:rsidR="7525BE74">
        <w:rPr>
          <w:rFonts w:eastAsiaTheme="minorEastAsia"/>
        </w:rPr>
        <w:t>step will be to clean the data set. This was done using Python</w:t>
      </w:r>
      <w:r w:rsidRPr="136EC51C" w:rsidR="475D4704">
        <w:rPr>
          <w:rFonts w:eastAsiaTheme="minorEastAsia"/>
        </w:rPr>
        <w:t xml:space="preserve"> pandas</w:t>
      </w:r>
      <w:r>
        <w:rPr>
          <w:rFonts w:eastAsiaTheme="minorEastAsia"/>
        </w:rPr>
        <w:t xml:space="preserve"> and </w:t>
      </w:r>
      <w:r w:rsidR="00470410">
        <w:rPr>
          <w:rFonts w:eastAsiaTheme="minorEastAsia"/>
        </w:rPr>
        <w:t xml:space="preserve">by </w:t>
      </w:r>
      <w:r>
        <w:rPr>
          <w:rFonts w:eastAsiaTheme="minorEastAsia"/>
        </w:rPr>
        <w:t xml:space="preserve">pulling </w:t>
      </w:r>
      <w:r w:rsidR="00470410">
        <w:rPr>
          <w:rFonts w:eastAsiaTheme="minorEastAsia"/>
        </w:rPr>
        <w:t>the data from SQL</w:t>
      </w:r>
      <w:r w:rsidRPr="136EC51C" w:rsidR="475D4704">
        <w:rPr>
          <w:rFonts w:eastAsiaTheme="minorEastAsia"/>
        </w:rPr>
        <w:t>. The tool highlighted some erro</w:t>
      </w:r>
      <w:r w:rsidRPr="136EC51C" w:rsidR="4295F578">
        <w:rPr>
          <w:rFonts w:eastAsiaTheme="minorEastAsia"/>
        </w:rPr>
        <w:t>r</w:t>
      </w:r>
      <w:r w:rsidRPr="136EC51C" w:rsidR="475D4704">
        <w:rPr>
          <w:rFonts w:eastAsiaTheme="minorEastAsia"/>
        </w:rPr>
        <w:t>s in the data set, these were</w:t>
      </w:r>
      <w:r w:rsidR="00304A04">
        <w:rPr>
          <w:rFonts w:eastAsiaTheme="minorEastAsia"/>
        </w:rPr>
        <w:t xml:space="preserve"> </w:t>
      </w:r>
      <w:r w:rsidRPr="136EC51C" w:rsidR="475D4704">
        <w:rPr>
          <w:rFonts w:eastAsiaTheme="minorEastAsia"/>
        </w:rPr>
        <w:t xml:space="preserve">fixed. </w:t>
      </w:r>
      <w:r w:rsidR="00BD177C">
        <w:rPr>
          <w:rFonts w:eastAsiaTheme="minorEastAsia"/>
        </w:rPr>
        <w:t xml:space="preserve">The </w:t>
      </w:r>
      <w:r w:rsidRPr="136EC51C" w:rsidR="724E99EB">
        <w:rPr>
          <w:rFonts w:eastAsiaTheme="minorEastAsia"/>
        </w:rPr>
        <w:t>diagnostics tool was run to show the result off the cleaning process</w:t>
      </w:r>
      <w:r w:rsidR="00304A04">
        <w:rPr>
          <w:rFonts w:eastAsiaTheme="minorEastAsia"/>
        </w:rPr>
        <w:t>,</w:t>
      </w:r>
      <w:r w:rsidR="0016381A">
        <w:rPr>
          <w:rFonts w:eastAsiaTheme="minorEastAsia"/>
        </w:rPr>
        <w:t xml:space="preserve"> the following shows the result </w:t>
      </w:r>
      <w:r w:rsidR="00E4113B">
        <w:rPr>
          <w:rFonts w:eastAsiaTheme="minorEastAsia"/>
        </w:rPr>
        <w:t xml:space="preserve">of post cleaning for one column. </w:t>
      </w:r>
      <w:r w:rsidRPr="136EC51C" w:rsidR="724E99EB">
        <w:rPr>
          <w:rFonts w:eastAsiaTheme="minorEastAsia"/>
        </w:rPr>
        <w:t xml:space="preserve"> </w:t>
      </w:r>
    </w:p>
    <w:p w:rsidRPr="002D1B7F" w:rsidR="002D1B7F" w:rsidP="002D1B7F" w:rsidRDefault="002D1B7F" w14:paraId="0CF81CB1" w14:textId="1D6F69E8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1" locked="0" layoutInCell="1" allowOverlap="1" wp14:anchorId="7A86E611" wp14:editId="563EB81B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5021580" cy="1935480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2D1B7F" w:rsidR="002D1B7F" w:rsidP="002D1B7F" w:rsidRDefault="002D1B7F" w14:paraId="459C01A6" w14:textId="4869C9CC">
      <w:pPr>
        <w:rPr>
          <w:rFonts w:eastAsiaTheme="minorEastAsia"/>
        </w:rPr>
      </w:pPr>
      <w:r>
        <w:t> </w:t>
      </w:r>
    </w:p>
    <w:p w:rsidRPr="00304A04" w:rsidR="003C1C03" w:rsidP="00304A04" w:rsidRDefault="0016381A" w14:paraId="220FF8EE" w14:textId="17FF78CD">
      <w:pPr>
        <w:rPr>
          <w:rFonts w:eastAsiaTheme="minorEastAsia"/>
        </w:rPr>
      </w:pPr>
      <w:r>
        <w:rPr>
          <w:rFonts w:eastAsiaTheme="minorEastAsia"/>
        </w:rPr>
        <w:t xml:space="preserve">The following is a good introductory resource with regards to cleaning data: </w:t>
      </w:r>
      <w:hyperlink w:history="1" r:id="rId19">
        <w:r>
          <w:rPr>
            <w:rStyle w:val="Hyperlink"/>
          </w:rPr>
          <w:t>https://towardsdatascience.com/data-cleaning-with-python-and-pandas-detecting-missing-values-3e9c6ebcf78b</w:t>
        </w:r>
      </w:hyperlink>
    </w:p>
    <w:p w:rsidR="136EC51C" w:rsidP="136EC51C" w:rsidRDefault="136EC51C" w14:paraId="3E2E9EC7" w14:textId="0C721E72">
      <w:pPr>
        <w:rPr>
          <w:rFonts w:eastAsiaTheme="minorEastAsia"/>
        </w:rPr>
      </w:pPr>
    </w:p>
    <w:p w:rsidRPr="001A65D1" w:rsidR="001A65D1" w:rsidP="136EC51C" w:rsidRDefault="3DE58A23" w14:paraId="3B7606FE" w14:textId="1AE3601A">
      <w:pPr>
        <w:pStyle w:val="ListParagraph"/>
        <w:numPr>
          <w:ilvl w:val="0"/>
          <w:numId w:val="6"/>
        </w:numPr>
      </w:pPr>
      <w:r w:rsidRPr="136EC51C">
        <w:rPr>
          <w:rFonts w:eastAsiaTheme="minorEastAsia"/>
        </w:rPr>
        <w:t xml:space="preserve">The next step was to profile the data. This was to give insight and give </w:t>
      </w:r>
      <w:r w:rsidRPr="136EC51C" w:rsidR="123E5019">
        <w:rPr>
          <w:rFonts w:eastAsiaTheme="minorEastAsia"/>
        </w:rPr>
        <w:t>more understanding</w:t>
      </w:r>
      <w:r w:rsidRPr="136EC51C">
        <w:rPr>
          <w:rFonts w:eastAsiaTheme="minorEastAsia"/>
        </w:rPr>
        <w:t xml:space="preserve"> of the dataset</w:t>
      </w:r>
      <w:r w:rsidR="005468BB">
        <w:rPr>
          <w:rFonts w:eastAsiaTheme="minorEastAsia"/>
        </w:rPr>
        <w:t xml:space="preserve">. The following diagram shows the results </w:t>
      </w:r>
      <w:r w:rsidR="001A65D1">
        <w:rPr>
          <w:rFonts w:eastAsiaTheme="minorEastAsia"/>
        </w:rPr>
        <w:t>of our structural profiling of the dataset.</w:t>
      </w:r>
    </w:p>
    <w:p w:rsidR="001A65D1" w:rsidP="001A65D1" w:rsidRDefault="001A65D1" w14:paraId="597B3AE7" w14:textId="6BE873C3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1F581" wp14:editId="3CCAC01F">
            <wp:simplePos x="0" y="0"/>
            <wp:positionH relativeFrom="column">
              <wp:posOffset>594360</wp:posOffset>
            </wp:positionH>
            <wp:positionV relativeFrom="paragraph">
              <wp:posOffset>236855</wp:posOffset>
            </wp:positionV>
            <wp:extent cx="3406140" cy="170307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65D1" w:rsidP="001A65D1" w:rsidRDefault="001A65D1" w14:paraId="55B17895" w14:textId="77777777">
      <w:pPr>
        <w:ind w:left="360"/>
        <w:rPr>
          <w:rFonts w:eastAsiaTheme="minorEastAsia"/>
        </w:rPr>
      </w:pPr>
    </w:p>
    <w:p w:rsidR="00192E5C" w:rsidP="001A65D1" w:rsidRDefault="00192E5C" w14:paraId="5C44F959" w14:textId="77777777">
      <w:pPr>
        <w:ind w:left="360"/>
        <w:rPr>
          <w:rFonts w:eastAsiaTheme="minorEastAsia"/>
        </w:rPr>
      </w:pPr>
    </w:p>
    <w:p w:rsidR="3DE58A23" w:rsidP="001A65D1" w:rsidRDefault="00192E5C" w14:paraId="2EE10F84" w14:textId="1F195F47">
      <w:pPr>
        <w:ind w:left="360"/>
        <w:rPr>
          <w:rFonts w:eastAsiaTheme="minorEastAsia"/>
        </w:rPr>
      </w:pPr>
      <w:r>
        <w:rPr>
          <w:rFonts w:eastAsiaTheme="minorEastAsia"/>
        </w:rPr>
        <w:t>Also, any changes to the data set were made at this stage. We removed certain columns</w:t>
      </w:r>
      <w:r w:rsidR="004F414A">
        <w:rPr>
          <w:rFonts w:eastAsiaTheme="minorEastAsia"/>
        </w:rPr>
        <w:t xml:space="preserve"> and rows</w:t>
      </w:r>
      <w:r w:rsidR="00406AEF">
        <w:rPr>
          <w:rFonts w:eastAsiaTheme="minorEastAsia"/>
        </w:rPr>
        <w:t xml:space="preserve"> and updated the database accordingly</w:t>
      </w:r>
      <w:r w:rsidR="004F414A">
        <w:rPr>
          <w:rFonts w:eastAsiaTheme="minorEastAsia"/>
        </w:rPr>
        <w:t xml:space="preserve">. </w:t>
      </w:r>
      <w:r w:rsidRPr="001A65D1" w:rsidR="70F028BF">
        <w:rPr>
          <w:rFonts w:eastAsiaTheme="minorEastAsia"/>
        </w:rPr>
        <w:t>This is a good opportunity for you as a pair to work together</w:t>
      </w:r>
      <w:r w:rsidRPr="001A65D1" w:rsidR="616895CF">
        <w:rPr>
          <w:rFonts w:eastAsiaTheme="minorEastAsia"/>
        </w:rPr>
        <w:t xml:space="preserve"> to do a deeper dive into the data </w:t>
      </w:r>
      <w:proofErr w:type="gramStart"/>
      <w:r w:rsidRPr="001A65D1" w:rsidR="616895CF">
        <w:rPr>
          <w:rFonts w:eastAsiaTheme="minorEastAsia"/>
        </w:rPr>
        <w:t>set</w:t>
      </w:r>
      <w:r w:rsidRPr="001A65D1" w:rsidR="00D30CB2">
        <w:rPr>
          <w:rFonts w:eastAsiaTheme="minorEastAsia"/>
        </w:rPr>
        <w:t>, and</w:t>
      </w:r>
      <w:proofErr w:type="gramEnd"/>
      <w:r w:rsidRPr="001A65D1" w:rsidR="00D30CB2">
        <w:rPr>
          <w:rFonts w:eastAsiaTheme="minorEastAsia"/>
        </w:rPr>
        <w:t xml:space="preserve"> look at the data from both a business and technical prospective</w:t>
      </w:r>
      <w:r w:rsidRPr="001A65D1" w:rsidR="616895CF">
        <w:rPr>
          <w:rFonts w:eastAsiaTheme="minorEastAsia"/>
        </w:rPr>
        <w:t>.</w:t>
      </w:r>
      <w:r w:rsidRPr="001A65D1" w:rsidR="00D30CB2">
        <w:rPr>
          <w:rFonts w:eastAsiaTheme="minorEastAsia"/>
        </w:rPr>
        <w:t xml:space="preserve"> </w:t>
      </w:r>
      <w:r w:rsidR="001A65D1">
        <w:rPr>
          <w:rFonts w:eastAsiaTheme="minorEastAsia"/>
        </w:rPr>
        <w:t>The foll</w:t>
      </w:r>
      <w:r w:rsidR="00E358EC">
        <w:rPr>
          <w:rFonts w:eastAsiaTheme="minorEastAsia"/>
        </w:rPr>
        <w:t>owing link is a good introductory resource</w:t>
      </w:r>
      <w:r w:rsidR="00664C3F">
        <w:rPr>
          <w:rFonts w:eastAsiaTheme="minorEastAsia"/>
        </w:rPr>
        <w:t xml:space="preserve">: </w:t>
      </w:r>
      <w:hyperlink w:history="1" r:id="rId21">
        <w:r w:rsidRPr="00D16A4A" w:rsidR="00664C3F">
          <w:rPr>
            <w:rStyle w:val="Hyperlink"/>
            <w:rFonts w:eastAsiaTheme="minorEastAsia"/>
          </w:rPr>
          <w:t>https://panoply.io/analytics-stack-guide/data-profiling-best-practices/</w:t>
        </w:r>
      </w:hyperlink>
    </w:p>
    <w:p w:rsidR="136EC51C" w:rsidP="136EC51C" w:rsidRDefault="136EC51C" w14:paraId="1949CC9F" w14:textId="7F5DF661">
      <w:pPr>
        <w:rPr>
          <w:rFonts w:eastAsiaTheme="minorEastAsia"/>
        </w:rPr>
      </w:pPr>
    </w:p>
    <w:p w:rsidRPr="00500D60" w:rsidR="00CB2519" w:rsidP="00CB2519" w:rsidRDefault="00406AEF" w14:paraId="3C88EFB5" w14:textId="248624D4">
      <w:pPr>
        <w:pStyle w:val="ListParagraph"/>
        <w:numPr>
          <w:ilvl w:val="0"/>
          <w:numId w:val="6"/>
        </w:numPr>
        <w:ind w:left="360"/>
        <w:rPr>
          <w:rFonts w:eastAsiaTheme="minorEastAsia"/>
        </w:rPr>
      </w:pPr>
      <w:r w:rsidRPr="0072381A">
        <w:rPr>
          <w:rFonts w:eastAsiaTheme="minorEastAsia"/>
        </w:rPr>
        <w:t xml:space="preserve">Finally, we </w:t>
      </w:r>
      <w:r w:rsidRPr="0072381A" w:rsidR="00745257">
        <w:rPr>
          <w:rFonts w:eastAsiaTheme="minorEastAsia"/>
        </w:rPr>
        <w:t>used Power BI by connecting it to our Microsoft SQL server</w:t>
      </w:r>
      <w:r w:rsidRPr="0072381A" w:rsidR="00E42C07">
        <w:rPr>
          <w:rFonts w:eastAsiaTheme="minorEastAsia"/>
        </w:rPr>
        <w:t xml:space="preserve"> with our data set</w:t>
      </w:r>
      <w:r w:rsidR="00AA14F2">
        <w:rPr>
          <w:rFonts w:eastAsiaTheme="minorEastAsia"/>
        </w:rPr>
        <w:t xml:space="preserve"> and we were able to draw insights</w:t>
      </w:r>
      <w:r w:rsidR="0004085F">
        <w:rPr>
          <w:rFonts w:eastAsiaTheme="minorEastAsia"/>
        </w:rPr>
        <w:t xml:space="preserve"> and illustrate our hypothesis</w:t>
      </w:r>
      <w:r w:rsidR="00AA14F2">
        <w:rPr>
          <w:rFonts w:eastAsiaTheme="minorEastAsia"/>
        </w:rPr>
        <w:t xml:space="preserve"> </w:t>
      </w:r>
      <w:r w:rsidR="0004085F">
        <w:rPr>
          <w:rFonts w:eastAsiaTheme="minorEastAsia"/>
        </w:rPr>
        <w:t xml:space="preserve">from the data set. </w:t>
      </w:r>
      <w:r w:rsidR="0072381A">
        <w:rPr>
          <w:rFonts w:eastAsiaTheme="minorEastAsia"/>
        </w:rPr>
        <w:t xml:space="preserve"> </w:t>
      </w:r>
    </w:p>
    <w:p w:rsidR="00CB2519" w:rsidP="3B4360EA" w:rsidRDefault="00CB2519" w14:paraId="52E5EA6C" w14:textId="2C42B682">
      <w:pPr>
        <w:rPr>
          <w:rFonts w:eastAsiaTheme="minorEastAsia"/>
        </w:rPr>
      </w:pPr>
    </w:p>
    <w:p w:rsidR="3B4360EA" w:rsidP="3B4360EA" w:rsidRDefault="3B4360EA" w14:paraId="505331EE" w14:textId="344A8A43">
      <w:pPr>
        <w:rPr>
          <w:rFonts w:eastAsiaTheme="minorEastAsia"/>
        </w:rPr>
      </w:pPr>
    </w:p>
    <w:p w:rsidRPr="00500D60" w:rsidR="00500D60" w:rsidP="00500D60" w:rsidRDefault="00500D60" w14:paraId="16607371" w14:textId="09118951">
      <w:pPr>
        <w:pStyle w:val="Heading1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5. Useful links</w:t>
      </w:r>
    </w:p>
    <w:p w:rsidR="00CB2519" w:rsidP="00500D60" w:rsidRDefault="008915F7" w14:paraId="42F2D05D" w14:textId="215162AE">
      <w:pPr>
        <w:pStyle w:val="ListParagraph"/>
        <w:numPr>
          <w:ilvl w:val="0"/>
          <w:numId w:val="7"/>
        </w:numPr>
        <w:rPr>
          <w:rFonts w:eastAsiaTheme="minorEastAsia"/>
        </w:rPr>
      </w:pPr>
      <w:hyperlink w:history="1" r:id="rId22">
        <w:r w:rsidRPr="00500D60" w:rsidR="00CB2519">
          <w:rPr>
            <w:rStyle w:val="Hyperlink"/>
            <w:rFonts w:eastAsiaTheme="minorEastAsia"/>
          </w:rPr>
          <w:t>https://www.geeksforgeeks.org/python-pandas-series/?ref=lbp</w:t>
        </w:r>
      </w:hyperlink>
      <w:hyperlink w:history="1" r:id="rId23">
        <w:r w:rsidRPr="00500D60" w:rsidR="00CB2519">
          <w:rPr>
            <w:rStyle w:val="Hyperlink"/>
            <w:rFonts w:eastAsiaTheme="minorEastAsia"/>
          </w:rPr>
          <w:t>u</w:t>
        </w:r>
      </w:hyperlink>
      <w:r w:rsidRPr="00500D60" w:rsidR="00CB2519">
        <w:rPr>
          <w:rFonts w:eastAsiaTheme="minorEastAsia"/>
        </w:rPr>
        <w:t xml:space="preserve"> –</w:t>
      </w:r>
      <w:r w:rsidR="00EB3EB3">
        <w:rPr>
          <w:rFonts w:eastAsiaTheme="minorEastAsia"/>
        </w:rPr>
        <w:t xml:space="preserve"> C</w:t>
      </w:r>
      <w:r w:rsidRPr="00500D60" w:rsidR="00CB2519">
        <w:rPr>
          <w:rFonts w:eastAsiaTheme="minorEastAsia"/>
        </w:rPr>
        <w:t>omplete data analysis</w:t>
      </w:r>
    </w:p>
    <w:p w:rsidRPr="00EB3EB3" w:rsidR="00CB2519" w:rsidP="00EB3EB3" w:rsidRDefault="008915F7" w14:paraId="2EA024EB" w14:textId="13959A2E">
      <w:pPr>
        <w:pStyle w:val="ListParagraph"/>
        <w:numPr>
          <w:ilvl w:val="0"/>
          <w:numId w:val="7"/>
        </w:numPr>
        <w:rPr>
          <w:rFonts w:eastAsiaTheme="minorEastAsia"/>
        </w:rPr>
      </w:pPr>
      <w:hyperlink w:history="1" r:id="rId24">
        <w:r w:rsidRPr="00EB3EB3" w:rsidR="00EB3EB3">
          <w:rPr>
            <w:rStyle w:val="Hyperlink"/>
            <w:rFonts w:eastAsiaTheme="minorEastAsia"/>
          </w:rPr>
          <w:t>https://panoply.io/analytics-stack-guide/data-profiling-best-practices/</w:t>
        </w:r>
      </w:hyperlink>
      <w:r w:rsidRPr="00EB3EB3" w:rsidR="00EB3EB3">
        <w:rPr>
          <w:rFonts w:eastAsiaTheme="minorEastAsia"/>
        </w:rPr>
        <w:t xml:space="preserve">  - </w:t>
      </w:r>
      <w:r w:rsidR="00BC1949">
        <w:rPr>
          <w:rFonts w:eastAsiaTheme="minorEastAsia"/>
        </w:rPr>
        <w:t>T</w:t>
      </w:r>
      <w:r w:rsidRPr="00EB3EB3" w:rsidR="00EB3EB3">
        <w:rPr>
          <w:rFonts w:eastAsiaTheme="minorEastAsia"/>
        </w:rPr>
        <w:t>o understand the different types of data profiling that can be completed. </w:t>
      </w:r>
    </w:p>
    <w:sectPr w:rsidRPr="00EB3EB3" w:rsidR="00CB251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nsid w:val="51d0f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C83C31"/>
    <w:multiLevelType w:val="hybridMultilevel"/>
    <w:tmpl w:val="FFFFFFFF"/>
    <w:lvl w:ilvl="0" w:tplc="BB121D9C">
      <w:start w:val="1"/>
      <w:numFmt w:val="decimal"/>
      <w:lvlText w:val="%1."/>
      <w:lvlJc w:val="left"/>
      <w:pPr>
        <w:ind w:left="720" w:hanging="360"/>
      </w:pPr>
    </w:lvl>
    <w:lvl w:ilvl="1" w:tplc="570E2BCA">
      <w:start w:val="1"/>
      <w:numFmt w:val="lowerLetter"/>
      <w:lvlText w:val="%2."/>
      <w:lvlJc w:val="left"/>
      <w:pPr>
        <w:ind w:left="1440" w:hanging="360"/>
      </w:pPr>
    </w:lvl>
    <w:lvl w:ilvl="2" w:tplc="70584F82">
      <w:start w:val="1"/>
      <w:numFmt w:val="lowerRoman"/>
      <w:lvlText w:val="%3."/>
      <w:lvlJc w:val="right"/>
      <w:pPr>
        <w:ind w:left="2160" w:hanging="180"/>
      </w:pPr>
    </w:lvl>
    <w:lvl w:ilvl="3" w:tplc="8B3C107E">
      <w:start w:val="1"/>
      <w:numFmt w:val="decimal"/>
      <w:lvlText w:val="%4."/>
      <w:lvlJc w:val="left"/>
      <w:pPr>
        <w:ind w:left="2880" w:hanging="360"/>
      </w:pPr>
    </w:lvl>
    <w:lvl w:ilvl="4" w:tplc="1BB68682">
      <w:start w:val="1"/>
      <w:numFmt w:val="lowerLetter"/>
      <w:lvlText w:val="%5."/>
      <w:lvlJc w:val="left"/>
      <w:pPr>
        <w:ind w:left="3600" w:hanging="360"/>
      </w:pPr>
    </w:lvl>
    <w:lvl w:ilvl="5" w:tplc="931E850C">
      <w:start w:val="1"/>
      <w:numFmt w:val="lowerRoman"/>
      <w:lvlText w:val="%6."/>
      <w:lvlJc w:val="right"/>
      <w:pPr>
        <w:ind w:left="4320" w:hanging="180"/>
      </w:pPr>
    </w:lvl>
    <w:lvl w:ilvl="6" w:tplc="8D22C74E">
      <w:start w:val="1"/>
      <w:numFmt w:val="decimal"/>
      <w:lvlText w:val="%7."/>
      <w:lvlJc w:val="left"/>
      <w:pPr>
        <w:ind w:left="5040" w:hanging="360"/>
      </w:pPr>
    </w:lvl>
    <w:lvl w:ilvl="7" w:tplc="B7FE101A">
      <w:start w:val="1"/>
      <w:numFmt w:val="lowerLetter"/>
      <w:lvlText w:val="%8."/>
      <w:lvlJc w:val="left"/>
      <w:pPr>
        <w:ind w:left="5760" w:hanging="360"/>
      </w:pPr>
    </w:lvl>
    <w:lvl w:ilvl="8" w:tplc="1D603FA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0F1F"/>
    <w:multiLevelType w:val="hybridMultilevel"/>
    <w:tmpl w:val="85FC73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3F1DB7"/>
    <w:multiLevelType w:val="hybridMultilevel"/>
    <w:tmpl w:val="4FCE1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50DA3"/>
    <w:multiLevelType w:val="multilevel"/>
    <w:tmpl w:val="93FCC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403883"/>
    <w:multiLevelType w:val="hybridMultilevel"/>
    <w:tmpl w:val="810E8424"/>
    <w:lvl w:ilvl="0" w:tplc="C506F208">
      <w:start w:val="1"/>
      <w:numFmt w:val="decimal"/>
      <w:lvlText w:val="%1."/>
      <w:lvlJc w:val="left"/>
      <w:pPr>
        <w:ind w:left="720" w:hanging="360"/>
      </w:pPr>
    </w:lvl>
    <w:lvl w:ilvl="1" w:tplc="E3583200">
      <w:start w:val="1"/>
      <w:numFmt w:val="lowerLetter"/>
      <w:lvlText w:val="%2."/>
      <w:lvlJc w:val="left"/>
      <w:pPr>
        <w:ind w:left="1440" w:hanging="360"/>
      </w:pPr>
    </w:lvl>
    <w:lvl w:ilvl="2" w:tplc="B1C0BA7C">
      <w:start w:val="1"/>
      <w:numFmt w:val="lowerRoman"/>
      <w:lvlText w:val="%3."/>
      <w:lvlJc w:val="right"/>
      <w:pPr>
        <w:ind w:left="2160" w:hanging="180"/>
      </w:pPr>
    </w:lvl>
    <w:lvl w:ilvl="3" w:tplc="B7A24C60">
      <w:start w:val="1"/>
      <w:numFmt w:val="decimal"/>
      <w:lvlText w:val="%4."/>
      <w:lvlJc w:val="left"/>
      <w:pPr>
        <w:ind w:left="2880" w:hanging="360"/>
      </w:pPr>
    </w:lvl>
    <w:lvl w:ilvl="4" w:tplc="5A42F5CA">
      <w:start w:val="1"/>
      <w:numFmt w:val="lowerLetter"/>
      <w:lvlText w:val="%5."/>
      <w:lvlJc w:val="left"/>
      <w:pPr>
        <w:ind w:left="3600" w:hanging="360"/>
      </w:pPr>
    </w:lvl>
    <w:lvl w:ilvl="5" w:tplc="DA72CCEC">
      <w:start w:val="1"/>
      <w:numFmt w:val="lowerRoman"/>
      <w:lvlText w:val="%6."/>
      <w:lvlJc w:val="right"/>
      <w:pPr>
        <w:ind w:left="4320" w:hanging="180"/>
      </w:pPr>
    </w:lvl>
    <w:lvl w:ilvl="6" w:tplc="FEF0C52A">
      <w:start w:val="1"/>
      <w:numFmt w:val="decimal"/>
      <w:lvlText w:val="%7."/>
      <w:lvlJc w:val="left"/>
      <w:pPr>
        <w:ind w:left="5040" w:hanging="360"/>
      </w:pPr>
    </w:lvl>
    <w:lvl w:ilvl="7" w:tplc="51245FFC">
      <w:start w:val="1"/>
      <w:numFmt w:val="lowerLetter"/>
      <w:lvlText w:val="%8."/>
      <w:lvlJc w:val="left"/>
      <w:pPr>
        <w:ind w:left="5760" w:hanging="360"/>
      </w:pPr>
    </w:lvl>
    <w:lvl w:ilvl="8" w:tplc="CC5EDA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3186C"/>
    <w:multiLevelType w:val="hybridMultilevel"/>
    <w:tmpl w:val="FFFFFFFF"/>
    <w:lvl w:ilvl="0" w:tplc="2E8657BE">
      <w:start w:val="1"/>
      <w:numFmt w:val="decimal"/>
      <w:lvlText w:val="%1."/>
      <w:lvlJc w:val="left"/>
      <w:pPr>
        <w:ind w:left="720" w:hanging="360"/>
      </w:pPr>
    </w:lvl>
    <w:lvl w:ilvl="1" w:tplc="AEC08BA2">
      <w:start w:val="1"/>
      <w:numFmt w:val="lowerLetter"/>
      <w:lvlText w:val="%2."/>
      <w:lvlJc w:val="left"/>
      <w:pPr>
        <w:ind w:left="1440" w:hanging="360"/>
      </w:pPr>
    </w:lvl>
    <w:lvl w:ilvl="2" w:tplc="374A82A8">
      <w:start w:val="1"/>
      <w:numFmt w:val="lowerRoman"/>
      <w:lvlText w:val="%3."/>
      <w:lvlJc w:val="right"/>
      <w:pPr>
        <w:ind w:left="2160" w:hanging="180"/>
      </w:pPr>
    </w:lvl>
    <w:lvl w:ilvl="3" w:tplc="F22AF94A">
      <w:start w:val="1"/>
      <w:numFmt w:val="decimal"/>
      <w:lvlText w:val="%4."/>
      <w:lvlJc w:val="left"/>
      <w:pPr>
        <w:ind w:left="2880" w:hanging="360"/>
      </w:pPr>
    </w:lvl>
    <w:lvl w:ilvl="4" w:tplc="1D0CB458">
      <w:start w:val="1"/>
      <w:numFmt w:val="lowerLetter"/>
      <w:lvlText w:val="%5."/>
      <w:lvlJc w:val="left"/>
      <w:pPr>
        <w:ind w:left="3600" w:hanging="360"/>
      </w:pPr>
    </w:lvl>
    <w:lvl w:ilvl="5" w:tplc="3C888288">
      <w:start w:val="1"/>
      <w:numFmt w:val="lowerRoman"/>
      <w:lvlText w:val="%6."/>
      <w:lvlJc w:val="right"/>
      <w:pPr>
        <w:ind w:left="4320" w:hanging="180"/>
      </w:pPr>
    </w:lvl>
    <w:lvl w:ilvl="6" w:tplc="433EF488">
      <w:start w:val="1"/>
      <w:numFmt w:val="decimal"/>
      <w:lvlText w:val="%7."/>
      <w:lvlJc w:val="left"/>
      <w:pPr>
        <w:ind w:left="5040" w:hanging="360"/>
      </w:pPr>
    </w:lvl>
    <w:lvl w:ilvl="7" w:tplc="C56A0F7A">
      <w:start w:val="1"/>
      <w:numFmt w:val="lowerLetter"/>
      <w:lvlText w:val="%8."/>
      <w:lvlJc w:val="left"/>
      <w:pPr>
        <w:ind w:left="5760" w:hanging="360"/>
      </w:pPr>
    </w:lvl>
    <w:lvl w:ilvl="8" w:tplc="256625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37594"/>
    <w:multiLevelType w:val="multilevel"/>
    <w:tmpl w:val="F530C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8">
    <w:abstractNumId w:val="7"/>
  </w: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B4"/>
    <w:rsid w:val="0004085F"/>
    <w:rsid w:val="00043A53"/>
    <w:rsid w:val="00122338"/>
    <w:rsid w:val="0016381A"/>
    <w:rsid w:val="00192E5C"/>
    <w:rsid w:val="001A65D1"/>
    <w:rsid w:val="001C5B44"/>
    <w:rsid w:val="001E3037"/>
    <w:rsid w:val="002D1B7F"/>
    <w:rsid w:val="00304A04"/>
    <w:rsid w:val="00351F35"/>
    <w:rsid w:val="0039196A"/>
    <w:rsid w:val="003942FA"/>
    <w:rsid w:val="003C1C03"/>
    <w:rsid w:val="003D7B77"/>
    <w:rsid w:val="00406AEF"/>
    <w:rsid w:val="004178DB"/>
    <w:rsid w:val="004226E6"/>
    <w:rsid w:val="004327A0"/>
    <w:rsid w:val="00440AB4"/>
    <w:rsid w:val="00470410"/>
    <w:rsid w:val="0047795E"/>
    <w:rsid w:val="00496563"/>
    <w:rsid w:val="004A2926"/>
    <w:rsid w:val="004A35A0"/>
    <w:rsid w:val="004D7069"/>
    <w:rsid w:val="004E5823"/>
    <w:rsid w:val="004F414A"/>
    <w:rsid w:val="00500D60"/>
    <w:rsid w:val="00503408"/>
    <w:rsid w:val="00545DEB"/>
    <w:rsid w:val="005468BB"/>
    <w:rsid w:val="005A2CBE"/>
    <w:rsid w:val="0066482A"/>
    <w:rsid w:val="00664C3F"/>
    <w:rsid w:val="006B4530"/>
    <w:rsid w:val="006F69AA"/>
    <w:rsid w:val="00711BAA"/>
    <w:rsid w:val="0072381A"/>
    <w:rsid w:val="00745257"/>
    <w:rsid w:val="0076289D"/>
    <w:rsid w:val="008915F7"/>
    <w:rsid w:val="00A3214D"/>
    <w:rsid w:val="00A82202"/>
    <w:rsid w:val="00AA14F2"/>
    <w:rsid w:val="00AA635C"/>
    <w:rsid w:val="00AF41CB"/>
    <w:rsid w:val="00B10F74"/>
    <w:rsid w:val="00BB6E9A"/>
    <w:rsid w:val="00BC00C1"/>
    <w:rsid w:val="00BC1949"/>
    <w:rsid w:val="00BD177C"/>
    <w:rsid w:val="00C13ECE"/>
    <w:rsid w:val="00CB2519"/>
    <w:rsid w:val="00CB6CEC"/>
    <w:rsid w:val="00D30CB2"/>
    <w:rsid w:val="00D6690E"/>
    <w:rsid w:val="00D66A33"/>
    <w:rsid w:val="00D719FE"/>
    <w:rsid w:val="00D71A22"/>
    <w:rsid w:val="00DE70A5"/>
    <w:rsid w:val="00DF443F"/>
    <w:rsid w:val="00E358EC"/>
    <w:rsid w:val="00E4113B"/>
    <w:rsid w:val="00E42C07"/>
    <w:rsid w:val="00E603C4"/>
    <w:rsid w:val="00EB1B5F"/>
    <w:rsid w:val="00EB3EB3"/>
    <w:rsid w:val="00EB5888"/>
    <w:rsid w:val="00F25176"/>
    <w:rsid w:val="01EE5624"/>
    <w:rsid w:val="032A3DD9"/>
    <w:rsid w:val="033DE0E5"/>
    <w:rsid w:val="045111C1"/>
    <w:rsid w:val="0624A62A"/>
    <w:rsid w:val="062A6238"/>
    <w:rsid w:val="071EFF0E"/>
    <w:rsid w:val="0735BE64"/>
    <w:rsid w:val="0792C812"/>
    <w:rsid w:val="0A79D7F2"/>
    <w:rsid w:val="0A9B59C2"/>
    <w:rsid w:val="0EE9A763"/>
    <w:rsid w:val="0F34F308"/>
    <w:rsid w:val="0F94F134"/>
    <w:rsid w:val="123E5019"/>
    <w:rsid w:val="12448590"/>
    <w:rsid w:val="12547F43"/>
    <w:rsid w:val="136EC51C"/>
    <w:rsid w:val="16F70140"/>
    <w:rsid w:val="17410252"/>
    <w:rsid w:val="178471AE"/>
    <w:rsid w:val="18C8567A"/>
    <w:rsid w:val="18D53FDB"/>
    <w:rsid w:val="1A3AA74B"/>
    <w:rsid w:val="1AE016FE"/>
    <w:rsid w:val="1D345050"/>
    <w:rsid w:val="20A20BB9"/>
    <w:rsid w:val="20B11033"/>
    <w:rsid w:val="22581731"/>
    <w:rsid w:val="2296825B"/>
    <w:rsid w:val="2811057D"/>
    <w:rsid w:val="284078D9"/>
    <w:rsid w:val="2941B175"/>
    <w:rsid w:val="2C3FA648"/>
    <w:rsid w:val="2CA31895"/>
    <w:rsid w:val="2E75FBE6"/>
    <w:rsid w:val="3011CC47"/>
    <w:rsid w:val="31EB705A"/>
    <w:rsid w:val="340CBDC8"/>
    <w:rsid w:val="357BC978"/>
    <w:rsid w:val="36BEE17D"/>
    <w:rsid w:val="385AB1DE"/>
    <w:rsid w:val="38C3C98C"/>
    <w:rsid w:val="395EA9ED"/>
    <w:rsid w:val="398A4F4A"/>
    <w:rsid w:val="398E6B4D"/>
    <w:rsid w:val="39B81715"/>
    <w:rsid w:val="3B2501BA"/>
    <w:rsid w:val="3B4360EA"/>
    <w:rsid w:val="3D2E2301"/>
    <w:rsid w:val="3DE58A23"/>
    <w:rsid w:val="3EB0CB05"/>
    <w:rsid w:val="3F230015"/>
    <w:rsid w:val="3F34C496"/>
    <w:rsid w:val="4065C3C3"/>
    <w:rsid w:val="4260C781"/>
    <w:rsid w:val="4295F578"/>
    <w:rsid w:val="45722702"/>
    <w:rsid w:val="45E7000A"/>
    <w:rsid w:val="46988170"/>
    <w:rsid w:val="475D4704"/>
    <w:rsid w:val="48F61422"/>
    <w:rsid w:val="4A3663C0"/>
    <w:rsid w:val="501BB280"/>
    <w:rsid w:val="5118420F"/>
    <w:rsid w:val="51398DBC"/>
    <w:rsid w:val="529E5C2D"/>
    <w:rsid w:val="5D9D2AFF"/>
    <w:rsid w:val="5ED17F24"/>
    <w:rsid w:val="616895CF"/>
    <w:rsid w:val="629B255D"/>
    <w:rsid w:val="62A34520"/>
    <w:rsid w:val="62DF0DF6"/>
    <w:rsid w:val="630406B1"/>
    <w:rsid w:val="6722879C"/>
    <w:rsid w:val="68B919FC"/>
    <w:rsid w:val="69108A06"/>
    <w:rsid w:val="6B03A7F5"/>
    <w:rsid w:val="6B4DADFB"/>
    <w:rsid w:val="6C1C1D65"/>
    <w:rsid w:val="6CD2F93F"/>
    <w:rsid w:val="6EEA921D"/>
    <w:rsid w:val="7083C61B"/>
    <w:rsid w:val="70866366"/>
    <w:rsid w:val="709D4B82"/>
    <w:rsid w:val="70F028BF"/>
    <w:rsid w:val="724E99EB"/>
    <w:rsid w:val="7420AEA9"/>
    <w:rsid w:val="7525BE74"/>
    <w:rsid w:val="760694D9"/>
    <w:rsid w:val="767BC710"/>
    <w:rsid w:val="7725D812"/>
    <w:rsid w:val="77E0D064"/>
    <w:rsid w:val="798BC5C2"/>
    <w:rsid w:val="7C3F421E"/>
    <w:rsid w:val="7DC4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9F50"/>
  <w15:chartTrackingRefBased/>
  <w15:docId w15:val="{E368DA93-35E8-4645-AF8E-DD1D9A57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3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3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3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0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C4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1E303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E303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E3037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rsid w:val="001E30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0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3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jpe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panoply.io/analytics-stack-guide/data-profiling-best-practices/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1.jp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data.gov.uk/search?filters%5Bformat%5D=HTML&amp;q=free+traffic" TargetMode="External" Id="rId16" /><Relationship Type="http://schemas.openxmlformats.org/officeDocument/2006/relationships/image" Target="media/image3.jpe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youtube.com/watch?v=QsXWszvjMBM" TargetMode="External" Id="rId11" /><Relationship Type="http://schemas.openxmlformats.org/officeDocument/2006/relationships/hyperlink" Target="https://panoply.io/analytics-stack-guide/data-profiling-best-practices/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s://www.freecodecamp.org/news/https-medium-freecodecamp-org-best-free-open-data-sources-anyone-can-use-a65b514b0f2d/" TargetMode="External" Id="rId15" /><Relationship Type="http://schemas.openxmlformats.org/officeDocument/2006/relationships/hyperlink" Target="https://www.geeksforgeeks.org/python-pandas-series/?ref=lbpu" TargetMode="External" Id="rId23" /><Relationship Type="http://schemas.openxmlformats.org/officeDocument/2006/relationships/hyperlink" Target="https://towardsdatascience.com/data-cleaning-with-python-and-pandas-detecting-missing-values-3e9c6ebcf78b" TargetMode="External" Id="rId19" /><Relationship Type="http://schemas.openxmlformats.org/officeDocument/2006/relationships/customXml" Target="../customXml/item4.xml" Id="rId4" /><Relationship Type="http://schemas.openxmlformats.org/officeDocument/2006/relationships/hyperlink" Target="https://www.jetbrains.com/help/pycharm/quick-start-guide.html" TargetMode="External" Id="rId9" /><Relationship Type="http://schemas.openxmlformats.org/officeDocument/2006/relationships/hyperlink" Target="https://www.quandl.com" TargetMode="External" Id="rId14" /><Relationship Type="http://schemas.openxmlformats.org/officeDocument/2006/relationships/hyperlink" Target="https://www.geeksforgeeks.org/python-pandas-series/?ref=lbpu" TargetMode="External" Id="rId22" /><Relationship Type="http://schemas.openxmlformats.org/officeDocument/2006/relationships/hyperlink" Target="https://docs.microsoft.com/en-us/sql/ssms/download-sql-server-management-studio-ssms?view=sql-server-ver15" TargetMode="External" Id="R38c5098a7db54be4" /><Relationship Type="http://schemas.openxmlformats.org/officeDocument/2006/relationships/hyperlink" Target="https://www.python.org" TargetMode="External" Id="R18aad2e44d1144e7" /><Relationship Type="http://schemas.openxmlformats.org/officeDocument/2006/relationships/hyperlink" Target="https://colab.research.google.com/" TargetMode="External" Id="R01077b3ba34b41dd" /><Relationship Type="http://schemas.openxmlformats.org/officeDocument/2006/relationships/hyperlink" Target="https://powerbi.microsoft.com/en-us/downloads/" TargetMode="External" Id="Reee4897ed3ac40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1ad827ff-6b16-48f7-8b58-7877f6173ef9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1D68E88F9364CB6D8231ECCBD2A9A" ma:contentTypeVersion="12" ma:contentTypeDescription="Create a new document." ma:contentTypeScope="" ma:versionID="e12c74c92dc8261575a610c5ea061c42">
  <xsd:schema xmlns:xsd="http://www.w3.org/2001/XMLSchema" xmlns:xs="http://www.w3.org/2001/XMLSchema" xmlns:p="http://schemas.microsoft.com/office/2006/metadata/properties" xmlns:ns2="a08fea9f-3217-4277-a55a-6ae90457e7b7" xmlns:ns3="519dd0f7-aefa-4741-a933-68ab0a8ef6f4" targetNamespace="http://schemas.microsoft.com/office/2006/metadata/properties" ma:root="true" ma:fieldsID="464d1c195c73d308c9cc5bb1bb107997" ns2:_="" ns3:_="">
    <xsd:import namespace="a08fea9f-3217-4277-a55a-6ae90457e7b7"/>
    <xsd:import namespace="519dd0f7-aefa-4741-a933-68ab0a8ef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fea9f-3217-4277-a55a-6ae90457e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dd0f7-aefa-4741-a933-68ab0a8ef6f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984CE-7B1F-49B6-9525-2D1A919F639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C6F22E1-6896-47A1-8EA5-24D113CE4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ECC7C-CD50-4F27-B851-D8E22DF394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483347-6AC6-4610-AD3A-EFD107656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fea9f-3217-4277-a55a-6ae90457e7b7"/>
    <ds:schemaRef ds:uri="519dd0f7-aefa-4741-a933-68ab0a8ef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Tostig Pearson</dc:creator>
  <keywords/>
  <dc:description/>
  <lastModifiedBy>Robert Frost</lastModifiedBy>
  <revision>4</revision>
  <dcterms:created xsi:type="dcterms:W3CDTF">2020-09-21T19:18:00.0000000Z</dcterms:created>
  <dcterms:modified xsi:type="dcterms:W3CDTF">2022-10-13T13:00:28.4845330Z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0x0101006271D68E88F9364CB6D8231ECCBD2A9A</vt:lpwstr>
  </property>
</Properties>
</file>