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BF2C9" w14:textId="25612B02" w:rsidR="00655C08" w:rsidRPr="00EA7957" w:rsidRDefault="00EA7957">
      <w:pPr>
        <w:rPr>
          <w:b/>
          <w:bCs/>
        </w:rPr>
      </w:pPr>
      <w:r w:rsidRPr="00EA7957">
        <w:rPr>
          <w:b/>
          <w:bCs/>
        </w:rPr>
        <w:t xml:space="preserve">COMPANY’S </w:t>
      </w:r>
      <w:r w:rsidRPr="00EA7957">
        <w:rPr>
          <w:b/>
          <w:bCs/>
        </w:rPr>
        <w:t>HEALTH, SAFETY, AND ENVIRONMENT POLICY</w:t>
      </w:r>
      <w:r w:rsidRPr="00EA7957">
        <w:rPr>
          <w:b/>
          <w:bCs/>
        </w:rPr>
        <w:t>.</w:t>
      </w:r>
    </w:p>
    <w:p w14:paraId="0A302489" w14:textId="77777777" w:rsidR="00EA7957" w:rsidRDefault="00EA7957"/>
    <w:p w14:paraId="4E6171FE" w14:textId="7A54899C" w:rsidR="00EA7957" w:rsidRDefault="00EA7957">
      <w:r w:rsidRPr="00EA7957">
        <w:t xml:space="preserve">Lady Benz </w:t>
      </w:r>
      <w:proofErr w:type="spellStart"/>
      <w:r w:rsidRPr="00EA7957">
        <w:t>Automechanic</w:t>
      </w:r>
      <w:proofErr w:type="spellEnd"/>
      <w:r w:rsidRPr="00EA7957">
        <w:t xml:space="preserve"> Limited (LBA) is fully committed to protecting the health and safety of everyone who forms part of our operations: our staff, customers, visitors, third party contractors, and instructors, trainees, and all who make use of our training facilities as well as the people living in communities where we operate. We shall dutifully and continuously conduct our business activities with profound respect for life and the environment. We shall work towards preventing occupational injuries, hazards, and incidents of environmental harm in and around our training facilities.</w:t>
      </w:r>
    </w:p>
    <w:p w14:paraId="011FBB21" w14:textId="2FD7DB53" w:rsidR="00EA7957" w:rsidRDefault="00EA7957">
      <w:r w:rsidRPr="00EA7957">
        <w:t>To maintain a very high sense of responsibility for health, safety, and the environment, LBA will devotedly and continuously do the following:</w:t>
      </w:r>
    </w:p>
    <w:p w14:paraId="356B9BCC" w14:textId="77777777" w:rsidR="00EA7957" w:rsidRDefault="00EA7957" w:rsidP="00EA7957">
      <w:pPr>
        <w:pStyle w:val="ListParagraph"/>
        <w:numPr>
          <w:ilvl w:val="0"/>
          <w:numId w:val="1"/>
        </w:numPr>
      </w:pPr>
      <w:r w:rsidRPr="00EA7957">
        <w:t>Always assess our employees' and trainees' knowledge of health, safety, and the environmental (HSE) performances as a critical responsibility anchored on accountability for every one of them.</w:t>
      </w:r>
    </w:p>
    <w:p w14:paraId="23CC1FC0" w14:textId="77777777" w:rsidR="00EA7957" w:rsidRDefault="00EA7957" w:rsidP="00EA7957">
      <w:pPr>
        <w:pStyle w:val="ListParagraph"/>
        <w:numPr>
          <w:ilvl w:val="0"/>
          <w:numId w:val="1"/>
        </w:numPr>
      </w:pPr>
      <w:r w:rsidRPr="00EA7957">
        <w:t>Ensure that all our staff, customers, visitors, third party contractors, instructors and trainees, and others understand that working safely is a condition of employment, engagement, and admission as the case may be and that they are responsible for their safety and the safety of those around them in all our training facilities.</w:t>
      </w:r>
    </w:p>
    <w:p w14:paraId="1C214730" w14:textId="77777777" w:rsidR="00EA7957" w:rsidRDefault="00EA7957" w:rsidP="00EA7957">
      <w:pPr>
        <w:pStyle w:val="ListParagraph"/>
        <w:numPr>
          <w:ilvl w:val="0"/>
          <w:numId w:val="1"/>
        </w:numPr>
      </w:pPr>
      <w:r w:rsidRPr="00EA7957">
        <w:t>Uphold a non-negotiable ''STOP WORK'' policy that establishes the responsibility and authority for all employees, trainees, and franchise partners to stop the work they believe to be unsafe for them and to others or the environment.</w:t>
      </w:r>
    </w:p>
    <w:p w14:paraId="0D95E328" w14:textId="77777777" w:rsidR="00EA7957" w:rsidRDefault="00EA7957" w:rsidP="00EA7957">
      <w:pPr>
        <w:pStyle w:val="ListParagraph"/>
        <w:numPr>
          <w:ilvl w:val="0"/>
          <w:numId w:val="1"/>
        </w:numPr>
      </w:pPr>
      <w:r w:rsidRPr="00EA7957">
        <w:t>Measure, audit, and report HSE performances, and also maintain an open dialogue with all stakeholders for efficiency in safety management.</w:t>
      </w:r>
    </w:p>
    <w:p w14:paraId="5AA0B15C" w14:textId="77777777" w:rsidR="00EA7957" w:rsidRDefault="00EA7957" w:rsidP="00EA7957">
      <w:pPr>
        <w:pStyle w:val="ListParagraph"/>
        <w:numPr>
          <w:ilvl w:val="0"/>
          <w:numId w:val="1"/>
        </w:numPr>
      </w:pPr>
      <w:r w:rsidRPr="00EA7957">
        <w:t>Comply with applicable local regulations and laws of the country regarding health and safety and environmental protection guidelines.</w:t>
      </w:r>
    </w:p>
    <w:p w14:paraId="422ED1CF" w14:textId="77777777" w:rsidR="00EA7957" w:rsidRDefault="00EA7957" w:rsidP="00EA7957">
      <w:pPr>
        <w:pStyle w:val="ListParagraph"/>
        <w:numPr>
          <w:ilvl w:val="0"/>
          <w:numId w:val="1"/>
        </w:numPr>
      </w:pPr>
      <w:r w:rsidRPr="00EA7957">
        <w:t>Work with both government and other relevant stakeholders to develop systems and approaches that will improve the health and safety of the people and the environment in all our operation areas.</w:t>
      </w:r>
    </w:p>
    <w:p w14:paraId="48E55957" w14:textId="77777777" w:rsidR="00EA7957" w:rsidRDefault="00EA7957" w:rsidP="00EA7957">
      <w:pPr>
        <w:pStyle w:val="ListParagraph"/>
        <w:numPr>
          <w:ilvl w:val="0"/>
          <w:numId w:val="1"/>
        </w:numPr>
      </w:pPr>
      <w:r w:rsidRPr="00EA7957">
        <w:t xml:space="preserve">Continuously maintain a secure work environment by providing safety equipment to protect ourselves, our trainees, and the </w:t>
      </w:r>
      <w:proofErr w:type="spellStart"/>
      <w:r w:rsidRPr="00EA7957">
        <w:t>organisation's</w:t>
      </w:r>
      <w:proofErr w:type="spellEnd"/>
      <w:r w:rsidRPr="00EA7957">
        <w:t xml:space="preserve"> assets from risks of injury, property loss, or damages resulting from unsafe/ harmful practices.</w:t>
      </w:r>
    </w:p>
    <w:p w14:paraId="60C8E399" w14:textId="77777777" w:rsidR="00EA7957" w:rsidRDefault="00EA7957" w:rsidP="00EA7957">
      <w:pPr>
        <w:pStyle w:val="ListParagraph"/>
        <w:numPr>
          <w:ilvl w:val="0"/>
          <w:numId w:val="1"/>
        </w:numPr>
      </w:pPr>
      <w:r w:rsidRPr="00EA7957">
        <w:t>Regularly communicate our commitments to this policy to all stakeholders, relevant government agencies and seek the cooperation of everyone.</w:t>
      </w:r>
    </w:p>
    <w:p w14:paraId="5847C3EE" w14:textId="36471A4E" w:rsidR="00EA7957" w:rsidRDefault="00EA7957" w:rsidP="00EA7957">
      <w:pPr>
        <w:pStyle w:val="ListParagraph"/>
        <w:numPr>
          <w:ilvl w:val="0"/>
          <w:numId w:val="1"/>
        </w:numPr>
      </w:pPr>
      <w:r w:rsidRPr="00EA7957">
        <w:t xml:space="preserve">Lady Benz </w:t>
      </w:r>
      <w:proofErr w:type="spellStart"/>
      <w:r w:rsidRPr="00EA7957">
        <w:t>Automechanic</w:t>
      </w:r>
      <w:proofErr w:type="spellEnd"/>
      <w:r w:rsidRPr="00EA7957">
        <w:t xml:space="preserve"> Limited (LBA) hopes that the execution of this policy will earn the trust and confidence of the public as an </w:t>
      </w:r>
      <w:proofErr w:type="spellStart"/>
      <w:r w:rsidRPr="00EA7957">
        <w:t>organisation</w:t>
      </w:r>
      <w:proofErr w:type="spellEnd"/>
      <w:r w:rsidRPr="00EA7957">
        <w:t xml:space="preserve"> with the highest regard for HSE.</w:t>
      </w:r>
    </w:p>
    <w:p w14:paraId="4B31B124" w14:textId="4055438E" w:rsidR="00EA7957" w:rsidRDefault="00EA7957">
      <w:r w:rsidRPr="00EA7957">
        <w:t>This HSE policy will be reviewed at least every three years to meet new challenges.</w:t>
      </w:r>
    </w:p>
    <w:p w14:paraId="4B20E6AD" w14:textId="77777777" w:rsidR="00EA7957" w:rsidRDefault="00EA7957"/>
    <w:sectPr w:rsidR="00EA7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874F06"/>
    <w:multiLevelType w:val="hybridMultilevel"/>
    <w:tmpl w:val="C0481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7199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957"/>
    <w:rsid w:val="004C15CF"/>
    <w:rsid w:val="00655C08"/>
    <w:rsid w:val="00EA7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5FB9E"/>
  <w15:chartTrackingRefBased/>
  <w15:docId w15:val="{28186CA4-A72C-4ABC-A716-B273E0BEE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395</Words>
  <Characters>2252</Characters>
  <Application>Microsoft Office Word</Application>
  <DocSecurity>0</DocSecurity>
  <Lines>18</Lines>
  <Paragraphs>5</Paragraphs>
  <ScaleCrop>false</ScaleCrop>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2025-07-11T04:59:00Z</dcterms:created>
  <dcterms:modified xsi:type="dcterms:W3CDTF">2025-07-11T05:05:00Z</dcterms:modified>
</cp:coreProperties>
</file>