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B22" w:rsidRPr="00610667" w:rsidRDefault="00456B22" w:rsidP="00DC43A6">
      <w:pPr>
        <w:spacing w:line="240" w:lineRule="auto"/>
        <w:ind w:firstLine="0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541991" w:rsidRPr="005440A4" w:rsidRDefault="00541991" w:rsidP="00541991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 xml:space="preserve">Исследование </w:t>
      </w:r>
      <w:r>
        <w:rPr>
          <w:lang w:val="ru-RU"/>
        </w:rPr>
        <w:t>криптографических хеш-функций</w:t>
      </w: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right"/>
        <w:rPr>
          <w:lang w:val="ru-RU"/>
        </w:rPr>
      </w:pPr>
      <w:r w:rsidRPr="00B93B2B">
        <w:rPr>
          <w:lang w:val="ru-RU"/>
        </w:rPr>
        <w:t xml:space="preserve">Студент: </w:t>
      </w:r>
      <w:proofErr w:type="spellStart"/>
      <w:r>
        <w:rPr>
          <w:lang w:val="ru-RU"/>
        </w:rPr>
        <w:t>Яскович</w:t>
      </w:r>
      <w:proofErr w:type="spellEnd"/>
      <w:r>
        <w:rPr>
          <w:lang w:val="ru-RU"/>
        </w:rPr>
        <w:t xml:space="preserve"> М.Э</w:t>
      </w:r>
      <w:r w:rsidRPr="00B93B2B">
        <w:rPr>
          <w:lang w:val="ru-RU"/>
        </w:rPr>
        <w:t>.</w:t>
      </w:r>
    </w:p>
    <w:p w:rsidR="00456B22" w:rsidRPr="00B93B2B" w:rsidRDefault="00456B22" w:rsidP="00DC43A6">
      <w:pPr>
        <w:spacing w:line="240" w:lineRule="auto"/>
        <w:ind w:firstLine="0"/>
        <w:jc w:val="right"/>
        <w:rPr>
          <w:lang w:val="ru-RU"/>
        </w:rPr>
      </w:pPr>
      <w:r w:rsidRPr="00B93B2B">
        <w:rPr>
          <w:lang w:val="ru-RU"/>
        </w:rPr>
        <w:t xml:space="preserve">ФИТ 3 курс </w:t>
      </w:r>
      <w:r>
        <w:rPr>
          <w:lang w:val="ru-RU"/>
        </w:rPr>
        <w:t>6</w:t>
      </w:r>
      <w:r w:rsidRPr="00B93B2B">
        <w:rPr>
          <w:lang w:val="ru-RU"/>
        </w:rPr>
        <w:t xml:space="preserve"> группа</w:t>
      </w:r>
    </w:p>
    <w:p w:rsidR="00456B22" w:rsidRPr="00B93B2B" w:rsidRDefault="00456B22" w:rsidP="00DC43A6">
      <w:pPr>
        <w:spacing w:line="240" w:lineRule="auto"/>
        <w:ind w:firstLine="0"/>
        <w:jc w:val="right"/>
        <w:rPr>
          <w:lang w:val="ru-RU"/>
        </w:rPr>
      </w:pPr>
      <w:r w:rsidRPr="00B93B2B">
        <w:rPr>
          <w:lang w:val="ru-RU"/>
        </w:rPr>
        <w:t xml:space="preserve">Преподаватель: </w:t>
      </w:r>
      <w:proofErr w:type="spellStart"/>
      <w:r>
        <w:rPr>
          <w:lang w:val="ru-RU"/>
        </w:rPr>
        <w:t>Сазанова</w:t>
      </w:r>
      <w:proofErr w:type="spellEnd"/>
      <w:r w:rsidRPr="00B93B2B">
        <w:rPr>
          <w:lang w:val="ru-RU"/>
        </w:rPr>
        <w:t xml:space="preserve"> </w:t>
      </w:r>
      <w:r>
        <w:rPr>
          <w:lang w:val="ru-RU"/>
        </w:rPr>
        <w:t>Д</w:t>
      </w:r>
      <w:r w:rsidRPr="00B93B2B">
        <w:rPr>
          <w:lang w:val="ru-RU"/>
        </w:rPr>
        <w:t>.</w:t>
      </w:r>
      <w:r>
        <w:rPr>
          <w:lang w:val="ru-RU"/>
        </w:rPr>
        <w:t>В</w:t>
      </w:r>
      <w:r w:rsidRPr="00B93B2B">
        <w:rPr>
          <w:lang w:val="ru-RU"/>
        </w:rPr>
        <w:t>.</w:t>
      </w: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8A3379" w:rsidRDefault="00456B22" w:rsidP="008942D0">
      <w:pPr>
        <w:spacing w:line="240" w:lineRule="auto"/>
        <w:ind w:firstLine="0"/>
        <w:jc w:val="center"/>
        <w:rPr>
          <w:lang w:val="ru-RU"/>
        </w:rPr>
      </w:pPr>
      <w:r w:rsidRPr="00B93B2B">
        <w:rPr>
          <w:lang w:val="ru-RU"/>
        </w:rPr>
        <w:t>Минск 202</w:t>
      </w:r>
      <w:r>
        <w:rPr>
          <w:lang w:val="ru-RU"/>
        </w:rPr>
        <w:t>3</w:t>
      </w:r>
    </w:p>
    <w:p w:rsidR="008942D0" w:rsidRDefault="008942D0" w:rsidP="009A4FD2">
      <w:pPr>
        <w:spacing w:before="360" w:after="240" w:line="240" w:lineRule="auto"/>
        <w:ind w:firstLine="0"/>
        <w:jc w:val="left"/>
        <w:rPr>
          <w:lang w:val="ru-RU"/>
        </w:rPr>
      </w:pPr>
    </w:p>
    <w:p w:rsidR="00541991" w:rsidRPr="005440A4" w:rsidRDefault="00541991" w:rsidP="00541991">
      <w:pPr>
        <w:pStyle w:val="2"/>
        <w:rPr>
          <w:lang w:val="ru-RU"/>
        </w:rPr>
      </w:pPr>
      <w:r w:rsidRPr="005440A4">
        <w:rPr>
          <w:lang w:val="ru-RU"/>
        </w:rPr>
        <w:lastRenderedPageBreak/>
        <w:t>Описание приложения</w:t>
      </w:r>
    </w:p>
    <w:p w:rsidR="00541991" w:rsidRPr="00610667" w:rsidRDefault="00541991" w:rsidP="00541991">
      <w:pPr>
        <w:spacing w:line="240" w:lineRule="auto"/>
        <w:rPr>
          <w:lang w:val="ru-RU"/>
        </w:rPr>
      </w:pPr>
      <w:r w:rsidRPr="005440A4">
        <w:rPr>
          <w:lang w:val="ru-RU"/>
        </w:rPr>
        <w:t xml:space="preserve">Приложение написано на языке программирования </w:t>
      </w:r>
      <w:r w:rsidR="001C2FB9">
        <w:t>Ja</w:t>
      </w:r>
      <w:r w:rsidRPr="005440A4">
        <w:rPr>
          <w:lang w:val="ru-RU"/>
        </w:rPr>
        <w:t xml:space="preserve"> и </w:t>
      </w:r>
      <w:proofErr w:type="spellStart"/>
      <w:r>
        <w:rPr>
          <w:lang w:val="ru-RU"/>
        </w:rPr>
        <w:t>реализиует</w:t>
      </w:r>
      <w:proofErr w:type="spellEnd"/>
      <w:r>
        <w:rPr>
          <w:lang w:val="ru-RU"/>
        </w:rPr>
        <w:t xml:space="preserve"> алгоритм хеширования </w:t>
      </w:r>
      <w:r>
        <w:t>SHA</w:t>
      </w:r>
      <w:r w:rsidRPr="00610667">
        <w:rPr>
          <w:lang w:val="ru-RU"/>
        </w:rPr>
        <w:t xml:space="preserve">256. </w:t>
      </w:r>
      <w:r>
        <w:rPr>
          <w:lang w:val="ru-RU"/>
        </w:rPr>
        <w:t xml:space="preserve">Приложение обрабатывает входное сообщение, длина которого определена спецификацией </w:t>
      </w:r>
    </w:p>
    <w:p w:rsidR="00541991" w:rsidRPr="005440A4" w:rsidRDefault="00541991" w:rsidP="00541991">
      <w:pPr>
        <w:pStyle w:val="2"/>
        <w:rPr>
          <w:lang w:val="ru-RU"/>
        </w:rPr>
      </w:pPr>
      <w:r w:rsidRPr="005440A4">
        <w:rPr>
          <w:lang w:val="ru-RU"/>
        </w:rPr>
        <w:t>2. Методика выполнения поставленных задач</w:t>
      </w:r>
    </w:p>
    <w:p w:rsidR="00541991" w:rsidRPr="009E44BB" w:rsidRDefault="00541991" w:rsidP="00541991">
      <w:pPr>
        <w:pStyle w:val="2"/>
        <w:spacing w:before="0" w:after="0"/>
        <w:rPr>
          <w:b w:val="0"/>
          <w:lang w:val="ru-RU"/>
        </w:rPr>
      </w:pPr>
      <w:r>
        <w:rPr>
          <w:b w:val="0"/>
          <w:lang w:val="ru-RU"/>
        </w:rPr>
        <w:t xml:space="preserve">Данный алгоритм имеет 64 итерации в одном цикле, принимает на вход сообщения предельно допустимого размера до </w:t>
      </w:r>
      <w:r w:rsidRPr="009E44BB">
        <w:rPr>
          <w:b w:val="0"/>
          <w:lang w:val="ru-RU"/>
        </w:rPr>
        <w:t>2</w:t>
      </w:r>
      <w:r w:rsidRPr="009E44BB">
        <w:rPr>
          <w:b w:val="0"/>
          <w:vertAlign w:val="superscript"/>
          <w:lang w:val="ru-RU"/>
        </w:rPr>
        <w:t>64</w:t>
      </w:r>
      <w:r w:rsidRPr="009E44BB">
        <w:rPr>
          <w:b w:val="0"/>
          <w:lang w:val="ru-RU"/>
        </w:rPr>
        <w:t xml:space="preserve"> </w:t>
      </w:r>
      <w:r>
        <w:rPr>
          <w:b w:val="0"/>
          <w:lang w:val="ru-RU"/>
        </w:rPr>
        <w:t xml:space="preserve">бит, и выдает на выходе дайджест размером 32 байт. </w:t>
      </w:r>
      <w:r>
        <w:rPr>
          <w:b w:val="0"/>
        </w:rPr>
        <w:t>SHA</w:t>
      </w:r>
      <w:r w:rsidRPr="009E44BB">
        <w:rPr>
          <w:b w:val="0"/>
          <w:lang w:val="ru-RU"/>
        </w:rPr>
        <w:t xml:space="preserve">256 </w:t>
      </w:r>
      <w:r>
        <w:rPr>
          <w:b w:val="0"/>
          <w:lang w:val="ru-RU"/>
        </w:rPr>
        <w:t>представляет собой однонаправленную функцию.</w:t>
      </w:r>
    </w:p>
    <w:p w:rsidR="00541991" w:rsidRDefault="00541991" w:rsidP="00541991">
      <w:pPr>
        <w:rPr>
          <w:lang w:val="ru-RU"/>
        </w:rPr>
      </w:pPr>
      <w:r>
        <w:rPr>
          <w:lang w:val="ru-RU"/>
        </w:rPr>
        <w:t xml:space="preserve">Программная реализация алгоритма в разработанном ПС осуществляется </w:t>
      </w:r>
      <w:proofErr w:type="gramStart"/>
      <w:r>
        <w:rPr>
          <w:lang w:val="ru-RU"/>
        </w:rPr>
        <w:t>с помощью</w:t>
      </w:r>
      <w:proofErr w:type="gramEnd"/>
      <w:r>
        <w:rPr>
          <w:lang w:val="ru-RU"/>
        </w:rPr>
        <w:t xml:space="preserve"> встроенной </w:t>
      </w:r>
      <w:r w:rsidR="0080673E">
        <w:t>Java</w:t>
      </w:r>
      <w:r w:rsidRPr="00D55A63">
        <w:rPr>
          <w:lang w:val="ru-RU"/>
        </w:rPr>
        <w:t xml:space="preserve"> </w:t>
      </w:r>
      <w:r>
        <w:rPr>
          <w:lang w:val="ru-RU"/>
        </w:rPr>
        <w:t xml:space="preserve">библиотеки класса </w:t>
      </w:r>
      <w:r w:rsidR="0080673E">
        <w:t>Java</w:t>
      </w:r>
      <w:r w:rsidR="0080673E" w:rsidRPr="0080673E">
        <w:rPr>
          <w:lang w:val="ru-RU"/>
        </w:rPr>
        <w:t xml:space="preserve"> </w:t>
      </w:r>
      <w:r w:rsidR="0080673E">
        <w:t>Base</w:t>
      </w:r>
      <w:r w:rsidR="0080673E" w:rsidRPr="0080673E">
        <w:rPr>
          <w:lang w:val="ru-RU"/>
        </w:rPr>
        <w:t>64</w:t>
      </w:r>
      <w:r>
        <w:rPr>
          <w:lang w:val="ru-RU"/>
        </w:rPr>
        <w:t>. Рассмотрим подробнее алгоритм хеширования.</w:t>
      </w:r>
    </w:p>
    <w:p w:rsidR="00541991" w:rsidRDefault="00541991" w:rsidP="00541991">
      <w:pPr>
        <w:rPr>
          <w:lang w:val="ru-RU"/>
        </w:rPr>
      </w:pPr>
      <w:r>
        <w:rPr>
          <w:lang w:val="ru-RU"/>
        </w:rPr>
        <w:t xml:space="preserve">Во-первых, необходимо сгенерировать так называемую «соль» указанной длины – строка данных, которая позже будет передана хэш-функции вместе с входным массивом данных (прообразом) для вычисления </w:t>
      </w:r>
      <w:proofErr w:type="spellStart"/>
      <w:r>
        <w:rPr>
          <w:lang w:val="ru-RU"/>
        </w:rPr>
        <w:t>хэша</w:t>
      </w:r>
      <w:proofErr w:type="spellEnd"/>
      <w:r>
        <w:rPr>
          <w:lang w:val="ru-RU"/>
        </w:rPr>
        <w:t>. Программная реализация генерации соли продемонстрирована на рисунке 2.1.</w:t>
      </w:r>
    </w:p>
    <w:p w:rsidR="00541991" w:rsidRDefault="00346990" w:rsidP="00541991">
      <w:pPr>
        <w:pStyle w:val="a5"/>
        <w:rPr>
          <w:lang w:val="ru-RU"/>
        </w:rPr>
      </w:pPr>
      <w:r w:rsidRPr="00346990">
        <w:rPr>
          <w:lang w:val="ru-RU"/>
        </w:rPr>
        <w:drawing>
          <wp:inline distT="0" distB="0" distL="0" distR="0" wp14:anchorId="1CD8AC23" wp14:editId="637941CE">
            <wp:extent cx="4467849" cy="145752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991" w:rsidRDefault="00541991" w:rsidP="00541991">
      <w:pPr>
        <w:pStyle w:val="a5"/>
        <w:rPr>
          <w:lang w:val="ru-RU"/>
        </w:rPr>
      </w:pPr>
      <w:r>
        <w:rPr>
          <w:lang w:val="ru-RU"/>
        </w:rPr>
        <w:t>Рис. 2.1 – Генерация соли</w:t>
      </w:r>
    </w:p>
    <w:p w:rsidR="00541991" w:rsidRDefault="00541991" w:rsidP="00541991">
      <w:pPr>
        <w:rPr>
          <w:lang w:val="ru-RU"/>
        </w:rPr>
      </w:pPr>
      <w:r>
        <w:t>RNG</w:t>
      </w:r>
      <w:r w:rsidRPr="00D55A63">
        <w:rPr>
          <w:lang w:val="ru-RU"/>
        </w:rPr>
        <w:t xml:space="preserve"> (</w:t>
      </w:r>
      <w:r>
        <w:t>random</w:t>
      </w:r>
      <w:r w:rsidRPr="00D55A63">
        <w:rPr>
          <w:lang w:val="ru-RU"/>
        </w:rPr>
        <w:t xml:space="preserve"> </w:t>
      </w:r>
      <w:r>
        <w:t>number</w:t>
      </w:r>
      <w:r w:rsidRPr="00D55A63">
        <w:rPr>
          <w:lang w:val="ru-RU"/>
        </w:rPr>
        <w:t xml:space="preserve"> </w:t>
      </w:r>
      <w:r>
        <w:t>generator</w:t>
      </w:r>
      <w:r w:rsidRPr="00D55A63">
        <w:rPr>
          <w:lang w:val="ru-RU"/>
        </w:rPr>
        <w:t xml:space="preserve">) </w:t>
      </w:r>
      <w:r>
        <w:rPr>
          <w:lang w:val="ru-RU"/>
        </w:rPr>
        <w:t>возвращает</w:t>
      </w:r>
      <w:r w:rsidRPr="00D55A63">
        <w:rPr>
          <w:lang w:val="ru-RU"/>
        </w:rPr>
        <w:t xml:space="preserve"> </w:t>
      </w:r>
      <w:r>
        <w:rPr>
          <w:lang w:val="ru-RU"/>
        </w:rPr>
        <w:t xml:space="preserve">случайную последовательность чисел, которую мы конвертируем в строку </w:t>
      </w:r>
      <w:r>
        <w:t>base</w:t>
      </w:r>
      <w:r>
        <w:rPr>
          <w:lang w:val="ru-RU"/>
        </w:rPr>
        <w:t xml:space="preserve">64. Соль используется нами для усложнения определения прообраза хэш-функции методом перебора по словарю, таким образом максимально увеличивает </w:t>
      </w:r>
      <w:proofErr w:type="spellStart"/>
      <w:r>
        <w:rPr>
          <w:lang w:val="ru-RU"/>
        </w:rPr>
        <w:t>криптостойкость</w:t>
      </w:r>
      <w:proofErr w:type="spellEnd"/>
      <w:r>
        <w:rPr>
          <w:lang w:val="ru-RU"/>
        </w:rPr>
        <w:t xml:space="preserve"> и уменьшает возможность коллизии. В данном случае использована динамическая соль, что является еще более эффективным с точки зрения профилактики атак.</w:t>
      </w:r>
    </w:p>
    <w:p w:rsidR="00541991" w:rsidRDefault="00541991" w:rsidP="00541991">
      <w:pPr>
        <w:rPr>
          <w:lang w:val="ru-RU"/>
        </w:rPr>
      </w:pPr>
      <w:r>
        <w:rPr>
          <w:lang w:val="ru-RU"/>
        </w:rPr>
        <w:t xml:space="preserve">Далее вызывается функция генерации </w:t>
      </w:r>
      <w:proofErr w:type="spellStart"/>
      <w:r>
        <w:rPr>
          <w:lang w:val="ru-RU"/>
        </w:rPr>
        <w:t>хэша</w:t>
      </w:r>
      <w:proofErr w:type="spellEnd"/>
      <w:r>
        <w:rPr>
          <w:lang w:val="ru-RU"/>
        </w:rPr>
        <w:t xml:space="preserve"> с помощью алгоритма </w:t>
      </w:r>
      <w:r>
        <w:t>SHA</w:t>
      </w:r>
      <w:r w:rsidRPr="00D55A63">
        <w:rPr>
          <w:lang w:val="ru-RU"/>
        </w:rPr>
        <w:t xml:space="preserve">256, </w:t>
      </w:r>
      <w:r>
        <w:rPr>
          <w:lang w:val="ru-RU"/>
        </w:rPr>
        <w:t>встроенная в библиотеку. Входными параметрами данной функции являются вычисленная на предыдущем шаге «соль» и входное сообщение. Программная реализация данной функции продемонстрирована на рисунке 2.2.</w:t>
      </w:r>
    </w:p>
    <w:p w:rsidR="00541991" w:rsidRDefault="00DD1583" w:rsidP="00541991">
      <w:pPr>
        <w:pStyle w:val="a5"/>
        <w:rPr>
          <w:lang w:val="ru-RU"/>
        </w:rPr>
      </w:pPr>
      <w:r w:rsidRPr="00DD1583">
        <w:rPr>
          <w:lang w:val="ru-RU"/>
        </w:rPr>
        <w:lastRenderedPageBreak/>
        <w:drawing>
          <wp:inline distT="0" distB="0" distL="0" distR="0" wp14:anchorId="02EB8C2C" wp14:editId="2EE41EC1">
            <wp:extent cx="5940425" cy="25260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991" w:rsidRDefault="00541991" w:rsidP="00541991">
      <w:pPr>
        <w:pStyle w:val="a5"/>
        <w:rPr>
          <w:lang w:val="ru-RU"/>
        </w:rPr>
      </w:pPr>
      <w:r>
        <w:rPr>
          <w:lang w:val="ru-RU"/>
        </w:rPr>
        <w:t>Рис. 2.2 – Реализация функции хэширования</w:t>
      </w:r>
    </w:p>
    <w:p w:rsidR="00541991" w:rsidRPr="002E02D3" w:rsidRDefault="00541991" w:rsidP="00541991">
      <w:pPr>
        <w:rPr>
          <w:lang w:val="ru-RU"/>
        </w:rPr>
      </w:pPr>
      <w:r>
        <w:rPr>
          <w:lang w:val="ru-RU"/>
        </w:rPr>
        <w:t xml:space="preserve">В данном случае использована встроенная функция </w:t>
      </w:r>
      <w:r>
        <w:t>SHA</w:t>
      </w:r>
      <w:r w:rsidRPr="009E44BB">
        <w:rPr>
          <w:lang w:val="ru-RU"/>
        </w:rPr>
        <w:t>256</w:t>
      </w:r>
      <w:proofErr w:type="gramStart"/>
      <w:r>
        <w:t>Managed</w:t>
      </w:r>
      <w:r w:rsidRPr="009E44BB">
        <w:rPr>
          <w:lang w:val="ru-RU"/>
        </w:rPr>
        <w:t>(</w:t>
      </w:r>
      <w:proofErr w:type="gramEnd"/>
      <w:r w:rsidRPr="009E44BB">
        <w:rPr>
          <w:lang w:val="ru-RU"/>
        </w:rPr>
        <w:t xml:space="preserve">), </w:t>
      </w:r>
      <w:r>
        <w:rPr>
          <w:lang w:val="ru-RU"/>
        </w:rPr>
        <w:t xml:space="preserve">позволяющая вычислить </w:t>
      </w:r>
      <w:proofErr w:type="spellStart"/>
      <w:r>
        <w:rPr>
          <w:lang w:val="ru-RU"/>
        </w:rPr>
        <w:t>хэш</w:t>
      </w:r>
      <w:proofErr w:type="spellEnd"/>
      <w:r>
        <w:rPr>
          <w:lang w:val="ru-RU"/>
        </w:rPr>
        <w:t xml:space="preserve">. После получения результата функции, преобразуем его в 16-ричное представление с помощью разработанной нами функции </w:t>
      </w:r>
      <w:proofErr w:type="spellStart"/>
      <w:proofErr w:type="gramStart"/>
      <w:r>
        <w:t>ToHex</w:t>
      </w:r>
      <w:proofErr w:type="spellEnd"/>
      <w:r w:rsidRPr="009E44BB">
        <w:rPr>
          <w:lang w:val="ru-RU"/>
        </w:rPr>
        <w:t>(</w:t>
      </w:r>
      <w:proofErr w:type="gramEnd"/>
      <w:r w:rsidRPr="009E44BB">
        <w:rPr>
          <w:lang w:val="ru-RU"/>
        </w:rPr>
        <w:t>).</w:t>
      </w:r>
    </w:p>
    <w:p w:rsidR="00541991" w:rsidRPr="00D55A63" w:rsidRDefault="00541991" w:rsidP="00541991">
      <w:pPr>
        <w:rPr>
          <w:lang w:val="ru-RU"/>
        </w:rPr>
      </w:pPr>
      <w:r>
        <w:rPr>
          <w:lang w:val="ru-RU"/>
        </w:rPr>
        <w:t>Рассмотрим и проанализируем результаты выполнения выше указанных функций. Результат запуска консольного приложения представлен на рисунке 2.3.</w:t>
      </w:r>
    </w:p>
    <w:p w:rsidR="00541991" w:rsidRDefault="007C462B" w:rsidP="00541991">
      <w:pPr>
        <w:pStyle w:val="a5"/>
        <w:rPr>
          <w:lang w:val="ru-RU"/>
        </w:rPr>
      </w:pPr>
      <w:r w:rsidRPr="007C462B">
        <w:rPr>
          <w:lang w:val="ru-RU"/>
        </w:rPr>
        <w:drawing>
          <wp:inline distT="0" distB="0" distL="0" distR="0" wp14:anchorId="0F8FA2F3" wp14:editId="37177214">
            <wp:extent cx="5630061" cy="138131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991" w:rsidRDefault="00541991" w:rsidP="00541991">
      <w:pPr>
        <w:pStyle w:val="a5"/>
        <w:rPr>
          <w:lang w:val="ru-RU"/>
        </w:rPr>
      </w:pPr>
      <w:r>
        <w:rPr>
          <w:lang w:val="ru-RU"/>
        </w:rPr>
        <w:t>Рис. 2.3 – Результат работы приложения</w:t>
      </w:r>
    </w:p>
    <w:p w:rsidR="00541991" w:rsidRPr="00610667" w:rsidRDefault="00541991" w:rsidP="00541991">
      <w:pPr>
        <w:rPr>
          <w:lang w:val="ru-RU"/>
        </w:rPr>
      </w:pPr>
      <w:r>
        <w:rPr>
          <w:lang w:val="ru-RU"/>
        </w:rPr>
        <w:t xml:space="preserve">Проанализировав время выполнения операции хеширования, можно предположить, что алгоритм </w:t>
      </w:r>
      <w:r>
        <w:t>SHA</w:t>
      </w:r>
      <w:r w:rsidRPr="00610667">
        <w:rPr>
          <w:lang w:val="ru-RU"/>
        </w:rPr>
        <w:t xml:space="preserve">256 </w:t>
      </w:r>
      <w:r>
        <w:rPr>
          <w:lang w:val="ru-RU"/>
        </w:rPr>
        <w:t xml:space="preserve">достаточно производительный. Это подтверждает то, что в протоколе указана максимально </w:t>
      </w:r>
      <w:proofErr w:type="spellStart"/>
      <w:r>
        <w:rPr>
          <w:lang w:val="ru-RU"/>
        </w:rPr>
        <w:t>достиаемая</w:t>
      </w:r>
      <w:proofErr w:type="spellEnd"/>
      <w:r>
        <w:rPr>
          <w:lang w:val="ru-RU"/>
        </w:rPr>
        <w:t xml:space="preserve"> скорость примерно 140 МБ/с. Ведь, если процесс вычисления </w:t>
      </w:r>
      <w:proofErr w:type="spellStart"/>
      <w:r>
        <w:rPr>
          <w:lang w:val="ru-RU"/>
        </w:rPr>
        <w:t>хеша</w:t>
      </w:r>
      <w:proofErr w:type="spellEnd"/>
      <w:r>
        <w:rPr>
          <w:lang w:val="ru-RU"/>
        </w:rPr>
        <w:t xml:space="preserve"> не достаточно быстрый, система просто не будет эффективной.</w:t>
      </w:r>
    </w:p>
    <w:p w:rsidR="00541991" w:rsidRDefault="00541991" w:rsidP="00541991">
      <w:pPr>
        <w:pStyle w:val="2"/>
        <w:rPr>
          <w:lang w:val="ru-RU"/>
        </w:rPr>
      </w:pPr>
      <w:r>
        <w:rPr>
          <w:lang w:val="ru-RU"/>
        </w:rPr>
        <w:t>Вывод</w:t>
      </w:r>
    </w:p>
    <w:p w:rsidR="00D11954" w:rsidRPr="001C2FB9" w:rsidRDefault="00541991" w:rsidP="001C2FB9">
      <w:pPr>
        <w:spacing w:line="240" w:lineRule="auto"/>
      </w:pPr>
      <w:r w:rsidRPr="005440A4">
        <w:rPr>
          <w:lang w:val="ru-RU"/>
        </w:rPr>
        <w:t>В</w:t>
      </w:r>
      <w:r>
        <w:rPr>
          <w:lang w:val="ru-RU"/>
        </w:rPr>
        <w:t xml:space="preserve"> ходе лабораторной работы были изучены алгоритмы хеширования и приобретены практические навыки их реализации и использования в криптографии. Также была оценена скорость вычисления кодов хеш-функции </w:t>
      </w:r>
      <w:r>
        <w:t xml:space="preserve">SHA256. </w:t>
      </w:r>
      <w:bookmarkStart w:id="0" w:name="_GoBack"/>
      <w:bookmarkEnd w:id="0"/>
    </w:p>
    <w:sectPr w:rsidR="00D11954" w:rsidRPr="001C2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C698A"/>
    <w:multiLevelType w:val="hybridMultilevel"/>
    <w:tmpl w:val="4AF272AC"/>
    <w:lvl w:ilvl="0" w:tplc="B1E4047C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D3"/>
    <w:rsid w:val="000918C4"/>
    <w:rsid w:val="000D6AD6"/>
    <w:rsid w:val="0010090A"/>
    <w:rsid w:val="001C2FB9"/>
    <w:rsid w:val="001D44FD"/>
    <w:rsid w:val="002901CA"/>
    <w:rsid w:val="002B1EDA"/>
    <w:rsid w:val="002C01D3"/>
    <w:rsid w:val="00346990"/>
    <w:rsid w:val="00384009"/>
    <w:rsid w:val="003A69D3"/>
    <w:rsid w:val="00456B22"/>
    <w:rsid w:val="004641BA"/>
    <w:rsid w:val="00465CAE"/>
    <w:rsid w:val="00541991"/>
    <w:rsid w:val="00543C51"/>
    <w:rsid w:val="005810BF"/>
    <w:rsid w:val="0062360A"/>
    <w:rsid w:val="006731D8"/>
    <w:rsid w:val="00691D9E"/>
    <w:rsid w:val="006C4142"/>
    <w:rsid w:val="00713F04"/>
    <w:rsid w:val="007C462B"/>
    <w:rsid w:val="007E0536"/>
    <w:rsid w:val="0080673E"/>
    <w:rsid w:val="008942D0"/>
    <w:rsid w:val="008A3379"/>
    <w:rsid w:val="008D6AB2"/>
    <w:rsid w:val="00921F2E"/>
    <w:rsid w:val="009609B0"/>
    <w:rsid w:val="009A4FD2"/>
    <w:rsid w:val="009D205B"/>
    <w:rsid w:val="00A32A42"/>
    <w:rsid w:val="00AE5F07"/>
    <w:rsid w:val="00B01272"/>
    <w:rsid w:val="00B3163B"/>
    <w:rsid w:val="00C56B85"/>
    <w:rsid w:val="00D11954"/>
    <w:rsid w:val="00D17BFB"/>
    <w:rsid w:val="00DC43A6"/>
    <w:rsid w:val="00DD1583"/>
    <w:rsid w:val="00DF1939"/>
    <w:rsid w:val="00E1560A"/>
    <w:rsid w:val="00E25094"/>
    <w:rsid w:val="00FF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11F4F"/>
  <w15:chartTrackingRefBased/>
  <w15:docId w15:val="{E1EE53DD-DA75-48FC-A134-C0E6A67D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B22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56B22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6B22"/>
    <w:rPr>
      <w:rFonts w:ascii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456B22"/>
    <w:pPr>
      <w:ind w:left="720"/>
      <w:contextualSpacing/>
    </w:pPr>
  </w:style>
  <w:style w:type="table" w:styleId="a4">
    <w:name w:val="Table Grid"/>
    <w:basedOn w:val="a1"/>
    <w:uiPriority w:val="39"/>
    <w:rsid w:val="00D11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исунок"/>
    <w:basedOn w:val="a"/>
    <w:link w:val="a6"/>
    <w:qFormat/>
    <w:rsid w:val="00AE5F07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6">
    <w:name w:val="Рисунок Знак"/>
    <w:basedOn w:val="a0"/>
    <w:link w:val="a5"/>
    <w:rsid w:val="00AE5F07"/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2023-06-02T14:50:00Z</dcterms:created>
  <dcterms:modified xsi:type="dcterms:W3CDTF">2023-06-02T17:20:00Z</dcterms:modified>
</cp:coreProperties>
</file>