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C3E0B" w14:textId="77777777" w:rsidR="009E7447" w:rsidRDefault="009E7447" w:rsidP="009E7447">
      <w:pPr>
        <w:rPr>
          <w:b/>
          <w:bCs/>
        </w:rPr>
      </w:pPr>
    </w:p>
    <w:p w14:paraId="17889C90" w14:textId="1A179842" w:rsidR="009E7447" w:rsidRPr="005D1108" w:rsidRDefault="005D1108" w:rsidP="009E7447">
      <w:pPr>
        <w:rPr>
          <w:rFonts w:ascii="Times New Roman" w:eastAsia="Times New Roman" w:hAnsi="Times New Roman" w:cs="Times New Roman"/>
        </w:rPr>
      </w:pPr>
      <w:r>
        <w:rPr>
          <w:b/>
          <w:bCs/>
        </w:rPr>
        <w:t xml:space="preserve">Prompt: </w:t>
      </w:r>
      <w:r w:rsidRPr="005D1108">
        <w:rPr>
          <w:rFonts w:ascii="Arial" w:eastAsia="Times New Roman" w:hAnsi="Arial" w:cs="Arial"/>
          <w:color w:val="333333"/>
          <w:sz w:val="23"/>
          <w:szCs w:val="23"/>
          <w:shd w:val="clear" w:color="auto" w:fill="FFFFFF"/>
        </w:rPr>
        <w:t>Tell us in 100 words or less how characterizing genetic variation in your favorite plant or animal species with HiFi sequencing will contribute to a healthier population and planet</w:t>
      </w:r>
    </w:p>
    <w:p w14:paraId="1B2B0F5C" w14:textId="77777777" w:rsidR="005D1108" w:rsidRDefault="005D1108" w:rsidP="009E7447">
      <w:pPr>
        <w:rPr>
          <w:b/>
          <w:bCs/>
        </w:rPr>
      </w:pPr>
    </w:p>
    <w:p w14:paraId="4C246F43" w14:textId="6685011D" w:rsidR="009E7447" w:rsidRPr="0058223F" w:rsidRDefault="009E7447" w:rsidP="009E7447">
      <w:pPr>
        <w:ind w:firstLine="720"/>
        <w:rPr>
          <w:b/>
          <w:bCs/>
        </w:rPr>
      </w:pPr>
      <w:r>
        <w:rPr>
          <w:b/>
          <w:bCs/>
        </w:rPr>
        <w:t>Using</w:t>
      </w:r>
      <w:r w:rsidRPr="0058223F">
        <w:rPr>
          <w:b/>
          <w:bCs/>
        </w:rPr>
        <w:t xml:space="preserve"> </w:t>
      </w:r>
      <w:r>
        <w:rPr>
          <w:b/>
          <w:bCs/>
        </w:rPr>
        <w:t xml:space="preserve">HiFi </w:t>
      </w:r>
      <w:r w:rsidRPr="0058223F">
        <w:rPr>
          <w:b/>
          <w:bCs/>
        </w:rPr>
        <w:t>sequencing, we would be able to construct a novel genome of the Hardin crayfish (</w:t>
      </w:r>
      <w:proofErr w:type="spellStart"/>
      <w:r w:rsidRPr="0058223F">
        <w:rPr>
          <w:b/>
          <w:bCs/>
          <w:i/>
          <w:iCs/>
        </w:rPr>
        <w:t>Faxonius</w:t>
      </w:r>
      <w:proofErr w:type="spellEnd"/>
      <w:r w:rsidRPr="0058223F">
        <w:rPr>
          <w:b/>
          <w:bCs/>
          <w:i/>
          <w:iCs/>
        </w:rPr>
        <w:t xml:space="preserve"> </w:t>
      </w:r>
      <w:proofErr w:type="spellStart"/>
      <w:r w:rsidRPr="0058223F">
        <w:rPr>
          <w:b/>
          <w:bCs/>
          <w:i/>
          <w:iCs/>
        </w:rPr>
        <w:t>wrighti</w:t>
      </w:r>
      <w:proofErr w:type="spellEnd"/>
      <w:r w:rsidRPr="0058223F">
        <w:rPr>
          <w:b/>
          <w:bCs/>
        </w:rPr>
        <w:t xml:space="preserve">), a rare species that lives in a very narrow geographic range in West Tennessee. My work is being used for an SSA report to petition the listing of this crayfish species for protection under the U.S. Endangered Species Act. </w:t>
      </w:r>
      <w:r>
        <w:rPr>
          <w:b/>
          <w:bCs/>
        </w:rPr>
        <w:t xml:space="preserve">This reference genome can be used for applications such as clarifying taxonomic status. We would also use resequencing methods to study adaptive loci and relate that to difference in environmental stressors between populations.  Conservation concerns primarily result from channelization and habitat loss. </w:t>
      </w:r>
    </w:p>
    <w:p w14:paraId="6B5D7396" w14:textId="2CCD31EF" w:rsidR="00E9690F" w:rsidRDefault="00E9690F"/>
    <w:p w14:paraId="57017A6F" w14:textId="55B90916" w:rsidR="009E7447" w:rsidRDefault="009E7447"/>
    <w:p w14:paraId="052CAD1B" w14:textId="1DF99C2F" w:rsidR="00087F6D" w:rsidRPr="00087F6D" w:rsidRDefault="00087F6D" w:rsidP="00087F6D">
      <w:pPr>
        <w:rPr>
          <w:rFonts w:ascii="Times New Roman" w:eastAsia="Times New Roman" w:hAnsi="Times New Roman" w:cs="Times New Roman"/>
        </w:rPr>
      </w:pPr>
      <w:r w:rsidRPr="00087F6D">
        <w:rPr>
          <w:rFonts w:ascii="Calibri" w:eastAsia="Times New Roman" w:hAnsi="Calibri" w:cs="Calibri"/>
          <w:b/>
          <w:bCs/>
          <w:color w:val="201F1E"/>
          <w:sz w:val="22"/>
          <w:szCs w:val="22"/>
          <w:shd w:val="clear" w:color="auto" w:fill="FFFFFF"/>
        </w:rPr>
        <w:t xml:space="preserve">Genome sequencing is a powerful tool for understanding adaptive variation and demographics of endangered species. Conservation actions for crayfish are urgently needed; 20% of species are threatened with extinction. Genomic resources for crayfish are lacking. Only one genome has been published for the crayfish family </w:t>
      </w:r>
      <w:proofErr w:type="spellStart"/>
      <w:r w:rsidRPr="00087F6D">
        <w:rPr>
          <w:rFonts w:ascii="Calibri" w:eastAsia="Times New Roman" w:hAnsi="Calibri" w:cs="Calibri"/>
          <w:b/>
          <w:bCs/>
          <w:color w:val="201F1E"/>
          <w:sz w:val="22"/>
          <w:szCs w:val="22"/>
          <w:shd w:val="clear" w:color="auto" w:fill="FFFFFF"/>
        </w:rPr>
        <w:t>Cambaridae</w:t>
      </w:r>
      <w:proofErr w:type="spellEnd"/>
      <w:r w:rsidRPr="00087F6D">
        <w:rPr>
          <w:rFonts w:ascii="Calibri" w:eastAsia="Times New Roman" w:hAnsi="Calibri" w:cs="Calibri"/>
          <w:b/>
          <w:bCs/>
          <w:color w:val="201F1E"/>
          <w:sz w:val="22"/>
          <w:szCs w:val="22"/>
          <w:shd w:val="clear" w:color="auto" w:fill="FFFFFF"/>
        </w:rPr>
        <w:t xml:space="preserve"> (&gt;400 species). This project would use PacBio technology to construct a novel genome of </w:t>
      </w:r>
      <w:proofErr w:type="spellStart"/>
      <w:r w:rsidRPr="00087F6D">
        <w:rPr>
          <w:rFonts w:ascii="Calibri" w:eastAsia="Times New Roman" w:hAnsi="Calibri" w:cs="Calibri"/>
          <w:b/>
          <w:bCs/>
          <w:i/>
          <w:iCs/>
          <w:color w:val="201F1E"/>
          <w:sz w:val="22"/>
          <w:szCs w:val="22"/>
          <w:shd w:val="clear" w:color="auto" w:fill="FFFFFF"/>
        </w:rPr>
        <w:t>Faxonius</w:t>
      </w:r>
      <w:proofErr w:type="spellEnd"/>
      <w:r w:rsidRPr="00087F6D">
        <w:rPr>
          <w:rFonts w:ascii="Calibri" w:eastAsia="Times New Roman" w:hAnsi="Calibri" w:cs="Calibri"/>
          <w:b/>
          <w:bCs/>
          <w:i/>
          <w:iCs/>
          <w:color w:val="201F1E"/>
          <w:sz w:val="22"/>
          <w:szCs w:val="22"/>
          <w:shd w:val="clear" w:color="auto" w:fill="FFFFFF"/>
        </w:rPr>
        <w:t xml:space="preserve"> </w:t>
      </w:r>
      <w:proofErr w:type="spellStart"/>
      <w:r w:rsidRPr="00087F6D">
        <w:rPr>
          <w:rFonts w:ascii="Calibri" w:eastAsia="Times New Roman" w:hAnsi="Calibri" w:cs="Calibri"/>
          <w:b/>
          <w:bCs/>
          <w:i/>
          <w:iCs/>
          <w:color w:val="201F1E"/>
          <w:sz w:val="22"/>
          <w:szCs w:val="22"/>
          <w:shd w:val="clear" w:color="auto" w:fill="FFFFFF"/>
        </w:rPr>
        <w:t>wrighti</w:t>
      </w:r>
      <w:proofErr w:type="spellEnd"/>
      <w:r w:rsidRPr="00087F6D">
        <w:rPr>
          <w:rFonts w:ascii="Calibri" w:eastAsia="Times New Roman" w:hAnsi="Calibri" w:cs="Calibri"/>
          <w:b/>
          <w:bCs/>
          <w:color w:val="201F1E"/>
          <w:sz w:val="22"/>
          <w:szCs w:val="22"/>
          <w:shd w:val="clear" w:color="auto" w:fill="FFFFFF"/>
        </w:rPr>
        <w:t>, a rare Tennessee crayfish. Long-read sequencing is critical for WGS in crayfish due to their repetitive genomes. Our results would inform conservation needs of </w:t>
      </w:r>
      <w:r w:rsidRPr="00087F6D">
        <w:rPr>
          <w:rFonts w:ascii="Calibri" w:eastAsia="Times New Roman" w:hAnsi="Calibri" w:cs="Calibri"/>
          <w:b/>
          <w:bCs/>
          <w:i/>
          <w:iCs/>
          <w:color w:val="201F1E"/>
          <w:sz w:val="22"/>
          <w:szCs w:val="22"/>
          <w:shd w:val="clear" w:color="auto" w:fill="FFFFFF"/>
        </w:rPr>
        <w:t xml:space="preserve">F. </w:t>
      </w:r>
      <w:proofErr w:type="spellStart"/>
      <w:r w:rsidRPr="00087F6D">
        <w:rPr>
          <w:rFonts w:ascii="Calibri" w:eastAsia="Times New Roman" w:hAnsi="Calibri" w:cs="Calibri"/>
          <w:b/>
          <w:bCs/>
          <w:i/>
          <w:iCs/>
          <w:color w:val="201F1E"/>
          <w:sz w:val="22"/>
          <w:szCs w:val="22"/>
          <w:shd w:val="clear" w:color="auto" w:fill="FFFFFF"/>
        </w:rPr>
        <w:t>wrighti</w:t>
      </w:r>
      <w:proofErr w:type="spellEnd"/>
      <w:r w:rsidRPr="00087F6D">
        <w:rPr>
          <w:rFonts w:ascii="Calibri" w:eastAsia="Times New Roman" w:hAnsi="Calibri" w:cs="Calibri"/>
          <w:b/>
          <w:bCs/>
          <w:color w:val="201F1E"/>
          <w:sz w:val="22"/>
          <w:szCs w:val="22"/>
          <w:shd w:val="clear" w:color="auto" w:fill="FFFFFF"/>
        </w:rPr>
        <w:t>, which is currently under consideration for listing under the Endangered Species Act.</w:t>
      </w:r>
    </w:p>
    <w:p w14:paraId="369E8163" w14:textId="79D6781F" w:rsidR="00087F6D" w:rsidRDefault="00087F6D"/>
    <w:p w14:paraId="33CB3034" w14:textId="77777777" w:rsidR="00087F6D" w:rsidRDefault="00087F6D"/>
    <w:p w14:paraId="4557514E" w14:textId="1638DD04" w:rsidR="009E7447" w:rsidRDefault="009E7447"/>
    <w:p w14:paraId="1E83AF68" w14:textId="3CECF12A" w:rsidR="005D1108" w:rsidRDefault="005D1108"/>
    <w:p w14:paraId="68EC9D90" w14:textId="77777777" w:rsidR="005D1108" w:rsidRDefault="005D1108"/>
    <w:p w14:paraId="6F3146E1" w14:textId="77777777" w:rsidR="009E7447" w:rsidRDefault="009E7447"/>
    <w:p w14:paraId="517BA646" w14:textId="7940C7AC" w:rsidR="00E9690F" w:rsidRDefault="00E9690F">
      <w:r>
        <w:t xml:space="preserve">Start writing down </w:t>
      </w:r>
      <w:r w:rsidR="00707CE2">
        <w:t>if we had ability to get sequencing done, what will it do for Hardin cray fish?</w:t>
      </w:r>
    </w:p>
    <w:p w14:paraId="45390A45" w14:textId="384BCB6A" w:rsidR="00707CE2" w:rsidRDefault="00707CE2"/>
    <w:p w14:paraId="4EC76CE3" w14:textId="0B177416" w:rsidR="00707CE2" w:rsidRDefault="00707CE2">
      <w:r>
        <w:t xml:space="preserve">Taxonomic status is </w:t>
      </w:r>
      <w:r w:rsidR="009E7447">
        <w:t>uncertain = help</w:t>
      </w:r>
      <w:r>
        <w:t xml:space="preserve"> resolve taxonomic status</w:t>
      </w:r>
    </w:p>
    <w:p w14:paraId="05D81611" w14:textId="024A929B" w:rsidR="00707CE2" w:rsidRDefault="00707CE2">
      <w:r>
        <w:t xml:space="preserve">Will help regulatory community to most efficiently use of precious conservation money. For us to understand the </w:t>
      </w:r>
    </w:p>
    <w:p w14:paraId="01E6F564" w14:textId="1460AFD6" w:rsidR="00707CE2" w:rsidRDefault="00707CE2"/>
    <w:p w14:paraId="5C465930" w14:textId="62D378E2" w:rsidR="00707CE2" w:rsidRDefault="00707CE2">
      <w:r>
        <w:t xml:space="preserve">Going to help us better </w:t>
      </w:r>
      <w:r w:rsidR="009E7447">
        <w:t>interpret</w:t>
      </w:r>
      <w:r>
        <w:t xml:space="preserve"> pop gen analysis</w:t>
      </w:r>
    </w:p>
    <w:p w14:paraId="1D092DC6" w14:textId="7C1CA421" w:rsidR="00707CE2" w:rsidRDefault="00707CE2">
      <w:r>
        <w:t xml:space="preserve">Exposed to different sets of environmental stressors from one population to the next </w:t>
      </w:r>
    </w:p>
    <w:p w14:paraId="71D18836" w14:textId="0E637422" w:rsidR="00707CE2" w:rsidRDefault="00707CE2"/>
    <w:p w14:paraId="186B0137" w14:textId="4583D6C0" w:rsidR="00707CE2" w:rsidRDefault="00707CE2">
      <w:proofErr w:type="spellStart"/>
      <w:r>
        <w:t>Wrighti</w:t>
      </w:r>
      <w:proofErr w:type="spellEnd"/>
      <w:r>
        <w:t xml:space="preserve"> is a rare species with limited geographic </w:t>
      </w:r>
      <w:r w:rsidR="003B22D2">
        <w:t>range</w:t>
      </w:r>
    </w:p>
    <w:p w14:paraId="0109027A" w14:textId="08F7C5CB" w:rsidR="003B22D2" w:rsidRPr="0058223F" w:rsidRDefault="003B22D2">
      <w:pPr>
        <w:rPr>
          <w:b/>
          <w:bCs/>
        </w:rPr>
      </w:pPr>
    </w:p>
    <w:p w14:paraId="23DA9F85" w14:textId="77777777" w:rsidR="003B22D2" w:rsidRDefault="003B22D2"/>
    <w:p w14:paraId="5DCA5180" w14:textId="6106A6C1" w:rsidR="00707CE2" w:rsidRDefault="00707CE2">
      <w:r>
        <w:t xml:space="preserve">Federal listing </w:t>
      </w:r>
    </w:p>
    <w:p w14:paraId="1F6AE063" w14:textId="15CFEAB9" w:rsidR="00707CE2" w:rsidRDefault="00707CE2">
      <w:r>
        <w:t xml:space="preserve">Tax status is uncertain </w:t>
      </w:r>
    </w:p>
    <w:p w14:paraId="646C6FE1" w14:textId="278999B2" w:rsidR="00707CE2" w:rsidRDefault="00707CE2">
      <w:r>
        <w:t xml:space="preserve">Talk about tangible applications achieved with sequence </w:t>
      </w:r>
    </w:p>
    <w:p w14:paraId="64DA059F" w14:textId="1B169B4D" w:rsidR="003B22D2" w:rsidRDefault="003B22D2"/>
    <w:p w14:paraId="4D509A16" w14:textId="77777777" w:rsidR="003B22D2" w:rsidRDefault="003B22D2"/>
    <w:sectPr w:rsidR="003B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2C"/>
    <w:rsid w:val="00087F6D"/>
    <w:rsid w:val="00183700"/>
    <w:rsid w:val="00197D54"/>
    <w:rsid w:val="003B22D2"/>
    <w:rsid w:val="0058223F"/>
    <w:rsid w:val="005D1108"/>
    <w:rsid w:val="006C4D05"/>
    <w:rsid w:val="00707CE2"/>
    <w:rsid w:val="009E7447"/>
    <w:rsid w:val="00A928A6"/>
    <w:rsid w:val="00B2782C"/>
    <w:rsid w:val="00C406DD"/>
    <w:rsid w:val="00DC14B3"/>
    <w:rsid w:val="00DF0B52"/>
    <w:rsid w:val="00E9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19AD7"/>
  <w15:chartTrackingRefBased/>
  <w15:docId w15:val="{75F0815D-B6CC-C343-B5A4-4C3FFEB5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513440">
      <w:bodyDiv w:val="1"/>
      <w:marLeft w:val="0"/>
      <w:marRight w:val="0"/>
      <w:marTop w:val="0"/>
      <w:marBottom w:val="0"/>
      <w:divBdr>
        <w:top w:val="none" w:sz="0" w:space="0" w:color="auto"/>
        <w:left w:val="none" w:sz="0" w:space="0" w:color="auto"/>
        <w:bottom w:val="none" w:sz="0" w:space="0" w:color="auto"/>
        <w:right w:val="none" w:sz="0" w:space="0" w:color="auto"/>
      </w:divBdr>
    </w:div>
    <w:div w:id="19298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4</cp:revision>
  <dcterms:created xsi:type="dcterms:W3CDTF">2021-09-28T18:33:00Z</dcterms:created>
  <dcterms:modified xsi:type="dcterms:W3CDTF">2021-09-30T02:55:00Z</dcterms:modified>
</cp:coreProperties>
</file>