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7717C" w14:textId="499229DD" w:rsidR="00756B86" w:rsidRDefault="00756B86">
      <w:r>
        <w:t xml:space="preserve">07/03/2017 </w:t>
      </w:r>
    </w:p>
    <w:p w14:paraId="5350C6AE" w14:textId="01BF5DD5" w:rsidR="00756B86" w:rsidRDefault="00756B86">
      <w:r>
        <w:t>Rate of aneuploidy for gene conversion lines:</w:t>
      </w:r>
    </w:p>
    <w:p w14:paraId="18A15ED2" w14:textId="23EE0C2A" w:rsidR="00756B86" w:rsidRDefault="00756B86">
      <w:r>
        <w:t>93 lines total</w:t>
      </w:r>
    </w:p>
    <w:p w14:paraId="257F690E" w14:textId="3085D66C" w:rsidR="00756B86" w:rsidRDefault="00756B86">
      <w:r>
        <w:t>39 whole-chromosome CNVs</w:t>
      </w:r>
    </w:p>
    <w:p w14:paraId="7E557C13" w14:textId="197FA7E8" w:rsidR="00756B86" w:rsidRDefault="00756B86">
      <w:r>
        <w:t>2100 generations</w:t>
      </w:r>
    </w:p>
    <w:p w14:paraId="51592B5F" w14:textId="77777777" w:rsidR="00756B86" w:rsidRDefault="00756B86"/>
    <w:p w14:paraId="494080B5" w14:textId="4A967C84" w:rsidR="00756B86" w:rsidRDefault="00756B86">
      <w:r>
        <w:t>aneuploidy events:</w:t>
      </w:r>
    </w:p>
    <w:p w14:paraId="64E1CF46" w14:textId="45D9A29F" w:rsidR="00756B86" w:rsidRDefault="00756B86">
      <w:r>
        <w:t>39/93/2100 = 1.9969 x 10^-4 events/genome/generation</w:t>
      </w:r>
    </w:p>
    <w:p w14:paraId="6BB1A5D8" w14:textId="77777777" w:rsidR="00756B86" w:rsidRDefault="00756B86"/>
    <w:p w14:paraId="193440C3" w14:textId="7AE15EF3" w:rsidR="00756B86" w:rsidRDefault="00756B86">
      <w:r>
        <w:t>3n mutations:</w:t>
      </w:r>
    </w:p>
    <w:p w14:paraId="3304937A" w14:textId="37E55681" w:rsidR="00756B86" w:rsidRDefault="00756B86">
      <w:r>
        <w:t>38/93/2100 = 1.94 x 10^-4 events/genome/generation</w:t>
      </w:r>
    </w:p>
    <w:p w14:paraId="7E7DB713" w14:textId="77777777" w:rsidR="00756B86" w:rsidRDefault="00756B86"/>
    <w:p w14:paraId="74345D6A" w14:textId="056E68A9" w:rsidR="00756B86" w:rsidRDefault="00756B86">
      <w:r>
        <w:t>1n mutations:</w:t>
      </w:r>
    </w:p>
    <w:p w14:paraId="17F0A173" w14:textId="7BBEAE27" w:rsidR="00756B86" w:rsidRDefault="00756B86">
      <w:r>
        <w:t xml:space="preserve">1/93/2100 = 5.12 x 10^-6 events/genome/generation </w:t>
      </w:r>
    </w:p>
    <w:p w14:paraId="77B1D17D" w14:textId="77777777" w:rsidR="00756B86" w:rsidRDefault="00756B86"/>
    <w:p w14:paraId="5D2C1736" w14:textId="6C60A76E" w:rsidR="00756B86" w:rsidRDefault="00756B86">
      <w:r>
        <w:t>two different 3n mutations:</w:t>
      </w:r>
    </w:p>
    <w:p w14:paraId="7F8354FF" w14:textId="5FE3D913" w:rsidR="00756B86" w:rsidRDefault="00756B86">
      <w:r>
        <w:t xml:space="preserve">5/93/2100 = 2.56 x 10^-5 </w:t>
      </w:r>
    </w:p>
    <w:p w14:paraId="53041D46" w14:textId="77777777" w:rsidR="00756B86" w:rsidRDefault="00756B86"/>
    <w:p w14:paraId="430B9527" w14:textId="6DC6D0D4" w:rsidR="00756B86" w:rsidRDefault="009542B8">
      <w:r>
        <w:t>07/05/2017</w:t>
      </w:r>
    </w:p>
    <w:p w14:paraId="30EC2150" w14:textId="447482CD" w:rsidR="009542B8" w:rsidRDefault="009542B8">
      <w:r>
        <w:t xml:space="preserve">Question: GC lines are hybrids of distant relatives of same species. Is there a higher rate of aneuploidy in them compared to MA lines? </w:t>
      </w:r>
    </w:p>
    <w:p w14:paraId="7F463BE3" w14:textId="35D00AEC" w:rsidR="009542B8" w:rsidRDefault="009542B8">
      <w:r>
        <w:t>rate of aneuploidy in MA lines: 9.7 +/- 1.8 x 10^-5 events/genome/generation</w:t>
      </w:r>
    </w:p>
    <w:p w14:paraId="44CADEBE" w14:textId="6F06CB0A" w:rsidR="009542B8" w:rsidRDefault="009542B8">
      <w:r>
        <w:t xml:space="preserve">*Looks like YES, there is a higher rate of aneuploidy in GC lines </w:t>
      </w:r>
    </w:p>
    <w:p w14:paraId="093FC8CB" w14:textId="3BCA2621" w:rsidR="009542B8" w:rsidRDefault="009542B8">
      <w:r>
        <w:t xml:space="preserve">This may be expected: </w:t>
      </w:r>
    </w:p>
    <w:p w14:paraId="55258200" w14:textId="00D8A856" w:rsidR="009542B8" w:rsidRDefault="009542B8">
      <w:r>
        <w:t xml:space="preserve">Marinoni G, Manuel M, Petersen RF, </w:t>
      </w:r>
      <w:proofErr w:type="spellStart"/>
      <w:r>
        <w:t>Hvidtfeldt</w:t>
      </w:r>
      <w:proofErr w:type="spellEnd"/>
      <w:r>
        <w:t xml:space="preserve"> J, </w:t>
      </w:r>
      <w:proofErr w:type="spellStart"/>
      <w:r>
        <w:t>Sulo</w:t>
      </w:r>
      <w:proofErr w:type="spellEnd"/>
      <w:r>
        <w:t xml:space="preserve"> P, et al (1999) Horizontal transfer of genetic material among Saccharomyces yeasts. J </w:t>
      </w:r>
      <w:proofErr w:type="spellStart"/>
      <w:r>
        <w:t>Bacteriol</w:t>
      </w:r>
      <w:proofErr w:type="spellEnd"/>
      <w:r>
        <w:t xml:space="preserve"> 181: 6488-6496. </w:t>
      </w:r>
    </w:p>
    <w:p w14:paraId="4133F206" w14:textId="77777777" w:rsidR="009542B8" w:rsidRDefault="009542B8"/>
    <w:p w14:paraId="04A544E5" w14:textId="77777777" w:rsidR="00756B86" w:rsidRDefault="00756B86"/>
    <w:p w14:paraId="534D9355" w14:textId="77777777" w:rsidR="00BF309E" w:rsidRDefault="00BF309E">
      <w:bookmarkStart w:id="0" w:name="_GoBack"/>
      <w:r>
        <w:t>Dosage Compensation workflow April 2017</w:t>
      </w:r>
    </w:p>
    <w:p w14:paraId="621A1279" w14:textId="77777777" w:rsidR="00BF309E" w:rsidRDefault="00BF309E">
      <w:r>
        <w:t xml:space="preserve">Reference genome from SGD – latest update (31-Jan-2015) (S288C) </w:t>
      </w:r>
    </w:p>
    <w:p w14:paraId="1D4389B2" w14:textId="77777777" w:rsidR="006641CE" w:rsidRDefault="00944DB6">
      <w:r>
        <w:t xml:space="preserve">1. Need to build an index using bowtie </w:t>
      </w:r>
    </w:p>
    <w:p w14:paraId="43062E0E" w14:textId="77777777" w:rsidR="00944DB6" w:rsidRDefault="00944DB6">
      <w:r>
        <w:t xml:space="preserve">use bowtie2-build (code #1 in text file) </w:t>
      </w:r>
    </w:p>
    <w:p w14:paraId="5F21B85C" w14:textId="77777777" w:rsidR="007C1A02" w:rsidRDefault="007C1A02"/>
    <w:p w14:paraId="2BAA8321" w14:textId="77777777" w:rsidR="00A4193E" w:rsidRDefault="00A4193E">
      <w:r>
        <w:t xml:space="preserve">2. Need to use Cufflinks to </w:t>
      </w:r>
      <w:proofErr w:type="gramStart"/>
      <w:r>
        <w:t>change .</w:t>
      </w:r>
      <w:proofErr w:type="spellStart"/>
      <w:r>
        <w:t>gff</w:t>
      </w:r>
      <w:proofErr w:type="spellEnd"/>
      <w:proofErr w:type="gramEnd"/>
      <w:r>
        <w:t xml:space="preserve"> transcript file into </w:t>
      </w:r>
      <w:r w:rsidR="008274CD">
        <w:t>a .</w:t>
      </w:r>
      <w:proofErr w:type="spellStart"/>
      <w:r w:rsidR="008274CD">
        <w:t>gtf</w:t>
      </w:r>
      <w:proofErr w:type="spellEnd"/>
      <w:r w:rsidR="008274CD">
        <w:t xml:space="preserve"> file </w:t>
      </w:r>
    </w:p>
    <w:p w14:paraId="47755D6F" w14:textId="77777777" w:rsidR="007C1A02" w:rsidRDefault="007C1A02">
      <w:r w:rsidRPr="007C1A02">
        <w:t>http://cole-trapnell-lab.github.io/cufflinks/file_formats/#the-gffread-utility</w:t>
      </w:r>
    </w:p>
    <w:p w14:paraId="7C8E39FF" w14:textId="77777777" w:rsidR="008274CD" w:rsidRDefault="008274CD">
      <w:r>
        <w:t xml:space="preserve">3. Need to use </w:t>
      </w:r>
      <w:proofErr w:type="spellStart"/>
      <w:r>
        <w:t>Tophat</w:t>
      </w:r>
      <w:proofErr w:type="spellEnd"/>
      <w:r>
        <w:t xml:space="preserve"> to make a transcriptome index from </w:t>
      </w:r>
      <w:proofErr w:type="gramStart"/>
      <w:r>
        <w:t>the .</w:t>
      </w:r>
      <w:proofErr w:type="spellStart"/>
      <w:r>
        <w:t>gtf</w:t>
      </w:r>
      <w:proofErr w:type="spellEnd"/>
      <w:proofErr w:type="gramEnd"/>
      <w:r>
        <w:t xml:space="preserve"> file given from Cufflinks</w:t>
      </w:r>
    </w:p>
    <w:p w14:paraId="7753E132" w14:textId="77777777" w:rsidR="007C1A02" w:rsidRDefault="007C1A02">
      <w:r w:rsidRPr="007C1A02">
        <w:t>https://ccb.jhu.edu/software/tophat/manual.shtml</w:t>
      </w:r>
    </w:p>
    <w:p w14:paraId="67F33B37" w14:textId="77777777" w:rsidR="008274CD" w:rsidRDefault="008274CD">
      <w:r>
        <w:t xml:space="preserve">4. Then run </w:t>
      </w:r>
      <w:proofErr w:type="spellStart"/>
      <w:r>
        <w:t>Tophat</w:t>
      </w:r>
      <w:proofErr w:type="spellEnd"/>
      <w:r>
        <w:t xml:space="preserve"> with the transcriptome index and parameters needed and reference sequence from bowtie (#1) </w:t>
      </w:r>
    </w:p>
    <w:p w14:paraId="79339727" w14:textId="77777777" w:rsidR="007C1A02" w:rsidRDefault="007C1A02"/>
    <w:p w14:paraId="143BA672" w14:textId="4F6D1697" w:rsidR="00961EBC" w:rsidRDefault="00961EBC">
      <w:r>
        <w:t>Update 11/15/17</w:t>
      </w:r>
    </w:p>
    <w:p w14:paraId="3D81DCB2" w14:textId="2282B073" w:rsidR="001A4F7A" w:rsidRDefault="001A4F7A" w:rsidP="001A4F7A">
      <w:pPr>
        <w:pStyle w:val="ListParagraph"/>
        <w:numPr>
          <w:ilvl w:val="0"/>
          <w:numId w:val="2"/>
        </w:numPr>
      </w:pPr>
      <w:r>
        <w:t xml:space="preserve">RNA was extracted using the </w:t>
      </w:r>
      <w:proofErr w:type="spellStart"/>
      <w:r>
        <w:t>MasterPure</w:t>
      </w:r>
      <w:proofErr w:type="spellEnd"/>
      <w:r>
        <w:t xml:space="preserve"> Yeast RNA Purification Kit</w:t>
      </w:r>
    </w:p>
    <w:p w14:paraId="0AB7E028" w14:textId="01D1CA9A" w:rsidR="001A4F7A" w:rsidRDefault="001A4F7A" w:rsidP="001A4F7A">
      <w:pPr>
        <w:pStyle w:val="ListParagraph"/>
        <w:numPr>
          <w:ilvl w:val="0"/>
          <w:numId w:val="2"/>
        </w:numPr>
      </w:pPr>
      <w:r>
        <w:t xml:space="preserve">Libraries were prepared using the Illumina Stranded </w:t>
      </w:r>
      <w:proofErr w:type="spellStart"/>
      <w:r>
        <w:t>RNAseq</w:t>
      </w:r>
      <w:proofErr w:type="spellEnd"/>
      <w:r>
        <w:t xml:space="preserve"> Kit. </w:t>
      </w:r>
    </w:p>
    <w:p w14:paraId="4B1F10BC" w14:textId="6856224D" w:rsidR="001A4F7A" w:rsidRDefault="001A4F7A" w:rsidP="001A4F7A">
      <w:pPr>
        <w:pStyle w:val="ListParagraph"/>
        <w:numPr>
          <w:ilvl w:val="0"/>
          <w:numId w:val="2"/>
        </w:numPr>
      </w:pPr>
      <w:r>
        <w:lastRenderedPageBreak/>
        <w:t xml:space="preserve">They were sequenced at the Georgia Genomics Facility on the Illumina </w:t>
      </w:r>
      <w:proofErr w:type="spellStart"/>
      <w:r>
        <w:t>NextSeq</w:t>
      </w:r>
      <w:proofErr w:type="spellEnd"/>
      <w:r>
        <w:t xml:space="preserve"> (75 cycles) SE75 High Output flow cell. Samples were multiplexed and split across two runs. </w:t>
      </w:r>
    </w:p>
    <w:p w14:paraId="22769DEC" w14:textId="6B253232" w:rsidR="00BF309E" w:rsidRDefault="00961EBC" w:rsidP="00961EBC">
      <w:pPr>
        <w:pStyle w:val="ListParagraph"/>
        <w:numPr>
          <w:ilvl w:val="0"/>
          <w:numId w:val="2"/>
        </w:numPr>
      </w:pPr>
      <w:r w:rsidRPr="00961EBC">
        <w:t xml:space="preserve">reference genome and GTF file obtained from: </w:t>
      </w:r>
      <w:r>
        <w:t>https://support.illumina.com/sequencing/sequencing_software/igenome.html</w:t>
      </w:r>
    </w:p>
    <w:p w14:paraId="713F5CFD" w14:textId="08DDFED0" w:rsidR="00961EBC" w:rsidRDefault="00961EBC" w:rsidP="00961EBC">
      <w:pPr>
        <w:pStyle w:val="ListParagraph"/>
        <w:numPr>
          <w:ilvl w:val="0"/>
          <w:numId w:val="2"/>
        </w:numPr>
      </w:pPr>
      <w:proofErr w:type="spellStart"/>
      <w:r>
        <w:t>FastQC</w:t>
      </w:r>
      <w:proofErr w:type="spellEnd"/>
      <w:r>
        <w:t xml:space="preserve"> (version </w:t>
      </w:r>
      <w:r w:rsidRPr="00961EBC">
        <w:t>jdk1.8.0_</w:t>
      </w:r>
      <w:proofErr w:type="gramStart"/>
      <w:r w:rsidRPr="00961EBC">
        <w:t xml:space="preserve">20 </w:t>
      </w:r>
      <w:r>
        <w:t>)</w:t>
      </w:r>
      <w:proofErr w:type="gramEnd"/>
      <w:r>
        <w:t xml:space="preserve"> used to perform quality control on sequenced RNA from all samples</w:t>
      </w:r>
    </w:p>
    <w:p w14:paraId="0D03A419" w14:textId="173DE56B" w:rsidR="00961EBC" w:rsidRDefault="00961EBC" w:rsidP="00961EBC">
      <w:pPr>
        <w:pStyle w:val="ListParagraph"/>
        <w:numPr>
          <w:ilvl w:val="0"/>
          <w:numId w:val="2"/>
        </w:numPr>
      </w:pPr>
      <w:proofErr w:type="spellStart"/>
      <w:r>
        <w:t>TrimGalore</w:t>
      </w:r>
      <w:proofErr w:type="spellEnd"/>
      <w:r>
        <w:t xml:space="preserve"> (version </w:t>
      </w:r>
      <w:r w:rsidRPr="00961EBC">
        <w:t>0.4.4</w:t>
      </w:r>
      <w:r>
        <w:t xml:space="preserve">) used to trim sequences below </w:t>
      </w:r>
      <w:r w:rsidR="00F353A5">
        <w:t>a quality threshold of 20</w:t>
      </w:r>
    </w:p>
    <w:p w14:paraId="36DB544D" w14:textId="04F6E2B0" w:rsidR="00F353A5" w:rsidRDefault="00F353A5" w:rsidP="00F353A5">
      <w:pPr>
        <w:pStyle w:val="ListParagraph"/>
        <w:numPr>
          <w:ilvl w:val="1"/>
          <w:numId w:val="2"/>
        </w:numPr>
      </w:pPr>
      <w:r>
        <w:t>adapters were removed by GGF</w:t>
      </w:r>
    </w:p>
    <w:p w14:paraId="3C96EC60" w14:textId="75829A0F" w:rsidR="00F353A5" w:rsidRDefault="001A4F7A" w:rsidP="00F353A5">
      <w:pPr>
        <w:pStyle w:val="ListParagraph"/>
        <w:numPr>
          <w:ilvl w:val="0"/>
          <w:numId w:val="2"/>
        </w:numPr>
      </w:pPr>
      <w:r>
        <w:t xml:space="preserve">Bowtie (version 2.2.9) was used to map reads to the reference genome </w:t>
      </w:r>
    </w:p>
    <w:p w14:paraId="799AF7D8" w14:textId="3EA025CD" w:rsidR="0084392F" w:rsidRDefault="0084392F" w:rsidP="0084392F">
      <w:pPr>
        <w:pStyle w:val="ListParagraph"/>
        <w:numPr>
          <w:ilvl w:val="1"/>
          <w:numId w:val="2"/>
        </w:numPr>
      </w:pPr>
      <w:r>
        <w:t xml:space="preserve">Because yeast has so few introns, it wasn’t completely necessary to use a splice-aware mapper like </w:t>
      </w:r>
      <w:proofErr w:type="spellStart"/>
      <w:r>
        <w:t>Tophat</w:t>
      </w:r>
      <w:proofErr w:type="spellEnd"/>
      <w:r>
        <w:t xml:space="preserve">. </w:t>
      </w:r>
    </w:p>
    <w:p w14:paraId="6426C6A9" w14:textId="28281057" w:rsidR="0084392F" w:rsidRDefault="0067155D" w:rsidP="0084392F">
      <w:pPr>
        <w:pStyle w:val="ListParagraph"/>
        <w:numPr>
          <w:ilvl w:val="0"/>
          <w:numId w:val="2"/>
        </w:numPr>
      </w:pPr>
      <w:proofErr w:type="spellStart"/>
      <w:r>
        <w:t>Samtools</w:t>
      </w:r>
      <w:proofErr w:type="spellEnd"/>
      <w:r>
        <w:t xml:space="preserve"> (version 1.3.1) was used to </w:t>
      </w:r>
      <w:proofErr w:type="gramStart"/>
      <w:r>
        <w:t>view .</w:t>
      </w:r>
      <w:proofErr w:type="spellStart"/>
      <w:r>
        <w:t>sam</w:t>
      </w:r>
      <w:proofErr w:type="spellEnd"/>
      <w:proofErr w:type="gramEnd"/>
      <w:r>
        <w:t xml:space="preserve"> files as .bam files and sort .bam files</w:t>
      </w:r>
    </w:p>
    <w:p w14:paraId="4F8122FC" w14:textId="77777777" w:rsidR="0067155D" w:rsidRDefault="0067155D" w:rsidP="0084392F">
      <w:pPr>
        <w:pStyle w:val="ListParagraph"/>
        <w:numPr>
          <w:ilvl w:val="0"/>
          <w:numId w:val="2"/>
        </w:numPr>
      </w:pPr>
    </w:p>
    <w:bookmarkEnd w:id="0"/>
    <w:sectPr w:rsidR="0067155D" w:rsidSect="0027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A22AF"/>
    <w:multiLevelType w:val="hybridMultilevel"/>
    <w:tmpl w:val="0688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451B9"/>
    <w:multiLevelType w:val="hybridMultilevel"/>
    <w:tmpl w:val="93BE85AE"/>
    <w:lvl w:ilvl="0" w:tplc="01E042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9E"/>
    <w:rsid w:val="00021849"/>
    <w:rsid w:val="00084E60"/>
    <w:rsid w:val="000F2296"/>
    <w:rsid w:val="00107815"/>
    <w:rsid w:val="00152DF1"/>
    <w:rsid w:val="00170296"/>
    <w:rsid w:val="001A4F7A"/>
    <w:rsid w:val="001C5048"/>
    <w:rsid w:val="002240C7"/>
    <w:rsid w:val="00270900"/>
    <w:rsid w:val="00372435"/>
    <w:rsid w:val="004374D9"/>
    <w:rsid w:val="004758AF"/>
    <w:rsid w:val="004B34B4"/>
    <w:rsid w:val="004D3C2A"/>
    <w:rsid w:val="005B60AE"/>
    <w:rsid w:val="006641CE"/>
    <w:rsid w:val="0067155D"/>
    <w:rsid w:val="00721027"/>
    <w:rsid w:val="00756B86"/>
    <w:rsid w:val="00770BA7"/>
    <w:rsid w:val="00792F78"/>
    <w:rsid w:val="007961F1"/>
    <w:rsid w:val="00797570"/>
    <w:rsid w:val="007B7194"/>
    <w:rsid w:val="007C1A02"/>
    <w:rsid w:val="007F09AF"/>
    <w:rsid w:val="008274CD"/>
    <w:rsid w:val="0084392F"/>
    <w:rsid w:val="00867EA9"/>
    <w:rsid w:val="00912DE2"/>
    <w:rsid w:val="00924C3C"/>
    <w:rsid w:val="00944DB6"/>
    <w:rsid w:val="009542B8"/>
    <w:rsid w:val="00961EBC"/>
    <w:rsid w:val="00975825"/>
    <w:rsid w:val="00983E76"/>
    <w:rsid w:val="00A4193E"/>
    <w:rsid w:val="00A54166"/>
    <w:rsid w:val="00B30703"/>
    <w:rsid w:val="00B76CED"/>
    <w:rsid w:val="00BD4618"/>
    <w:rsid w:val="00BF309E"/>
    <w:rsid w:val="00C648CC"/>
    <w:rsid w:val="00C91D9B"/>
    <w:rsid w:val="00CA4319"/>
    <w:rsid w:val="00CC3905"/>
    <w:rsid w:val="00CC3A8F"/>
    <w:rsid w:val="00D30357"/>
    <w:rsid w:val="00D602CD"/>
    <w:rsid w:val="00DE2EB9"/>
    <w:rsid w:val="00E70FAC"/>
    <w:rsid w:val="00EB669B"/>
    <w:rsid w:val="00F353A5"/>
    <w:rsid w:val="00F45EA9"/>
    <w:rsid w:val="00F5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D5C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E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352</Words>
  <Characters>2010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Celina Mcqueary</dc:creator>
  <cp:keywords/>
  <dc:description/>
  <cp:lastModifiedBy>Holly Celina Mcqueary</cp:lastModifiedBy>
  <cp:revision>6</cp:revision>
  <dcterms:created xsi:type="dcterms:W3CDTF">2017-04-25T15:56:00Z</dcterms:created>
  <dcterms:modified xsi:type="dcterms:W3CDTF">2017-11-16T21:51:00Z</dcterms:modified>
</cp:coreProperties>
</file>