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EC321" w14:textId="099A9E87" w:rsidR="007878E8" w:rsidRPr="00BC2CEE" w:rsidRDefault="0052363D" w:rsidP="00852EDB">
      <w:pPr>
        <w:spacing w:line="360" w:lineRule="auto"/>
        <w:jc w:val="center"/>
        <w:rPr>
          <w:rFonts w:ascii="黑体" w:eastAsia="黑体" w:hAnsi="黑体"/>
          <w:b/>
          <w:sz w:val="28"/>
        </w:rPr>
      </w:pPr>
      <w:r w:rsidRPr="00BC2CEE">
        <w:rPr>
          <w:rFonts w:ascii="黑体" w:eastAsia="黑体" w:hAnsi="黑体" w:hint="eastAsia"/>
          <w:b/>
          <w:sz w:val="28"/>
        </w:rPr>
        <w:t>信美相互××两全保险（万能型）</w:t>
      </w:r>
      <w:r w:rsidR="00643C8E" w:rsidRPr="00BC2CEE">
        <w:rPr>
          <w:rFonts w:ascii="黑体" w:eastAsia="黑体" w:hAnsi="黑体" w:hint="eastAsia"/>
          <w:b/>
          <w:sz w:val="28"/>
        </w:rPr>
        <w:t>结算规则</w:t>
      </w:r>
    </w:p>
    <w:p w14:paraId="4E707831" w14:textId="77777777" w:rsidR="00CF0966" w:rsidRPr="00BC2CEE" w:rsidRDefault="00CF0966" w:rsidP="00C81126">
      <w:pPr>
        <w:spacing w:line="360" w:lineRule="auto"/>
        <w:rPr>
          <w:rFonts w:ascii="仿宋" w:eastAsia="仿宋" w:hAnsi="仿宋"/>
          <w:sz w:val="24"/>
        </w:rPr>
      </w:pPr>
    </w:p>
    <w:p w14:paraId="4BBFDA46" w14:textId="77777777" w:rsidR="00CF0966" w:rsidRPr="00BC2CEE" w:rsidRDefault="00C81126" w:rsidP="00C81126">
      <w:pPr>
        <w:spacing w:line="360" w:lineRule="auto"/>
        <w:rPr>
          <w:rFonts w:ascii="仿宋" w:eastAsia="仿宋" w:hAnsi="仿宋"/>
          <w:b/>
          <w:sz w:val="28"/>
        </w:rPr>
      </w:pPr>
      <w:r w:rsidRPr="00BC2CEE">
        <w:rPr>
          <w:rFonts w:ascii="仿宋" w:eastAsia="仿宋" w:hAnsi="仿宋" w:hint="eastAsia"/>
          <w:b/>
          <w:sz w:val="28"/>
        </w:rPr>
        <w:t>一、账户计算的整体原则</w:t>
      </w:r>
    </w:p>
    <w:p w14:paraId="1A259BEE" w14:textId="2251773F" w:rsidR="00C81126" w:rsidRPr="00BC2CEE" w:rsidRDefault="00C81126" w:rsidP="001B770C">
      <w:pPr>
        <w:pStyle w:val="a3"/>
        <w:numPr>
          <w:ilvl w:val="0"/>
          <w:numId w:val="4"/>
        </w:numPr>
        <w:spacing w:line="360" w:lineRule="auto"/>
        <w:ind w:firstLineChars="0"/>
        <w:rPr>
          <w:rFonts w:ascii="仿宋" w:eastAsia="仿宋" w:hAnsi="仿宋"/>
          <w:sz w:val="24"/>
        </w:rPr>
      </w:pPr>
      <w:r w:rsidRPr="00BC2CEE">
        <w:rPr>
          <w:rFonts w:ascii="仿宋" w:eastAsia="仿宋" w:hAnsi="仿宋" w:hint="eastAsia"/>
          <w:b/>
          <w:sz w:val="24"/>
        </w:rPr>
        <w:t>利率转换方式：</w:t>
      </w:r>
      <w:r w:rsidRPr="00BC2CEE">
        <w:rPr>
          <w:rFonts w:ascii="仿宋" w:eastAsia="仿宋" w:hAnsi="仿宋" w:hint="eastAsia"/>
          <w:sz w:val="24"/>
        </w:rPr>
        <w:t>日复利，</w:t>
      </w:r>
      <w:r w:rsidR="001F2B0C" w:rsidRPr="00BC2CEE">
        <w:rPr>
          <w:rFonts w:ascii="仿宋" w:eastAsia="仿宋" w:hAnsi="仿宋" w:hint="eastAsia"/>
          <w:sz w:val="24"/>
        </w:rPr>
        <w:t>日利率=（1</w:t>
      </w:r>
      <w:r w:rsidR="001F2B0C" w:rsidRPr="00BC2CEE">
        <w:rPr>
          <w:rFonts w:ascii="仿宋" w:eastAsia="仿宋" w:hAnsi="仿宋"/>
          <w:sz w:val="24"/>
        </w:rPr>
        <w:t>+</w:t>
      </w:r>
      <w:r w:rsidR="001F2B0C" w:rsidRPr="00BC2CEE">
        <w:rPr>
          <w:rFonts w:ascii="仿宋" w:eastAsia="仿宋" w:hAnsi="仿宋" w:hint="eastAsia"/>
          <w:sz w:val="24"/>
        </w:rPr>
        <w:t>年利率）^</w:t>
      </w:r>
      <w:r w:rsidR="001F2B0C" w:rsidRPr="00BC2CEE">
        <w:rPr>
          <w:rFonts w:ascii="仿宋" w:eastAsia="仿宋" w:hAnsi="仿宋"/>
          <w:sz w:val="24"/>
        </w:rPr>
        <w:t>(1/365)-1</w:t>
      </w:r>
      <w:r w:rsidR="001F2B0C" w:rsidRPr="00BC2CEE">
        <w:rPr>
          <w:rFonts w:ascii="仿宋" w:eastAsia="仿宋" w:hAnsi="仿宋" w:hint="eastAsia"/>
          <w:sz w:val="24"/>
        </w:rPr>
        <w:t>，</w:t>
      </w:r>
      <w:r w:rsidRPr="00BC2CEE">
        <w:rPr>
          <w:rFonts w:ascii="仿宋" w:eastAsia="仿宋" w:hAnsi="仿宋" w:hint="eastAsia"/>
          <w:sz w:val="24"/>
        </w:rPr>
        <w:t>日利率保留8位小数</w:t>
      </w:r>
      <w:r w:rsidR="001F2B0C" w:rsidRPr="00BC2CEE">
        <w:rPr>
          <w:rFonts w:ascii="仿宋" w:eastAsia="仿宋" w:hAnsi="仿宋" w:hint="eastAsia"/>
          <w:sz w:val="24"/>
        </w:rPr>
        <w:t>，如果为闰年，</w:t>
      </w:r>
      <w:r w:rsidR="00D61FC3" w:rsidRPr="00BC2CEE">
        <w:rPr>
          <w:rFonts w:ascii="仿宋" w:eastAsia="仿宋" w:hAnsi="仿宋" w:hint="eastAsia"/>
          <w:sz w:val="24"/>
        </w:rPr>
        <w:t>也为</w:t>
      </w:r>
      <w:r w:rsidR="001F2B0C" w:rsidRPr="00BC2CEE">
        <w:rPr>
          <w:rFonts w:ascii="仿宋" w:eastAsia="仿宋" w:hAnsi="仿宋" w:hint="eastAsia"/>
          <w:sz w:val="24"/>
        </w:rPr>
        <w:t>3</w:t>
      </w:r>
      <w:r w:rsidR="001F2B0C" w:rsidRPr="00BC2CEE">
        <w:rPr>
          <w:rFonts w:ascii="仿宋" w:eastAsia="仿宋" w:hAnsi="仿宋"/>
          <w:sz w:val="24"/>
        </w:rPr>
        <w:t>65</w:t>
      </w:r>
      <w:r w:rsidR="001F2B0C" w:rsidRPr="00BC2CEE">
        <w:rPr>
          <w:rFonts w:ascii="仿宋" w:eastAsia="仿宋" w:hAnsi="仿宋" w:hint="eastAsia"/>
          <w:sz w:val="24"/>
        </w:rPr>
        <w:t>。</w:t>
      </w:r>
    </w:p>
    <w:p w14:paraId="2FDBAD8A" w14:textId="476414D6" w:rsidR="004F04E8" w:rsidRPr="00BC2CEE" w:rsidRDefault="004F04E8" w:rsidP="001B770C">
      <w:pPr>
        <w:pStyle w:val="a3"/>
        <w:numPr>
          <w:ilvl w:val="0"/>
          <w:numId w:val="4"/>
        </w:numPr>
        <w:spacing w:line="360" w:lineRule="auto"/>
        <w:ind w:firstLineChars="0"/>
        <w:rPr>
          <w:rFonts w:ascii="仿宋" w:eastAsia="仿宋" w:hAnsi="仿宋"/>
          <w:sz w:val="24"/>
        </w:rPr>
      </w:pPr>
      <w:r w:rsidRPr="00BC2CEE">
        <w:rPr>
          <w:rFonts w:ascii="仿宋" w:eastAsia="仿宋" w:hAnsi="仿宋" w:hint="eastAsia"/>
          <w:b/>
          <w:sz w:val="24"/>
        </w:rPr>
        <w:t>利率保证方式：</w:t>
      </w:r>
      <w:r w:rsidRPr="00BC2CEE">
        <w:rPr>
          <w:rFonts w:ascii="仿宋" w:eastAsia="仿宋" w:hAnsi="仿宋" w:hint="eastAsia"/>
          <w:sz w:val="24"/>
        </w:rPr>
        <w:t>每次结算时保证。</w:t>
      </w:r>
    </w:p>
    <w:p w14:paraId="199D43D4" w14:textId="32404F51" w:rsidR="00643C8E" w:rsidRPr="00BC2CEE" w:rsidRDefault="007057C8" w:rsidP="001B770C">
      <w:pPr>
        <w:pStyle w:val="a3"/>
        <w:numPr>
          <w:ilvl w:val="0"/>
          <w:numId w:val="4"/>
        </w:numPr>
        <w:spacing w:line="360" w:lineRule="auto"/>
        <w:ind w:firstLineChars="0"/>
        <w:rPr>
          <w:rFonts w:ascii="仿宋" w:eastAsia="仿宋" w:hAnsi="仿宋"/>
          <w:sz w:val="24"/>
        </w:rPr>
      </w:pPr>
      <w:r w:rsidRPr="00BC2CEE">
        <w:rPr>
          <w:rFonts w:ascii="仿宋" w:eastAsia="仿宋" w:hAnsi="仿宋" w:hint="eastAsia"/>
          <w:b/>
          <w:sz w:val="24"/>
        </w:rPr>
        <w:t>现金流入的结息时点：</w:t>
      </w:r>
      <w:r w:rsidR="00E213DD">
        <w:rPr>
          <w:rFonts w:ascii="仿宋" w:eastAsia="仿宋" w:hAnsi="仿宋" w:hint="eastAsia"/>
          <w:sz w:val="24"/>
        </w:rPr>
        <w:t>保单生效日与</w:t>
      </w:r>
      <w:r w:rsidRPr="00BC2CEE">
        <w:rPr>
          <w:rFonts w:ascii="仿宋" w:eastAsia="仿宋" w:hAnsi="仿宋" w:hint="eastAsia"/>
          <w:sz w:val="24"/>
        </w:rPr>
        <w:t>保费进入账户当日</w:t>
      </w:r>
      <w:r w:rsidR="00E213DD">
        <w:rPr>
          <w:rFonts w:ascii="仿宋" w:eastAsia="仿宋" w:hAnsi="仿宋" w:hint="eastAsia"/>
          <w:sz w:val="24"/>
        </w:rPr>
        <w:t>较晚者的</w:t>
      </w:r>
      <w:r w:rsidRPr="00BC2CEE">
        <w:rPr>
          <w:rFonts w:ascii="仿宋" w:eastAsia="仿宋" w:hAnsi="仿宋" w:hint="eastAsia"/>
          <w:sz w:val="24"/>
        </w:rPr>
        <w:t>0时</w:t>
      </w:r>
      <w:r w:rsidR="001A0816" w:rsidRPr="00BC2CEE">
        <w:rPr>
          <w:rFonts w:ascii="仿宋" w:eastAsia="仿宋" w:hAnsi="仿宋" w:hint="eastAsia"/>
          <w:sz w:val="24"/>
        </w:rPr>
        <w:t>。</w:t>
      </w:r>
    </w:p>
    <w:p w14:paraId="413FD470" w14:textId="03632526" w:rsidR="00F301E9" w:rsidRPr="00BC2CEE" w:rsidRDefault="007057C8" w:rsidP="001B770C">
      <w:pPr>
        <w:pStyle w:val="a3"/>
        <w:numPr>
          <w:ilvl w:val="0"/>
          <w:numId w:val="4"/>
        </w:numPr>
        <w:spacing w:line="360" w:lineRule="auto"/>
        <w:ind w:firstLineChars="0"/>
        <w:rPr>
          <w:rFonts w:ascii="仿宋" w:eastAsia="仿宋" w:hAnsi="仿宋"/>
          <w:sz w:val="24"/>
        </w:rPr>
      </w:pPr>
      <w:r w:rsidRPr="00BC2CEE">
        <w:rPr>
          <w:rFonts w:ascii="仿宋" w:eastAsia="仿宋" w:hAnsi="仿宋" w:hint="eastAsia"/>
          <w:b/>
          <w:sz w:val="24"/>
        </w:rPr>
        <w:t>现金流出的终止结息时点：</w:t>
      </w:r>
      <w:r w:rsidRPr="00BC2CEE">
        <w:rPr>
          <w:rFonts w:ascii="仿宋" w:eastAsia="仿宋" w:hAnsi="仿宋" w:hint="eastAsia"/>
          <w:sz w:val="24"/>
        </w:rPr>
        <w:t>受理日0时</w:t>
      </w:r>
      <w:r w:rsidR="001A0816" w:rsidRPr="00BC2CEE">
        <w:rPr>
          <w:rFonts w:ascii="仿宋" w:eastAsia="仿宋" w:hAnsi="仿宋" w:hint="eastAsia"/>
          <w:sz w:val="24"/>
        </w:rPr>
        <w:t>。</w:t>
      </w:r>
    </w:p>
    <w:p w14:paraId="48C59DE9" w14:textId="74F1BBF0" w:rsidR="004F04E8" w:rsidRPr="00BC2CEE" w:rsidRDefault="004F04E8" w:rsidP="001B770C">
      <w:pPr>
        <w:pStyle w:val="a3"/>
        <w:numPr>
          <w:ilvl w:val="0"/>
          <w:numId w:val="4"/>
        </w:numPr>
        <w:spacing w:line="360" w:lineRule="auto"/>
        <w:ind w:firstLineChars="0"/>
        <w:rPr>
          <w:rFonts w:ascii="仿宋" w:eastAsia="仿宋" w:hAnsi="仿宋"/>
          <w:sz w:val="24"/>
        </w:rPr>
      </w:pPr>
      <w:r w:rsidRPr="00BC2CEE">
        <w:rPr>
          <w:rFonts w:ascii="仿宋" w:eastAsia="仿宋" w:hAnsi="仿宋" w:hint="eastAsia"/>
          <w:b/>
          <w:sz w:val="24"/>
        </w:rPr>
        <w:t>动户结息：</w:t>
      </w:r>
      <w:r w:rsidR="00FA2BA7" w:rsidRPr="00BC2CEE">
        <w:rPr>
          <w:rFonts w:ascii="仿宋" w:eastAsia="仿宋" w:hAnsi="仿宋" w:hint="eastAsia"/>
          <w:sz w:val="24"/>
        </w:rPr>
        <w:t>每次发生现金流变化都要进行预结息，先结息后发生现金流变动，预结息按</w:t>
      </w:r>
      <w:r w:rsidR="001A0816" w:rsidRPr="00BC2CEE">
        <w:rPr>
          <w:rFonts w:ascii="仿宋" w:eastAsia="仿宋" w:hAnsi="仿宋" w:hint="eastAsia"/>
          <w:sz w:val="24"/>
        </w:rPr>
        <w:t>上一个月公布的利率</w:t>
      </w:r>
      <w:r w:rsidR="00FA2BA7" w:rsidRPr="00BC2CEE">
        <w:rPr>
          <w:rFonts w:ascii="仿宋" w:eastAsia="仿宋" w:hAnsi="仿宋" w:hint="eastAsia"/>
          <w:sz w:val="24"/>
        </w:rPr>
        <w:t>结息</w:t>
      </w:r>
      <w:r w:rsidR="001A0816" w:rsidRPr="00BC2CEE">
        <w:rPr>
          <w:rFonts w:ascii="仿宋" w:eastAsia="仿宋" w:hAnsi="仿宋" w:hint="eastAsia"/>
          <w:sz w:val="24"/>
        </w:rPr>
        <w:t>，如果上一个月未结息，则使用最低保证利率</w:t>
      </w:r>
      <w:r w:rsidR="0052363D" w:rsidRPr="00BC2CEE">
        <w:rPr>
          <w:rFonts w:ascii="仿宋" w:eastAsia="仿宋" w:hAnsi="仿宋" w:hint="eastAsia"/>
          <w:sz w:val="24"/>
        </w:rPr>
        <w:t>（万能险上线首月的情况）</w:t>
      </w:r>
      <w:r w:rsidR="00FA2BA7" w:rsidRPr="00BC2CEE">
        <w:rPr>
          <w:rFonts w:ascii="仿宋" w:eastAsia="仿宋" w:hAnsi="仿宋" w:hint="eastAsia"/>
          <w:sz w:val="24"/>
        </w:rPr>
        <w:t>。结算日0时按照当月公布的结算利率</w:t>
      </w:r>
      <w:r w:rsidR="000669DA" w:rsidRPr="00BC2CEE">
        <w:rPr>
          <w:rFonts w:ascii="仿宋" w:eastAsia="仿宋" w:hAnsi="仿宋" w:hint="eastAsia"/>
          <w:sz w:val="24"/>
        </w:rPr>
        <w:t>从上一个结算日0时起</w:t>
      </w:r>
      <w:r w:rsidR="00FA2BA7" w:rsidRPr="00BC2CEE">
        <w:rPr>
          <w:rFonts w:ascii="仿宋" w:eastAsia="仿宋" w:hAnsi="仿宋" w:hint="eastAsia"/>
          <w:sz w:val="24"/>
        </w:rPr>
        <w:t>重新计算账户价值。</w:t>
      </w:r>
    </w:p>
    <w:p w14:paraId="6047C996" w14:textId="77777777" w:rsidR="004F04E8" w:rsidRPr="00BC2CEE" w:rsidRDefault="008B2110" w:rsidP="00C81126">
      <w:pPr>
        <w:spacing w:line="360" w:lineRule="auto"/>
        <w:rPr>
          <w:rFonts w:ascii="仿宋" w:eastAsia="仿宋" w:hAnsi="仿宋"/>
          <w:b/>
          <w:sz w:val="28"/>
        </w:rPr>
      </w:pPr>
      <w:r w:rsidRPr="00BC2CEE">
        <w:rPr>
          <w:rFonts w:ascii="仿宋" w:eastAsia="仿宋" w:hAnsi="仿宋" w:hint="eastAsia"/>
          <w:b/>
          <w:sz w:val="28"/>
        </w:rPr>
        <w:t>二、账户计算的具体规则</w:t>
      </w:r>
    </w:p>
    <w:p w14:paraId="461FECEB" w14:textId="27DB87A3" w:rsidR="000401CA" w:rsidRPr="00BC2CEE" w:rsidRDefault="000401CA" w:rsidP="0052363D">
      <w:pPr>
        <w:pStyle w:val="a3"/>
        <w:numPr>
          <w:ilvl w:val="0"/>
          <w:numId w:val="6"/>
        </w:numPr>
        <w:spacing w:line="360" w:lineRule="auto"/>
        <w:ind w:firstLineChars="0"/>
        <w:rPr>
          <w:rFonts w:ascii="仿宋" w:eastAsia="仿宋" w:hAnsi="仿宋"/>
          <w:sz w:val="24"/>
        </w:rPr>
      </w:pPr>
      <w:r w:rsidRPr="00BC2CEE">
        <w:rPr>
          <w:rFonts w:ascii="仿宋" w:eastAsia="仿宋" w:hAnsi="仿宋" w:hint="eastAsia"/>
          <w:b/>
          <w:sz w:val="24"/>
        </w:rPr>
        <w:t>趸交保费：</w:t>
      </w:r>
      <w:r w:rsidR="00FA435C" w:rsidRPr="00BC2CEE">
        <w:rPr>
          <w:rFonts w:ascii="仿宋" w:eastAsia="仿宋" w:hAnsi="仿宋" w:hint="eastAsia"/>
          <w:sz w:val="24"/>
        </w:rPr>
        <w:t>交费后，当日</w:t>
      </w:r>
      <w:r w:rsidRPr="00BC2CEE">
        <w:rPr>
          <w:rFonts w:ascii="仿宋" w:eastAsia="仿宋" w:hAnsi="仿宋" w:hint="eastAsia"/>
          <w:sz w:val="24"/>
        </w:rPr>
        <w:t>0时刻账户价值=趸交保费</w:t>
      </w:r>
      <w:r w:rsidR="0052363D" w:rsidRPr="00BC2CEE">
        <w:rPr>
          <w:rFonts w:ascii="仿宋" w:eastAsia="仿宋" w:hAnsi="仿宋"/>
          <w:sz w:val="24"/>
        </w:rPr>
        <w:t>×</w:t>
      </w:r>
      <w:r w:rsidR="0052363D" w:rsidRPr="00BC2CEE">
        <w:rPr>
          <w:rFonts w:ascii="仿宋" w:eastAsia="仿宋" w:hAnsi="仿宋" w:hint="eastAsia"/>
          <w:sz w:val="24"/>
        </w:rPr>
        <w:t>（1</w:t>
      </w:r>
      <w:r w:rsidR="0052363D" w:rsidRPr="00BC2CEE">
        <w:rPr>
          <w:rFonts w:ascii="仿宋" w:eastAsia="仿宋" w:hAnsi="仿宋"/>
          <w:sz w:val="24"/>
        </w:rPr>
        <w:t>-</w:t>
      </w:r>
      <w:r w:rsidRPr="00BC2CEE">
        <w:rPr>
          <w:rFonts w:ascii="仿宋" w:eastAsia="仿宋" w:hAnsi="仿宋" w:hint="eastAsia"/>
          <w:sz w:val="24"/>
        </w:rPr>
        <w:t>初始费用率</w:t>
      </w:r>
      <w:r w:rsidR="0052363D" w:rsidRPr="00BC2CEE">
        <w:rPr>
          <w:rFonts w:ascii="仿宋" w:eastAsia="仿宋" w:hAnsi="仿宋" w:hint="eastAsia"/>
          <w:sz w:val="24"/>
        </w:rPr>
        <w:t>）</w:t>
      </w:r>
    </w:p>
    <w:p w14:paraId="51D0D47A" w14:textId="55015F25" w:rsidR="00C81126" w:rsidRPr="00BC2CEE" w:rsidRDefault="00C81126" w:rsidP="00B72EA2">
      <w:pPr>
        <w:pStyle w:val="a3"/>
        <w:numPr>
          <w:ilvl w:val="0"/>
          <w:numId w:val="6"/>
        </w:numPr>
        <w:spacing w:line="360" w:lineRule="auto"/>
        <w:ind w:firstLineChars="0"/>
        <w:rPr>
          <w:rFonts w:ascii="仿宋" w:eastAsia="仿宋" w:hAnsi="仿宋"/>
          <w:sz w:val="24"/>
        </w:rPr>
      </w:pPr>
      <w:r w:rsidRPr="00BC2CEE">
        <w:rPr>
          <w:rFonts w:ascii="仿宋" w:eastAsia="仿宋" w:hAnsi="仿宋" w:hint="eastAsia"/>
          <w:b/>
          <w:sz w:val="24"/>
        </w:rPr>
        <w:t>追加保费：</w:t>
      </w:r>
      <w:r w:rsidR="00FA435C" w:rsidRPr="00BC2CEE">
        <w:rPr>
          <w:rFonts w:ascii="仿宋" w:eastAsia="仿宋" w:hAnsi="仿宋" w:hint="eastAsia"/>
          <w:sz w:val="24"/>
        </w:rPr>
        <w:t>交费后，当日</w:t>
      </w:r>
      <w:r w:rsidRPr="00BC2CEE">
        <w:rPr>
          <w:rFonts w:ascii="仿宋" w:eastAsia="仿宋" w:hAnsi="仿宋" w:hint="eastAsia"/>
          <w:sz w:val="24"/>
        </w:rPr>
        <w:t>0时刻账户价值=上一次动户日0时账户价值×（1</w:t>
      </w:r>
      <w:r w:rsidRPr="00BC2CEE">
        <w:rPr>
          <w:rFonts w:ascii="仿宋" w:eastAsia="仿宋" w:hAnsi="仿宋"/>
          <w:sz w:val="24"/>
        </w:rPr>
        <w:t>+</w:t>
      </w:r>
      <w:r w:rsidRPr="00BC2CEE">
        <w:rPr>
          <w:rFonts w:ascii="仿宋" w:eastAsia="仿宋" w:hAnsi="仿宋" w:hint="eastAsia"/>
          <w:sz w:val="24"/>
        </w:rPr>
        <w:t>日利率）^（自上一次动户日起（含）到本次动户日至（不含）经过的天数）+追加保费×（1</w:t>
      </w:r>
      <w:r w:rsidRPr="00BC2CEE">
        <w:rPr>
          <w:rFonts w:ascii="仿宋" w:eastAsia="仿宋" w:hAnsi="仿宋"/>
          <w:sz w:val="24"/>
        </w:rPr>
        <w:t>-</w:t>
      </w:r>
      <w:r w:rsidRPr="00BC2CEE">
        <w:rPr>
          <w:rFonts w:ascii="仿宋" w:eastAsia="仿宋" w:hAnsi="仿宋" w:hint="eastAsia"/>
          <w:sz w:val="24"/>
        </w:rPr>
        <w:t>初始费用率）</w:t>
      </w:r>
    </w:p>
    <w:p w14:paraId="3E0BB8B1" w14:textId="344A2377" w:rsidR="001A3760" w:rsidRPr="00BC2CEE" w:rsidRDefault="00BC5F9B" w:rsidP="00B72EA2">
      <w:pPr>
        <w:pStyle w:val="a3"/>
        <w:numPr>
          <w:ilvl w:val="0"/>
          <w:numId w:val="6"/>
        </w:numPr>
        <w:spacing w:line="360" w:lineRule="auto"/>
        <w:ind w:firstLineChars="0"/>
        <w:rPr>
          <w:rFonts w:ascii="仿宋" w:eastAsia="仿宋" w:hAnsi="仿宋"/>
          <w:b/>
          <w:sz w:val="24"/>
        </w:rPr>
      </w:pPr>
      <w:r w:rsidRPr="00BC2CEE">
        <w:rPr>
          <w:rFonts w:ascii="仿宋" w:eastAsia="仿宋" w:hAnsi="仿宋" w:hint="eastAsia"/>
          <w:b/>
          <w:sz w:val="24"/>
        </w:rPr>
        <w:t>部分领取：</w:t>
      </w:r>
    </w:p>
    <w:p w14:paraId="62B9300C" w14:textId="53C30A07" w:rsidR="00BC5F9B" w:rsidRPr="00BC2CEE" w:rsidRDefault="00BC5F9B" w:rsidP="00B72EA2">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部分领取额度限制：当年的累计部分领取额度不超过累计已交保费的2</w:t>
      </w:r>
      <w:r w:rsidRPr="00BC2CEE">
        <w:rPr>
          <w:rFonts w:ascii="仿宋" w:eastAsia="仿宋" w:hAnsi="仿宋"/>
          <w:sz w:val="24"/>
        </w:rPr>
        <w:t>0%</w:t>
      </w:r>
      <w:r w:rsidR="00AB42D0" w:rsidRPr="00BC2CEE">
        <w:rPr>
          <w:rFonts w:ascii="仿宋" w:eastAsia="仿宋" w:hAnsi="仿宋" w:hint="eastAsia"/>
          <w:sz w:val="24"/>
        </w:rPr>
        <w:t>，已交保费包括趸交保费</w:t>
      </w:r>
      <w:r w:rsidR="00790ACE" w:rsidRPr="00BC2CEE">
        <w:rPr>
          <w:rFonts w:ascii="仿宋" w:eastAsia="仿宋" w:hAnsi="仿宋" w:hint="eastAsia"/>
          <w:sz w:val="24"/>
        </w:rPr>
        <w:t>和</w:t>
      </w:r>
      <w:r w:rsidR="00AB42D0" w:rsidRPr="00BC2CEE">
        <w:rPr>
          <w:rFonts w:ascii="仿宋" w:eastAsia="仿宋" w:hAnsi="仿宋" w:hint="eastAsia"/>
          <w:sz w:val="24"/>
        </w:rPr>
        <w:t>追加保费</w:t>
      </w:r>
    </w:p>
    <w:p w14:paraId="75751CB7" w14:textId="4596039A" w:rsidR="00535A78" w:rsidRPr="00BC2CEE" w:rsidRDefault="00535A78" w:rsidP="00B72EA2">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用户</w:t>
      </w:r>
      <w:r w:rsidR="00790ACE" w:rsidRPr="00BC2CEE">
        <w:rPr>
          <w:rFonts w:ascii="仿宋" w:eastAsia="仿宋" w:hAnsi="仿宋" w:hint="eastAsia"/>
          <w:sz w:val="24"/>
        </w:rPr>
        <w:t>实际</w:t>
      </w:r>
      <w:r w:rsidRPr="00BC2CEE">
        <w:rPr>
          <w:rFonts w:ascii="仿宋" w:eastAsia="仿宋" w:hAnsi="仿宋" w:hint="eastAsia"/>
          <w:sz w:val="24"/>
        </w:rPr>
        <w:t>的部分领取额度=</w:t>
      </w:r>
      <w:r w:rsidR="00790ACE" w:rsidRPr="00BC2CEE">
        <w:rPr>
          <w:rFonts w:ascii="仿宋" w:eastAsia="仿宋" w:hAnsi="仿宋" w:hint="eastAsia"/>
          <w:sz w:val="24"/>
        </w:rPr>
        <w:t>用户申请的</w:t>
      </w:r>
      <w:r w:rsidRPr="00BC2CEE">
        <w:rPr>
          <w:rFonts w:ascii="仿宋" w:eastAsia="仿宋" w:hAnsi="仿宋" w:hint="eastAsia"/>
          <w:sz w:val="24"/>
        </w:rPr>
        <w:t>部分领取额度×（1</w:t>
      </w:r>
      <w:r w:rsidRPr="00BC2CEE">
        <w:rPr>
          <w:rFonts w:ascii="仿宋" w:eastAsia="仿宋" w:hAnsi="仿宋"/>
          <w:sz w:val="24"/>
        </w:rPr>
        <w:t>-</w:t>
      </w:r>
      <w:r w:rsidRPr="00BC2CEE">
        <w:rPr>
          <w:rFonts w:ascii="仿宋" w:eastAsia="仿宋" w:hAnsi="仿宋" w:hint="eastAsia"/>
          <w:sz w:val="24"/>
        </w:rPr>
        <w:t>退保扣费</w:t>
      </w:r>
      <w:r w:rsidR="00790ACE" w:rsidRPr="00BC2CEE">
        <w:rPr>
          <w:rFonts w:ascii="仿宋" w:eastAsia="仿宋" w:hAnsi="仿宋" w:hint="eastAsia"/>
          <w:sz w:val="24"/>
        </w:rPr>
        <w:t>率</w:t>
      </w:r>
      <w:r w:rsidRPr="00BC2CEE">
        <w:rPr>
          <w:rFonts w:ascii="仿宋" w:eastAsia="仿宋" w:hAnsi="仿宋" w:hint="eastAsia"/>
          <w:sz w:val="24"/>
        </w:rPr>
        <w:t>）</w:t>
      </w:r>
    </w:p>
    <w:p w14:paraId="28DB88F3" w14:textId="66442275" w:rsidR="00C56B3B" w:rsidRPr="00BC2CEE" w:rsidRDefault="00C56B3B" w:rsidP="00B72EA2">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领取后，当日0时刻账户价值=上一次动户日0时账户价值×（1</w:t>
      </w:r>
      <w:r w:rsidRPr="00BC2CEE">
        <w:rPr>
          <w:rFonts w:ascii="仿宋" w:eastAsia="仿宋" w:hAnsi="仿宋"/>
          <w:sz w:val="24"/>
        </w:rPr>
        <w:t>+</w:t>
      </w:r>
      <w:r w:rsidRPr="00BC2CEE">
        <w:rPr>
          <w:rFonts w:ascii="仿宋" w:eastAsia="仿宋" w:hAnsi="仿宋" w:hint="eastAsia"/>
          <w:sz w:val="24"/>
        </w:rPr>
        <w:t>日利率）^（自上一次动户日起（含）到本次动户日至（不含）经过的天数）</w:t>
      </w:r>
      <w:r w:rsidRPr="00BC2CEE">
        <w:rPr>
          <w:rFonts w:ascii="仿宋" w:eastAsia="仿宋" w:hAnsi="仿宋"/>
          <w:sz w:val="24"/>
        </w:rPr>
        <w:t>-</w:t>
      </w:r>
      <w:r w:rsidR="0056053C" w:rsidRPr="00BC2CEE">
        <w:rPr>
          <w:rFonts w:ascii="仿宋" w:eastAsia="仿宋" w:hAnsi="仿宋" w:hint="eastAsia"/>
          <w:sz w:val="24"/>
        </w:rPr>
        <w:t>用户申请的</w:t>
      </w:r>
      <w:r w:rsidRPr="00BC2CEE">
        <w:rPr>
          <w:rFonts w:ascii="仿宋" w:eastAsia="仿宋" w:hAnsi="仿宋" w:hint="eastAsia"/>
          <w:sz w:val="24"/>
        </w:rPr>
        <w:t>部分领取额度</w:t>
      </w:r>
    </w:p>
    <w:p w14:paraId="09219E7C" w14:textId="40A29338" w:rsidR="00535A78" w:rsidRPr="00BC2CEE" w:rsidRDefault="00535A78" w:rsidP="00B72EA2">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如果存在未偿还的保单贷款，不允许部分领取</w:t>
      </w:r>
    </w:p>
    <w:p w14:paraId="27209020" w14:textId="6FF1BA7F" w:rsidR="006C306C" w:rsidRPr="00BC2CEE" w:rsidRDefault="00C56B3B" w:rsidP="00790ACE">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其他部分领取限制见运营规则</w:t>
      </w:r>
    </w:p>
    <w:p w14:paraId="04426C93" w14:textId="252AA6B2" w:rsidR="00144EB2" w:rsidRPr="00BC2CEE" w:rsidRDefault="00144EB2" w:rsidP="00B72EA2">
      <w:pPr>
        <w:pStyle w:val="a3"/>
        <w:numPr>
          <w:ilvl w:val="0"/>
          <w:numId w:val="6"/>
        </w:numPr>
        <w:spacing w:line="360" w:lineRule="auto"/>
        <w:ind w:firstLineChars="0"/>
        <w:rPr>
          <w:rFonts w:ascii="仿宋" w:eastAsia="仿宋" w:hAnsi="仿宋"/>
          <w:sz w:val="24"/>
        </w:rPr>
      </w:pPr>
      <w:r w:rsidRPr="00BC2CEE">
        <w:rPr>
          <w:rFonts w:ascii="仿宋" w:eastAsia="仿宋" w:hAnsi="仿宋" w:hint="eastAsia"/>
          <w:b/>
          <w:sz w:val="24"/>
        </w:rPr>
        <w:t>犹豫期</w:t>
      </w:r>
      <w:r w:rsidR="00B37599" w:rsidRPr="00BC2CEE">
        <w:rPr>
          <w:rFonts w:ascii="仿宋" w:eastAsia="仿宋" w:hAnsi="仿宋" w:hint="eastAsia"/>
          <w:b/>
          <w:sz w:val="24"/>
        </w:rPr>
        <w:t>内</w:t>
      </w:r>
      <w:r w:rsidRPr="00BC2CEE">
        <w:rPr>
          <w:rFonts w:ascii="仿宋" w:eastAsia="仿宋" w:hAnsi="仿宋" w:hint="eastAsia"/>
          <w:b/>
          <w:sz w:val="24"/>
        </w:rPr>
        <w:t>退保：</w:t>
      </w:r>
      <w:r w:rsidRPr="00BC2CEE">
        <w:rPr>
          <w:rFonts w:ascii="仿宋" w:eastAsia="仿宋" w:hAnsi="仿宋" w:hint="eastAsia"/>
          <w:sz w:val="24"/>
        </w:rPr>
        <w:t>返还累计已交保费</w:t>
      </w:r>
    </w:p>
    <w:p w14:paraId="1B576ED9" w14:textId="1C0147F7" w:rsidR="00BC5F9B" w:rsidRPr="00BC2CEE" w:rsidRDefault="00144EB2" w:rsidP="00B72EA2">
      <w:pPr>
        <w:pStyle w:val="a3"/>
        <w:numPr>
          <w:ilvl w:val="0"/>
          <w:numId w:val="6"/>
        </w:numPr>
        <w:spacing w:line="360" w:lineRule="auto"/>
        <w:ind w:firstLineChars="0"/>
        <w:rPr>
          <w:rFonts w:ascii="仿宋" w:eastAsia="仿宋" w:hAnsi="仿宋"/>
          <w:b/>
          <w:sz w:val="24"/>
        </w:rPr>
      </w:pPr>
      <w:r w:rsidRPr="00BC2CEE">
        <w:rPr>
          <w:rFonts w:ascii="仿宋" w:eastAsia="仿宋" w:hAnsi="仿宋" w:hint="eastAsia"/>
          <w:b/>
          <w:sz w:val="24"/>
        </w:rPr>
        <w:t>犹豫期后</w:t>
      </w:r>
      <w:r w:rsidR="00BC5F9B" w:rsidRPr="00BC2CEE">
        <w:rPr>
          <w:rFonts w:ascii="仿宋" w:eastAsia="仿宋" w:hAnsi="仿宋" w:hint="eastAsia"/>
          <w:b/>
          <w:sz w:val="24"/>
        </w:rPr>
        <w:t>退保：</w:t>
      </w:r>
    </w:p>
    <w:p w14:paraId="04443E45" w14:textId="465144FB" w:rsidR="00535A78" w:rsidRPr="00BC2CEE" w:rsidRDefault="00535A78" w:rsidP="00B72EA2">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lastRenderedPageBreak/>
        <w:t>用户收到的现金价值=上一次动户日0时账户价值×（1</w:t>
      </w:r>
      <w:r w:rsidRPr="00BC2CEE">
        <w:rPr>
          <w:rFonts w:ascii="仿宋" w:eastAsia="仿宋" w:hAnsi="仿宋"/>
          <w:sz w:val="24"/>
        </w:rPr>
        <w:t>+</w:t>
      </w:r>
      <w:r w:rsidRPr="00BC2CEE">
        <w:rPr>
          <w:rFonts w:ascii="仿宋" w:eastAsia="仿宋" w:hAnsi="仿宋" w:hint="eastAsia"/>
          <w:sz w:val="24"/>
        </w:rPr>
        <w:t>日利率）^（自上一次动户日起（含）到本次动户日至（不含）经过的天数）×（1</w:t>
      </w:r>
      <w:r w:rsidRPr="00BC2CEE">
        <w:rPr>
          <w:rFonts w:ascii="仿宋" w:eastAsia="仿宋" w:hAnsi="仿宋"/>
          <w:sz w:val="24"/>
        </w:rPr>
        <w:t>-</w:t>
      </w:r>
      <w:r w:rsidRPr="00BC2CEE">
        <w:rPr>
          <w:rFonts w:ascii="仿宋" w:eastAsia="仿宋" w:hAnsi="仿宋" w:hint="eastAsia"/>
          <w:sz w:val="24"/>
        </w:rPr>
        <w:t>退保扣费）</w:t>
      </w:r>
    </w:p>
    <w:p w14:paraId="4F0FAEC7" w14:textId="23162E53" w:rsidR="00B37599" w:rsidRPr="00BC2CEE" w:rsidRDefault="00B37599" w:rsidP="00B37599">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退还未经过风险保险费，未经过风险保险费=退保前一个结算日收取的风险保险费/该笔风险保险费保障的天数×该笔风险保险费未经过天数，其中，未经过天数为自退保之日起（含）到下一个结算日至（不含）的天数</w:t>
      </w:r>
    </w:p>
    <w:p w14:paraId="4915A2D3" w14:textId="3B326AD6" w:rsidR="00C56B3B" w:rsidRPr="00BC2CEE" w:rsidRDefault="00C56B3B" w:rsidP="00B72EA2">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退保后，账户价值为</w:t>
      </w:r>
      <w:r w:rsidRPr="00BC2CEE">
        <w:rPr>
          <w:rFonts w:ascii="仿宋" w:eastAsia="仿宋" w:hAnsi="仿宋"/>
          <w:sz w:val="24"/>
        </w:rPr>
        <w:t>0</w:t>
      </w:r>
    </w:p>
    <w:p w14:paraId="5E14569C" w14:textId="20789CAB" w:rsidR="00C56B3B" w:rsidRPr="00BC2CEE" w:rsidRDefault="00BC5F9B" w:rsidP="00B72EA2">
      <w:pPr>
        <w:pStyle w:val="a3"/>
        <w:numPr>
          <w:ilvl w:val="0"/>
          <w:numId w:val="6"/>
        </w:numPr>
        <w:spacing w:line="360" w:lineRule="auto"/>
        <w:ind w:firstLineChars="0"/>
        <w:rPr>
          <w:rFonts w:ascii="仿宋" w:eastAsia="仿宋" w:hAnsi="仿宋"/>
          <w:b/>
          <w:sz w:val="24"/>
        </w:rPr>
      </w:pPr>
      <w:r w:rsidRPr="00BC2CEE">
        <w:rPr>
          <w:rFonts w:ascii="仿宋" w:eastAsia="仿宋" w:hAnsi="仿宋" w:hint="eastAsia"/>
          <w:b/>
          <w:sz w:val="24"/>
        </w:rPr>
        <w:t>身故给付：</w:t>
      </w:r>
    </w:p>
    <w:p w14:paraId="4D4B9655" w14:textId="51569F6E" w:rsidR="00FA435C" w:rsidRPr="00BC2CEE" w:rsidRDefault="00FA435C" w:rsidP="00B72EA2">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身故保险金中账户价值相关的部分基于</w:t>
      </w:r>
      <w:r w:rsidR="00B37599" w:rsidRPr="00BC2CEE">
        <w:rPr>
          <w:rFonts w:ascii="仿宋" w:eastAsia="仿宋" w:hAnsi="仿宋" w:hint="eastAsia"/>
          <w:sz w:val="24"/>
        </w:rPr>
        <w:t>身故当日的账户价值进行计算，</w:t>
      </w:r>
      <w:r w:rsidR="00E1618B" w:rsidRPr="00BC2CEE">
        <w:rPr>
          <w:rFonts w:ascii="仿宋" w:eastAsia="仿宋" w:hAnsi="仿宋" w:hint="eastAsia"/>
          <w:sz w:val="24"/>
        </w:rPr>
        <w:t>身故当日的账户价值=</w:t>
      </w:r>
      <w:r w:rsidRPr="00BC2CEE">
        <w:rPr>
          <w:rFonts w:ascii="仿宋" w:eastAsia="仿宋" w:hAnsi="仿宋" w:hint="eastAsia"/>
          <w:sz w:val="24"/>
        </w:rPr>
        <w:t>上一次动户日0时账户价值×（1</w:t>
      </w:r>
      <w:r w:rsidRPr="00BC2CEE">
        <w:rPr>
          <w:rFonts w:ascii="仿宋" w:eastAsia="仿宋" w:hAnsi="仿宋"/>
          <w:sz w:val="24"/>
        </w:rPr>
        <w:t>+</w:t>
      </w:r>
      <w:r w:rsidRPr="00BC2CEE">
        <w:rPr>
          <w:rFonts w:ascii="仿宋" w:eastAsia="仿宋" w:hAnsi="仿宋" w:hint="eastAsia"/>
          <w:sz w:val="24"/>
        </w:rPr>
        <w:t>日利率）^（自上一次动户日起（含）到本次动户日至（不含）经过的天数）</w:t>
      </w:r>
    </w:p>
    <w:p w14:paraId="6FDD8414" w14:textId="7BC9DE0C" w:rsidR="00E1618B" w:rsidRPr="00BC2CEE" w:rsidRDefault="00CB5072" w:rsidP="00AA4495">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由于报案延迟导致的身故之后发生的所有现金流</w:t>
      </w:r>
      <w:r w:rsidR="00C56B3B" w:rsidRPr="00BC2CEE">
        <w:rPr>
          <w:rFonts w:ascii="仿宋" w:eastAsia="仿宋" w:hAnsi="仿宋" w:hint="eastAsia"/>
          <w:sz w:val="24"/>
        </w:rPr>
        <w:t>变化都追溯到身故日，视为未发生</w:t>
      </w:r>
    </w:p>
    <w:p w14:paraId="28448337" w14:textId="278A5D1D" w:rsidR="00C56B3B" w:rsidRPr="00BC2CEE" w:rsidRDefault="00C56B3B" w:rsidP="00B72EA2">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身故给付后，账户价值为</w:t>
      </w:r>
      <w:r w:rsidRPr="00BC2CEE">
        <w:rPr>
          <w:rFonts w:ascii="仿宋" w:eastAsia="仿宋" w:hAnsi="仿宋"/>
          <w:sz w:val="24"/>
        </w:rPr>
        <w:t>0</w:t>
      </w:r>
    </w:p>
    <w:p w14:paraId="676A9EDC" w14:textId="63B963E8" w:rsidR="00BC5F9B" w:rsidRPr="00BC2CEE" w:rsidRDefault="00BC5F9B" w:rsidP="00B72EA2">
      <w:pPr>
        <w:pStyle w:val="a3"/>
        <w:numPr>
          <w:ilvl w:val="0"/>
          <w:numId w:val="6"/>
        </w:numPr>
        <w:spacing w:line="360" w:lineRule="auto"/>
        <w:ind w:firstLineChars="0"/>
        <w:rPr>
          <w:rFonts w:ascii="仿宋" w:eastAsia="仿宋" w:hAnsi="仿宋"/>
          <w:b/>
          <w:sz w:val="24"/>
        </w:rPr>
      </w:pPr>
      <w:r w:rsidRPr="00BC2CEE">
        <w:rPr>
          <w:rFonts w:ascii="仿宋" w:eastAsia="仿宋" w:hAnsi="仿宋" w:hint="eastAsia"/>
          <w:b/>
          <w:sz w:val="24"/>
        </w:rPr>
        <w:t>满期给付：</w:t>
      </w:r>
    </w:p>
    <w:p w14:paraId="005D3B83" w14:textId="3B5313F0" w:rsidR="00C56B3B" w:rsidRPr="00BC2CEE" w:rsidRDefault="00C56B3B" w:rsidP="00B72EA2">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满期给付额度=上一次动户日0时账户价值×（1</w:t>
      </w:r>
      <w:r w:rsidRPr="00BC2CEE">
        <w:rPr>
          <w:rFonts w:ascii="仿宋" w:eastAsia="仿宋" w:hAnsi="仿宋"/>
          <w:sz w:val="24"/>
        </w:rPr>
        <w:t>+</w:t>
      </w:r>
      <w:r w:rsidRPr="00BC2CEE">
        <w:rPr>
          <w:rFonts w:ascii="仿宋" w:eastAsia="仿宋" w:hAnsi="仿宋" w:hint="eastAsia"/>
          <w:sz w:val="24"/>
        </w:rPr>
        <w:t>日利率）^（自上一次动户日起（含）到</w:t>
      </w:r>
      <w:r w:rsidR="000714AB" w:rsidRPr="00BC2CEE">
        <w:rPr>
          <w:rFonts w:ascii="仿宋" w:eastAsia="仿宋" w:hAnsi="仿宋" w:hint="eastAsia"/>
          <w:sz w:val="24"/>
        </w:rPr>
        <w:t>期满</w:t>
      </w:r>
      <w:r w:rsidRPr="00BC2CEE">
        <w:rPr>
          <w:rFonts w:ascii="仿宋" w:eastAsia="仿宋" w:hAnsi="仿宋" w:hint="eastAsia"/>
          <w:sz w:val="24"/>
        </w:rPr>
        <w:t>日至（含）经过的天数）</w:t>
      </w:r>
    </w:p>
    <w:p w14:paraId="13C0BF0C" w14:textId="0A81E333" w:rsidR="00C56B3B" w:rsidRPr="00BC2CEE" w:rsidRDefault="00C56B3B" w:rsidP="00B72EA2">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满期给付后，账户价值为0</w:t>
      </w:r>
    </w:p>
    <w:p w14:paraId="030C9DBF" w14:textId="77777777" w:rsidR="00B72EA2" w:rsidRPr="00BC2CEE" w:rsidRDefault="00B72EA2" w:rsidP="00B72EA2">
      <w:pPr>
        <w:pStyle w:val="a3"/>
        <w:numPr>
          <w:ilvl w:val="0"/>
          <w:numId w:val="6"/>
        </w:numPr>
        <w:spacing w:line="360" w:lineRule="auto"/>
        <w:ind w:firstLineChars="0"/>
        <w:rPr>
          <w:rFonts w:ascii="仿宋" w:eastAsia="仿宋" w:hAnsi="仿宋"/>
          <w:b/>
          <w:sz w:val="24"/>
        </w:rPr>
      </w:pPr>
      <w:r w:rsidRPr="00BC2CEE">
        <w:rPr>
          <w:rFonts w:ascii="仿宋" w:eastAsia="仿宋" w:hAnsi="仿宋" w:hint="eastAsia"/>
          <w:b/>
          <w:sz w:val="24"/>
        </w:rPr>
        <w:t>风险扣费：</w:t>
      </w:r>
    </w:p>
    <w:p w14:paraId="160C6169" w14:textId="48480F41" w:rsidR="00B72EA2" w:rsidRPr="00BC2CEE" w:rsidRDefault="00B72EA2" w:rsidP="00B72EA2">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扣费时间：</w:t>
      </w:r>
      <w:r w:rsidR="00AE5120" w:rsidRPr="00BC2CEE">
        <w:rPr>
          <w:rFonts w:ascii="仿宋" w:eastAsia="仿宋" w:hAnsi="仿宋" w:hint="eastAsia"/>
          <w:sz w:val="24"/>
        </w:rPr>
        <w:t>每个结算日</w:t>
      </w:r>
      <w:r w:rsidR="00AE5120" w:rsidRPr="00BC2CEE">
        <w:rPr>
          <w:rFonts w:ascii="仿宋" w:eastAsia="仿宋" w:hAnsi="仿宋"/>
          <w:sz w:val="24"/>
        </w:rPr>
        <w:t>0</w:t>
      </w:r>
      <w:r w:rsidR="00AE5120" w:rsidRPr="00BC2CEE">
        <w:rPr>
          <w:rFonts w:ascii="仿宋" w:eastAsia="仿宋" w:hAnsi="仿宋" w:hint="eastAsia"/>
          <w:sz w:val="24"/>
        </w:rPr>
        <w:t>时</w:t>
      </w:r>
      <w:r w:rsidR="00AA4495" w:rsidRPr="00BC2CEE">
        <w:rPr>
          <w:rFonts w:ascii="仿宋" w:eastAsia="仿宋" w:hAnsi="仿宋" w:hint="eastAsia"/>
          <w:sz w:val="24"/>
        </w:rPr>
        <w:t>收取</w:t>
      </w:r>
    </w:p>
    <w:p w14:paraId="7401B563" w14:textId="79260743" w:rsidR="00B72EA2" w:rsidRPr="00BC2CEE" w:rsidRDefault="00B72EA2" w:rsidP="00B72EA2">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费率计算对应的年龄：</w:t>
      </w:r>
      <w:r w:rsidR="00427265" w:rsidRPr="00BC2CEE">
        <w:rPr>
          <w:rFonts w:ascii="仿宋" w:eastAsia="仿宋" w:hAnsi="仿宋" w:hint="eastAsia"/>
          <w:color w:val="FF0000"/>
          <w:sz w:val="24"/>
        </w:rPr>
        <w:t>保单年度的</w:t>
      </w:r>
      <w:r w:rsidR="00A20632" w:rsidRPr="00BC2CEE">
        <w:rPr>
          <w:rFonts w:ascii="仿宋" w:eastAsia="仿宋" w:hAnsi="仿宋" w:hint="eastAsia"/>
          <w:color w:val="FF0000"/>
          <w:sz w:val="24"/>
        </w:rPr>
        <w:t>到达</w:t>
      </w:r>
      <w:r w:rsidRPr="00BC2CEE">
        <w:rPr>
          <w:rFonts w:ascii="仿宋" w:eastAsia="仿宋" w:hAnsi="仿宋" w:hint="eastAsia"/>
          <w:color w:val="FF0000"/>
          <w:sz w:val="24"/>
        </w:rPr>
        <w:t>年龄</w:t>
      </w:r>
      <w:r w:rsidR="009621BC" w:rsidRPr="00BC2CEE">
        <w:rPr>
          <w:rFonts w:ascii="仿宋" w:eastAsia="仿宋" w:hAnsi="仿宋" w:hint="eastAsia"/>
          <w:sz w:val="24"/>
        </w:rPr>
        <w:t>。如果两个结算日之间跨保单年度，则按经过时间分段计算，</w:t>
      </w:r>
      <w:r w:rsidR="009621BC" w:rsidRPr="00BC2CEE">
        <w:rPr>
          <w:rFonts w:ascii="仿宋" w:eastAsia="仿宋" w:hAnsi="仿宋"/>
          <w:sz w:val="24"/>
        </w:rPr>
        <w:t>分段按年生效对应日为节点</w:t>
      </w:r>
    </w:p>
    <w:p w14:paraId="0098894F" w14:textId="1D7262E1" w:rsidR="00B72EA2" w:rsidRPr="00BC2CEE" w:rsidRDefault="00B72EA2" w:rsidP="00B72EA2">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费率计算对应的风险保额：</w:t>
      </w:r>
      <w:r w:rsidR="000714AB" w:rsidRPr="00BC2CEE">
        <w:rPr>
          <w:rFonts w:ascii="仿宋" w:eastAsia="仿宋" w:hAnsi="仿宋" w:hint="eastAsia"/>
          <w:sz w:val="24"/>
        </w:rPr>
        <w:t>风险</w:t>
      </w:r>
      <w:r w:rsidR="000714AB" w:rsidRPr="00BC2CEE">
        <w:rPr>
          <w:rFonts w:ascii="仿宋" w:eastAsia="仿宋" w:hAnsi="仿宋"/>
          <w:sz w:val="24"/>
        </w:rPr>
        <w:t>保额</w:t>
      </w:r>
      <w:r w:rsidR="00163D39" w:rsidRPr="00BC2CEE">
        <w:rPr>
          <w:rFonts w:ascii="仿宋" w:eastAsia="仿宋" w:hAnsi="仿宋" w:hint="eastAsia"/>
          <w:sz w:val="24"/>
        </w:rPr>
        <w:t>为本产品的基本保险金额，</w:t>
      </w:r>
      <w:r w:rsidR="000714AB" w:rsidRPr="00BC2CEE">
        <w:rPr>
          <w:rFonts w:ascii="仿宋" w:eastAsia="仿宋" w:hAnsi="仿宋"/>
          <w:sz w:val="24"/>
        </w:rPr>
        <w:t>以账户价值为</w:t>
      </w:r>
      <w:r w:rsidR="000714AB" w:rsidRPr="00BC2CEE">
        <w:rPr>
          <w:rFonts w:ascii="仿宋" w:eastAsia="仿宋" w:hAnsi="仿宋" w:hint="eastAsia"/>
          <w:sz w:val="24"/>
        </w:rPr>
        <w:t>计算</w:t>
      </w:r>
      <w:r w:rsidR="000714AB" w:rsidRPr="00BC2CEE">
        <w:rPr>
          <w:rFonts w:ascii="仿宋" w:eastAsia="仿宋" w:hAnsi="仿宋"/>
          <w:sz w:val="24"/>
        </w:rPr>
        <w:t>基础，</w:t>
      </w:r>
      <w:r w:rsidR="000714AB" w:rsidRPr="00BC2CEE">
        <w:rPr>
          <w:rFonts w:ascii="仿宋" w:eastAsia="仿宋" w:hAnsi="仿宋" w:hint="eastAsia"/>
          <w:sz w:val="24"/>
        </w:rPr>
        <w:t>其中</w:t>
      </w:r>
      <w:r w:rsidRPr="00BC2CEE">
        <w:rPr>
          <w:rFonts w:ascii="仿宋" w:eastAsia="仿宋" w:hAnsi="仿宋" w:hint="eastAsia"/>
          <w:color w:val="FF0000"/>
          <w:sz w:val="24"/>
        </w:rPr>
        <w:t>账户价值</w:t>
      </w:r>
      <w:r w:rsidR="00CF01FC" w:rsidRPr="00BC2CEE">
        <w:rPr>
          <w:rFonts w:ascii="仿宋" w:eastAsia="仿宋" w:hAnsi="仿宋" w:hint="eastAsia"/>
          <w:color w:val="FF0000"/>
          <w:sz w:val="24"/>
        </w:rPr>
        <w:t>为结算日0时结算过利息后的保单账户价值</w:t>
      </w:r>
      <w:r w:rsidR="00CF01FC" w:rsidRPr="00BC2CEE">
        <w:rPr>
          <w:rFonts w:ascii="仿宋" w:eastAsia="仿宋" w:hAnsi="仿宋" w:hint="eastAsia"/>
          <w:sz w:val="24"/>
        </w:rPr>
        <w:t>。如果两个结算日之间跨保单年度，且两个保单年度的风险保障比例不同，则按经过时间分段计算</w:t>
      </w:r>
      <w:r w:rsidR="000714AB" w:rsidRPr="00BC2CEE">
        <w:rPr>
          <w:rFonts w:ascii="仿宋" w:eastAsia="仿宋" w:hAnsi="仿宋" w:hint="eastAsia"/>
          <w:sz w:val="24"/>
        </w:rPr>
        <w:t>，</w:t>
      </w:r>
      <w:r w:rsidR="000714AB" w:rsidRPr="00BC2CEE">
        <w:rPr>
          <w:rFonts w:ascii="仿宋" w:eastAsia="仿宋" w:hAnsi="仿宋"/>
          <w:sz w:val="24"/>
        </w:rPr>
        <w:t>分段按年生效对应日为节点</w:t>
      </w:r>
    </w:p>
    <w:p w14:paraId="76D8565D" w14:textId="759D8C39" w:rsidR="00B72EA2" w:rsidRPr="00BC2CEE" w:rsidRDefault="00B72EA2" w:rsidP="00B72EA2">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风险保费额度：</w:t>
      </w:r>
      <w:r w:rsidR="006F6067">
        <w:rPr>
          <w:rFonts w:ascii="仿宋" w:eastAsia="仿宋" w:hAnsi="仿宋" w:hint="eastAsia"/>
          <w:sz w:val="24"/>
        </w:rPr>
        <w:t>风险保费=风险保费A</w:t>
      </w:r>
      <w:r w:rsidR="006F6067">
        <w:rPr>
          <w:rFonts w:ascii="仿宋" w:eastAsia="仿宋" w:hAnsi="仿宋"/>
          <w:sz w:val="24"/>
        </w:rPr>
        <w:t>+</w:t>
      </w:r>
      <w:r w:rsidR="006F6067">
        <w:rPr>
          <w:rFonts w:ascii="仿宋" w:eastAsia="仿宋" w:hAnsi="仿宋" w:hint="eastAsia"/>
          <w:sz w:val="24"/>
        </w:rPr>
        <w:t>风险保费B</w:t>
      </w:r>
      <w:r w:rsidR="006F6067">
        <w:rPr>
          <w:rFonts w:ascii="仿宋" w:eastAsia="仿宋" w:hAnsi="仿宋"/>
          <w:sz w:val="24"/>
        </w:rPr>
        <w:t>=</w:t>
      </w:r>
      <w:r w:rsidR="00A20632" w:rsidRPr="00BC2CEE">
        <w:rPr>
          <w:rFonts w:ascii="仿宋" w:eastAsia="仿宋" w:hAnsi="仿宋" w:hint="eastAsia"/>
          <w:sz w:val="24"/>
        </w:rPr>
        <w:t>到达</w:t>
      </w:r>
      <w:r w:rsidRPr="00BC2CEE">
        <w:rPr>
          <w:rFonts w:ascii="仿宋" w:eastAsia="仿宋" w:hAnsi="仿宋" w:hint="eastAsia"/>
          <w:sz w:val="24"/>
        </w:rPr>
        <w:t>年龄</w:t>
      </w:r>
      <w:r w:rsidR="00C40C52" w:rsidRPr="00BC2CEE">
        <w:rPr>
          <w:rFonts w:ascii="仿宋" w:eastAsia="仿宋" w:hAnsi="仿宋" w:hint="eastAsia"/>
          <w:sz w:val="24"/>
        </w:rPr>
        <w:t>A</w:t>
      </w:r>
      <w:r w:rsidRPr="00BC2CEE">
        <w:rPr>
          <w:rFonts w:ascii="仿宋" w:eastAsia="仿宋" w:hAnsi="仿宋" w:hint="eastAsia"/>
          <w:sz w:val="24"/>
        </w:rPr>
        <w:t>对应的年费率/</w:t>
      </w:r>
      <w:r w:rsidRPr="00BC2CEE">
        <w:rPr>
          <w:rFonts w:ascii="仿宋" w:eastAsia="仿宋" w:hAnsi="仿宋"/>
          <w:sz w:val="24"/>
        </w:rPr>
        <w:t>365×</w:t>
      </w:r>
      <w:r w:rsidR="00CF01FC" w:rsidRPr="00BC2CEE">
        <w:rPr>
          <w:rFonts w:ascii="仿宋" w:eastAsia="仿宋" w:hAnsi="仿宋" w:hint="eastAsia"/>
          <w:sz w:val="24"/>
        </w:rPr>
        <w:t>风险保额A×风险保额A在</w:t>
      </w:r>
      <w:r w:rsidRPr="00BC2CEE">
        <w:rPr>
          <w:rFonts w:ascii="仿宋" w:eastAsia="仿宋" w:hAnsi="仿宋" w:hint="eastAsia"/>
          <w:sz w:val="24"/>
        </w:rPr>
        <w:t>本结算周期对应的经过天数</w:t>
      </w:r>
      <w:r w:rsidR="00CF01FC" w:rsidRPr="00BC2CEE">
        <w:rPr>
          <w:rFonts w:ascii="仿宋" w:eastAsia="仿宋" w:hAnsi="仿宋" w:hint="eastAsia"/>
          <w:sz w:val="24"/>
        </w:rPr>
        <w:t>+</w:t>
      </w:r>
      <w:r w:rsidR="00C40C52" w:rsidRPr="00BC2CEE">
        <w:rPr>
          <w:rFonts w:ascii="仿宋" w:eastAsia="仿宋" w:hAnsi="仿宋" w:hint="eastAsia"/>
          <w:sz w:val="24"/>
        </w:rPr>
        <w:t>到达</w:t>
      </w:r>
      <w:r w:rsidR="00C40C52" w:rsidRPr="00BC2CEE">
        <w:rPr>
          <w:rFonts w:ascii="仿宋" w:eastAsia="仿宋" w:hAnsi="仿宋" w:hint="eastAsia"/>
          <w:sz w:val="24"/>
        </w:rPr>
        <w:lastRenderedPageBreak/>
        <w:t>年龄</w:t>
      </w:r>
      <w:r w:rsidR="00C40C52" w:rsidRPr="00BC2CEE">
        <w:rPr>
          <w:rFonts w:ascii="仿宋" w:eastAsia="仿宋" w:hAnsi="仿宋"/>
          <w:sz w:val="24"/>
        </w:rPr>
        <w:t>B</w:t>
      </w:r>
      <w:r w:rsidR="00C40C52" w:rsidRPr="00BC2CEE">
        <w:rPr>
          <w:rFonts w:ascii="仿宋" w:eastAsia="仿宋" w:hAnsi="仿宋" w:hint="eastAsia"/>
          <w:sz w:val="24"/>
        </w:rPr>
        <w:t>对应的年费率/</w:t>
      </w:r>
      <w:r w:rsidR="00C40C52" w:rsidRPr="00BC2CEE">
        <w:rPr>
          <w:rFonts w:ascii="仿宋" w:eastAsia="仿宋" w:hAnsi="仿宋"/>
          <w:sz w:val="24"/>
        </w:rPr>
        <w:t>365×</w:t>
      </w:r>
      <w:r w:rsidR="00CF01FC" w:rsidRPr="00BC2CEE">
        <w:rPr>
          <w:rFonts w:ascii="仿宋" w:eastAsia="仿宋" w:hAnsi="仿宋" w:hint="eastAsia"/>
          <w:sz w:val="24"/>
        </w:rPr>
        <w:t>风险保额</w:t>
      </w:r>
      <w:r w:rsidR="00CF01FC" w:rsidRPr="00BC2CEE">
        <w:rPr>
          <w:rFonts w:ascii="仿宋" w:eastAsia="仿宋" w:hAnsi="仿宋"/>
          <w:sz w:val="24"/>
        </w:rPr>
        <w:t>B</w:t>
      </w:r>
      <w:r w:rsidR="00CF01FC" w:rsidRPr="00BC2CEE">
        <w:rPr>
          <w:rFonts w:ascii="仿宋" w:eastAsia="仿宋" w:hAnsi="仿宋" w:hint="eastAsia"/>
          <w:sz w:val="24"/>
        </w:rPr>
        <w:t>×风险保额</w:t>
      </w:r>
      <w:r w:rsidR="00CF01FC" w:rsidRPr="00BC2CEE">
        <w:rPr>
          <w:rFonts w:ascii="仿宋" w:eastAsia="仿宋" w:hAnsi="仿宋"/>
          <w:sz w:val="24"/>
        </w:rPr>
        <w:t>B</w:t>
      </w:r>
      <w:r w:rsidR="00CF01FC" w:rsidRPr="00BC2CEE">
        <w:rPr>
          <w:rFonts w:ascii="仿宋" w:eastAsia="仿宋" w:hAnsi="仿宋" w:hint="eastAsia"/>
          <w:sz w:val="24"/>
        </w:rPr>
        <w:t>在本结算周期对应的经过天数</w:t>
      </w:r>
    </w:p>
    <w:p w14:paraId="457D7858" w14:textId="77777777" w:rsidR="001F0706" w:rsidRPr="00BC2CEE" w:rsidRDefault="00B72EA2" w:rsidP="00B72EA2">
      <w:pPr>
        <w:pStyle w:val="a3"/>
        <w:numPr>
          <w:ilvl w:val="2"/>
          <w:numId w:val="6"/>
        </w:numPr>
        <w:spacing w:line="360" w:lineRule="auto"/>
        <w:ind w:firstLineChars="0"/>
        <w:rPr>
          <w:rFonts w:ascii="仿宋" w:eastAsia="仿宋" w:hAnsi="仿宋"/>
          <w:sz w:val="24"/>
        </w:rPr>
      </w:pPr>
      <w:r w:rsidRPr="00BC2CEE">
        <w:rPr>
          <w:rFonts w:ascii="仿宋" w:eastAsia="仿宋" w:hAnsi="仿宋" w:hint="eastAsia"/>
          <w:sz w:val="24"/>
        </w:rPr>
        <w:t>第一次扣费：</w:t>
      </w:r>
    </w:p>
    <w:p w14:paraId="1A1FFD01" w14:textId="24A418C0" w:rsidR="001F0706" w:rsidRPr="00BC2CEE" w:rsidRDefault="001F0706" w:rsidP="001F0706">
      <w:pPr>
        <w:pStyle w:val="a3"/>
        <w:numPr>
          <w:ilvl w:val="0"/>
          <w:numId w:val="15"/>
        </w:numPr>
        <w:spacing w:line="360" w:lineRule="auto"/>
        <w:ind w:firstLineChars="0"/>
        <w:rPr>
          <w:rFonts w:ascii="仿宋" w:eastAsia="仿宋" w:hAnsi="仿宋"/>
          <w:sz w:val="24"/>
        </w:rPr>
      </w:pPr>
      <w:r w:rsidRPr="00BC2CEE">
        <w:rPr>
          <w:rFonts w:ascii="仿宋" w:eastAsia="仿宋" w:hAnsi="仿宋" w:hint="eastAsia"/>
          <w:sz w:val="24"/>
        </w:rPr>
        <w:t>如果被保险人的投保年龄未满1</w:t>
      </w:r>
      <w:r w:rsidRPr="00BC2CEE">
        <w:rPr>
          <w:rFonts w:ascii="仿宋" w:eastAsia="仿宋" w:hAnsi="仿宋"/>
          <w:sz w:val="24"/>
        </w:rPr>
        <w:t>8</w:t>
      </w:r>
      <w:r w:rsidRPr="00BC2CEE">
        <w:rPr>
          <w:rFonts w:ascii="仿宋" w:eastAsia="仿宋" w:hAnsi="仿宋" w:hint="eastAsia"/>
          <w:sz w:val="24"/>
        </w:rPr>
        <w:t>周岁，第一次扣费的时间为被保险人的到达年龄达到1</w:t>
      </w:r>
      <w:r w:rsidRPr="00BC2CEE">
        <w:rPr>
          <w:rFonts w:ascii="仿宋" w:eastAsia="仿宋" w:hAnsi="仿宋"/>
          <w:sz w:val="24"/>
        </w:rPr>
        <w:t>8</w:t>
      </w:r>
      <w:r w:rsidRPr="00BC2CEE">
        <w:rPr>
          <w:rFonts w:ascii="仿宋" w:eastAsia="仿宋" w:hAnsi="仿宋" w:hint="eastAsia"/>
          <w:sz w:val="24"/>
        </w:rPr>
        <w:t>周岁时的前一个结算日</w:t>
      </w:r>
      <w:r w:rsidR="00A5717B" w:rsidRPr="00BC2CEE">
        <w:rPr>
          <w:rFonts w:ascii="仿宋" w:eastAsia="仿宋" w:hAnsi="仿宋" w:hint="eastAsia"/>
          <w:sz w:val="24"/>
        </w:rPr>
        <w:t>。</w:t>
      </w:r>
      <w:r w:rsidRPr="00BC2CEE">
        <w:rPr>
          <w:rFonts w:ascii="仿宋" w:eastAsia="仿宋" w:hAnsi="仿宋" w:hint="eastAsia"/>
          <w:sz w:val="24"/>
        </w:rPr>
        <w:t>风险保额A为0</w:t>
      </w:r>
      <w:r w:rsidR="00A5717B" w:rsidRPr="00BC2CEE">
        <w:rPr>
          <w:rFonts w:ascii="仿宋" w:eastAsia="仿宋" w:hAnsi="仿宋" w:hint="eastAsia"/>
          <w:sz w:val="24"/>
        </w:rPr>
        <w:t>；到达年龄B为1</w:t>
      </w:r>
      <w:r w:rsidR="00A5717B" w:rsidRPr="00BC2CEE">
        <w:rPr>
          <w:rFonts w:ascii="仿宋" w:eastAsia="仿宋" w:hAnsi="仿宋"/>
          <w:sz w:val="24"/>
        </w:rPr>
        <w:t>8</w:t>
      </w:r>
      <w:r w:rsidR="00A5717B" w:rsidRPr="00BC2CEE">
        <w:rPr>
          <w:rFonts w:ascii="仿宋" w:eastAsia="仿宋" w:hAnsi="仿宋" w:hint="eastAsia"/>
          <w:sz w:val="24"/>
        </w:rPr>
        <w:t>周岁，</w:t>
      </w:r>
      <w:r w:rsidRPr="00BC2CEE">
        <w:rPr>
          <w:rFonts w:ascii="仿宋" w:eastAsia="仿宋" w:hAnsi="仿宋" w:hint="eastAsia"/>
          <w:sz w:val="24"/>
        </w:rPr>
        <w:t>风险保额B</w:t>
      </w:r>
      <w:r w:rsidR="00A5717B" w:rsidRPr="00BC2CEE">
        <w:rPr>
          <w:rFonts w:ascii="仿宋" w:eastAsia="仿宋" w:hAnsi="仿宋" w:hint="eastAsia"/>
          <w:sz w:val="24"/>
        </w:rPr>
        <w:t>为</w:t>
      </w:r>
      <w:r w:rsidR="00A5717B" w:rsidRPr="00BC2CEE">
        <w:rPr>
          <w:rFonts w:ascii="仿宋" w:eastAsia="仿宋" w:hAnsi="仿宋"/>
          <w:sz w:val="24"/>
        </w:rPr>
        <w:t>60%</w:t>
      </w:r>
      <w:r w:rsidR="00A5717B" w:rsidRPr="00BC2CEE">
        <w:rPr>
          <w:rFonts w:ascii="仿宋" w:eastAsia="仿宋" w:hAnsi="仿宋" w:hint="eastAsia"/>
          <w:sz w:val="24"/>
        </w:rPr>
        <w:t>的账户价值，风险保额B</w:t>
      </w:r>
      <w:r w:rsidRPr="00BC2CEE">
        <w:rPr>
          <w:rFonts w:ascii="仿宋" w:eastAsia="仿宋" w:hAnsi="仿宋" w:hint="eastAsia"/>
          <w:sz w:val="24"/>
        </w:rPr>
        <w:t>的经过天数为自下一个年生效对应日（含）至下一个结算日（不含）</w:t>
      </w:r>
    </w:p>
    <w:p w14:paraId="6476369A" w14:textId="51988033" w:rsidR="00B72EA2" w:rsidRPr="00BC2CEE" w:rsidRDefault="001F0706" w:rsidP="001F0706">
      <w:pPr>
        <w:pStyle w:val="a3"/>
        <w:numPr>
          <w:ilvl w:val="0"/>
          <w:numId w:val="15"/>
        </w:numPr>
        <w:spacing w:line="360" w:lineRule="auto"/>
        <w:ind w:firstLineChars="0"/>
        <w:rPr>
          <w:rFonts w:ascii="仿宋" w:eastAsia="仿宋" w:hAnsi="仿宋"/>
          <w:sz w:val="24"/>
        </w:rPr>
      </w:pPr>
      <w:r w:rsidRPr="00BC2CEE">
        <w:rPr>
          <w:rFonts w:ascii="仿宋" w:eastAsia="仿宋" w:hAnsi="仿宋" w:hint="eastAsia"/>
          <w:sz w:val="24"/>
        </w:rPr>
        <w:t>如果被保险人的投保年龄已满1</w:t>
      </w:r>
      <w:r w:rsidRPr="00BC2CEE">
        <w:rPr>
          <w:rFonts w:ascii="仿宋" w:eastAsia="仿宋" w:hAnsi="仿宋"/>
          <w:sz w:val="24"/>
        </w:rPr>
        <w:t>8</w:t>
      </w:r>
      <w:r w:rsidRPr="00BC2CEE">
        <w:rPr>
          <w:rFonts w:ascii="仿宋" w:eastAsia="仿宋" w:hAnsi="仿宋" w:hint="eastAsia"/>
          <w:sz w:val="24"/>
        </w:rPr>
        <w:t>周岁，</w:t>
      </w:r>
      <w:r w:rsidR="007E55DC" w:rsidRPr="00BC2CEE">
        <w:rPr>
          <w:rFonts w:ascii="仿宋" w:eastAsia="仿宋" w:hAnsi="仿宋" w:hint="eastAsia"/>
          <w:sz w:val="24"/>
        </w:rPr>
        <w:t>第一次扣费的</w:t>
      </w:r>
      <w:r w:rsidR="003D58EA" w:rsidRPr="00BC2CEE">
        <w:rPr>
          <w:rFonts w:ascii="仿宋" w:eastAsia="仿宋" w:hAnsi="仿宋" w:hint="eastAsia"/>
          <w:sz w:val="24"/>
        </w:rPr>
        <w:t>时间为等待期结束前的最后一个结算日</w:t>
      </w:r>
      <w:r w:rsidR="00A5717B" w:rsidRPr="00BC2CEE">
        <w:rPr>
          <w:rFonts w:ascii="仿宋" w:eastAsia="仿宋" w:hAnsi="仿宋" w:hint="eastAsia"/>
          <w:sz w:val="24"/>
        </w:rPr>
        <w:t>。</w:t>
      </w:r>
      <w:r w:rsidR="003D58EA" w:rsidRPr="00BC2CEE">
        <w:rPr>
          <w:rFonts w:ascii="仿宋" w:eastAsia="仿宋" w:hAnsi="仿宋" w:hint="eastAsia"/>
          <w:sz w:val="24"/>
        </w:rPr>
        <w:t>风险保额A</w:t>
      </w:r>
      <w:r w:rsidR="000714AB" w:rsidRPr="00BC2CEE">
        <w:rPr>
          <w:rFonts w:ascii="仿宋" w:eastAsia="仿宋" w:hAnsi="仿宋" w:hint="eastAsia"/>
          <w:sz w:val="24"/>
        </w:rPr>
        <w:t>为0</w:t>
      </w:r>
      <w:r w:rsidR="00A5717B" w:rsidRPr="00BC2CEE">
        <w:rPr>
          <w:rFonts w:ascii="仿宋" w:eastAsia="仿宋" w:hAnsi="仿宋" w:hint="eastAsia"/>
          <w:sz w:val="24"/>
        </w:rPr>
        <w:t>；</w:t>
      </w:r>
      <w:r w:rsidR="00564C08" w:rsidRPr="00BC2CEE">
        <w:rPr>
          <w:rFonts w:ascii="仿宋" w:eastAsia="仿宋" w:hAnsi="仿宋" w:hint="eastAsia"/>
          <w:sz w:val="24"/>
        </w:rPr>
        <w:t>到达年龄B为投保年龄，</w:t>
      </w:r>
      <w:r w:rsidR="000714AB" w:rsidRPr="00BC2CEE">
        <w:rPr>
          <w:rFonts w:ascii="仿宋" w:eastAsia="仿宋" w:hAnsi="仿宋" w:hint="eastAsia"/>
          <w:sz w:val="24"/>
        </w:rPr>
        <w:t>风险保额B</w:t>
      </w:r>
      <w:r w:rsidR="003D58EA" w:rsidRPr="00BC2CEE">
        <w:rPr>
          <w:rFonts w:ascii="仿宋" w:eastAsia="仿宋" w:hAnsi="仿宋" w:hint="eastAsia"/>
          <w:sz w:val="24"/>
        </w:rPr>
        <w:t>的</w:t>
      </w:r>
      <w:r w:rsidR="00B72EA2" w:rsidRPr="00BC2CEE">
        <w:rPr>
          <w:rFonts w:ascii="仿宋" w:eastAsia="仿宋" w:hAnsi="仿宋" w:hint="eastAsia"/>
          <w:sz w:val="24"/>
        </w:rPr>
        <w:t>经过天数为自等待期结束次日（含）至下一个</w:t>
      </w:r>
      <w:r w:rsidR="00CF01FC" w:rsidRPr="00BC2CEE">
        <w:rPr>
          <w:rFonts w:ascii="仿宋" w:eastAsia="仿宋" w:hAnsi="仿宋" w:hint="eastAsia"/>
          <w:sz w:val="24"/>
        </w:rPr>
        <w:t>结算日</w:t>
      </w:r>
      <w:r w:rsidR="00B72EA2" w:rsidRPr="00BC2CEE">
        <w:rPr>
          <w:rFonts w:ascii="仿宋" w:eastAsia="仿宋" w:hAnsi="仿宋" w:hint="eastAsia"/>
          <w:sz w:val="24"/>
        </w:rPr>
        <w:t>（不含）</w:t>
      </w:r>
    </w:p>
    <w:p w14:paraId="53327D07" w14:textId="77777777" w:rsidR="00CD6F95" w:rsidRPr="00BC2CEE" w:rsidRDefault="00B72EA2" w:rsidP="00B72EA2">
      <w:pPr>
        <w:pStyle w:val="a3"/>
        <w:numPr>
          <w:ilvl w:val="2"/>
          <w:numId w:val="6"/>
        </w:numPr>
        <w:spacing w:line="360" w:lineRule="auto"/>
        <w:ind w:firstLineChars="0"/>
        <w:rPr>
          <w:rFonts w:ascii="仿宋" w:eastAsia="仿宋" w:hAnsi="仿宋"/>
          <w:sz w:val="24"/>
        </w:rPr>
      </w:pPr>
      <w:r w:rsidRPr="00BC2CEE">
        <w:rPr>
          <w:rFonts w:ascii="仿宋" w:eastAsia="仿宋" w:hAnsi="仿宋" w:hint="eastAsia"/>
          <w:sz w:val="24"/>
        </w:rPr>
        <w:t>后续结算日扣费：</w:t>
      </w:r>
    </w:p>
    <w:p w14:paraId="6A5DED44" w14:textId="728E939A" w:rsidR="00FA5D0E" w:rsidRPr="00BC2CEE" w:rsidRDefault="00FA5D0E" w:rsidP="00CD6F95">
      <w:pPr>
        <w:pStyle w:val="a3"/>
        <w:numPr>
          <w:ilvl w:val="0"/>
          <w:numId w:val="14"/>
        </w:numPr>
        <w:spacing w:line="360" w:lineRule="auto"/>
        <w:ind w:firstLineChars="0"/>
        <w:rPr>
          <w:rFonts w:ascii="仿宋" w:eastAsia="仿宋" w:hAnsi="仿宋"/>
          <w:sz w:val="24"/>
        </w:rPr>
      </w:pPr>
      <w:r w:rsidRPr="00BC2CEE">
        <w:rPr>
          <w:rFonts w:ascii="仿宋" w:eastAsia="仿宋" w:hAnsi="仿宋" w:hint="eastAsia"/>
          <w:sz w:val="24"/>
        </w:rPr>
        <w:t>如果本结算日与下一结算日之间</w:t>
      </w:r>
      <w:r w:rsidR="00564C08" w:rsidRPr="00BC2CEE">
        <w:rPr>
          <w:rFonts w:ascii="仿宋" w:eastAsia="仿宋" w:hAnsi="仿宋" w:hint="eastAsia"/>
          <w:sz w:val="24"/>
        </w:rPr>
        <w:t>没有跨保单年度</w:t>
      </w:r>
      <w:r w:rsidRPr="00BC2CEE">
        <w:rPr>
          <w:rFonts w:ascii="仿宋" w:eastAsia="仿宋" w:hAnsi="仿宋" w:hint="eastAsia"/>
          <w:sz w:val="24"/>
        </w:rPr>
        <w:t>，</w:t>
      </w:r>
      <w:r w:rsidR="00564C08" w:rsidRPr="00BC2CEE">
        <w:rPr>
          <w:rFonts w:ascii="仿宋" w:eastAsia="仿宋" w:hAnsi="仿宋" w:hint="eastAsia"/>
          <w:sz w:val="24"/>
        </w:rPr>
        <w:t>到达年龄A为结算日所在保单年度的到达年龄，</w:t>
      </w:r>
      <w:r w:rsidR="00CF01FC" w:rsidRPr="00BC2CEE">
        <w:rPr>
          <w:rFonts w:ascii="仿宋" w:eastAsia="仿宋" w:hAnsi="仿宋" w:hint="eastAsia"/>
          <w:sz w:val="24"/>
        </w:rPr>
        <w:t>风险保额A的</w:t>
      </w:r>
      <w:r w:rsidR="00B72EA2" w:rsidRPr="00BC2CEE">
        <w:rPr>
          <w:rFonts w:ascii="仿宋" w:eastAsia="仿宋" w:hAnsi="仿宋" w:hint="eastAsia"/>
          <w:sz w:val="24"/>
        </w:rPr>
        <w:t>经过天数为自</w:t>
      </w:r>
      <w:r w:rsidR="00CF01FC" w:rsidRPr="00BC2CEE">
        <w:rPr>
          <w:rFonts w:ascii="仿宋" w:eastAsia="仿宋" w:hAnsi="仿宋" w:hint="eastAsia"/>
          <w:sz w:val="24"/>
        </w:rPr>
        <w:t>本结算日</w:t>
      </w:r>
      <w:r w:rsidR="00B72EA2" w:rsidRPr="00BC2CEE">
        <w:rPr>
          <w:rFonts w:ascii="仿宋" w:eastAsia="仿宋" w:hAnsi="仿宋" w:hint="eastAsia"/>
          <w:sz w:val="24"/>
        </w:rPr>
        <w:t>（含）至下一个</w:t>
      </w:r>
      <w:r w:rsidR="00CF01FC" w:rsidRPr="00BC2CEE">
        <w:rPr>
          <w:rFonts w:ascii="仿宋" w:eastAsia="仿宋" w:hAnsi="仿宋" w:hint="eastAsia"/>
          <w:sz w:val="24"/>
        </w:rPr>
        <w:t>结算日</w:t>
      </w:r>
      <w:r w:rsidRPr="00BC2CEE">
        <w:rPr>
          <w:rFonts w:ascii="仿宋" w:eastAsia="仿宋" w:hAnsi="仿宋" w:hint="eastAsia"/>
          <w:sz w:val="24"/>
        </w:rPr>
        <w:t>（不含），风险保额B为0</w:t>
      </w:r>
    </w:p>
    <w:p w14:paraId="2619B140" w14:textId="58BE075A" w:rsidR="00B72EA2" w:rsidRPr="00BC2CEE" w:rsidRDefault="00FA5D0E" w:rsidP="00CD6F95">
      <w:pPr>
        <w:pStyle w:val="a3"/>
        <w:numPr>
          <w:ilvl w:val="0"/>
          <w:numId w:val="14"/>
        </w:numPr>
        <w:spacing w:line="360" w:lineRule="auto"/>
        <w:ind w:firstLineChars="0"/>
        <w:rPr>
          <w:rFonts w:ascii="仿宋" w:eastAsia="仿宋" w:hAnsi="仿宋"/>
          <w:sz w:val="24"/>
        </w:rPr>
      </w:pPr>
      <w:r w:rsidRPr="00BC2CEE">
        <w:rPr>
          <w:rFonts w:ascii="仿宋" w:eastAsia="仿宋" w:hAnsi="仿宋" w:hint="eastAsia"/>
          <w:sz w:val="24"/>
        </w:rPr>
        <w:t>如果本结算日与下一结算日之间</w:t>
      </w:r>
      <w:r w:rsidR="00564C08" w:rsidRPr="00BC2CEE">
        <w:rPr>
          <w:rFonts w:ascii="仿宋" w:eastAsia="仿宋" w:hAnsi="仿宋" w:hint="eastAsia"/>
          <w:sz w:val="24"/>
        </w:rPr>
        <w:t>跨了保单年度，到达年龄A为结算日所在保单年度的到达年龄，风险保额A为到达年龄A对应的风险保额，</w:t>
      </w:r>
      <w:r w:rsidRPr="00BC2CEE">
        <w:rPr>
          <w:rFonts w:ascii="仿宋" w:eastAsia="仿宋" w:hAnsi="仿宋" w:hint="eastAsia"/>
          <w:sz w:val="24"/>
        </w:rPr>
        <w:t>风险保额A的经过天数为自本结算日（含）至下一个</w:t>
      </w:r>
      <w:r w:rsidR="00904E68" w:rsidRPr="00BC2CEE">
        <w:rPr>
          <w:rFonts w:ascii="仿宋" w:eastAsia="仿宋" w:hAnsi="仿宋" w:hint="eastAsia"/>
          <w:sz w:val="24"/>
        </w:rPr>
        <w:t>年生效对应日</w:t>
      </w:r>
      <w:r w:rsidR="00B72EA2" w:rsidRPr="00BC2CEE">
        <w:rPr>
          <w:rFonts w:ascii="仿宋" w:eastAsia="仿宋" w:hAnsi="仿宋" w:hint="eastAsia"/>
          <w:sz w:val="24"/>
        </w:rPr>
        <w:t>（不含）</w:t>
      </w:r>
      <w:r w:rsidR="00564C08" w:rsidRPr="00BC2CEE">
        <w:rPr>
          <w:rFonts w:ascii="仿宋" w:eastAsia="仿宋" w:hAnsi="仿宋" w:hint="eastAsia"/>
          <w:sz w:val="24"/>
        </w:rPr>
        <w:t>；到达年龄</w:t>
      </w:r>
      <w:r w:rsidR="003E0F3E" w:rsidRPr="00BC2CEE">
        <w:rPr>
          <w:rFonts w:ascii="仿宋" w:eastAsia="仿宋" w:hAnsi="仿宋" w:hint="eastAsia"/>
          <w:sz w:val="24"/>
        </w:rPr>
        <w:t>B</w:t>
      </w:r>
      <w:r w:rsidR="00564C08" w:rsidRPr="00BC2CEE">
        <w:rPr>
          <w:rFonts w:ascii="仿宋" w:eastAsia="仿宋" w:hAnsi="仿宋" w:hint="eastAsia"/>
          <w:sz w:val="24"/>
        </w:rPr>
        <w:t>为结算日所在保单年度的到达年龄</w:t>
      </w:r>
      <w:r w:rsidR="003E0F3E" w:rsidRPr="00BC2CEE">
        <w:rPr>
          <w:rFonts w:ascii="仿宋" w:eastAsia="仿宋" w:hAnsi="仿宋" w:hint="eastAsia"/>
          <w:sz w:val="24"/>
        </w:rPr>
        <w:t>加1岁</w:t>
      </w:r>
      <w:r w:rsidR="00564C08" w:rsidRPr="00BC2CEE">
        <w:rPr>
          <w:rFonts w:ascii="仿宋" w:eastAsia="仿宋" w:hAnsi="仿宋" w:hint="eastAsia"/>
          <w:sz w:val="24"/>
        </w:rPr>
        <w:t>，风险保额</w:t>
      </w:r>
      <w:r w:rsidR="003E0F3E" w:rsidRPr="00BC2CEE">
        <w:rPr>
          <w:rFonts w:ascii="仿宋" w:eastAsia="仿宋" w:hAnsi="仿宋"/>
          <w:sz w:val="24"/>
        </w:rPr>
        <w:t>B</w:t>
      </w:r>
      <w:r w:rsidR="00564C08" w:rsidRPr="00BC2CEE">
        <w:rPr>
          <w:rFonts w:ascii="仿宋" w:eastAsia="仿宋" w:hAnsi="仿宋" w:hint="eastAsia"/>
          <w:sz w:val="24"/>
        </w:rPr>
        <w:t>为到达年龄</w:t>
      </w:r>
      <w:r w:rsidR="003E0F3E" w:rsidRPr="00BC2CEE">
        <w:rPr>
          <w:rFonts w:ascii="仿宋" w:eastAsia="仿宋" w:hAnsi="仿宋"/>
          <w:sz w:val="24"/>
        </w:rPr>
        <w:t>B</w:t>
      </w:r>
      <w:r w:rsidR="00564C08" w:rsidRPr="00BC2CEE">
        <w:rPr>
          <w:rFonts w:ascii="仿宋" w:eastAsia="仿宋" w:hAnsi="仿宋" w:hint="eastAsia"/>
          <w:sz w:val="24"/>
        </w:rPr>
        <w:t>对应的风险保额，</w:t>
      </w:r>
      <w:r w:rsidR="00904E68" w:rsidRPr="00BC2CEE">
        <w:rPr>
          <w:rFonts w:ascii="仿宋" w:eastAsia="仿宋" w:hAnsi="仿宋" w:hint="eastAsia"/>
          <w:sz w:val="24"/>
        </w:rPr>
        <w:t>风险保额</w:t>
      </w:r>
      <w:r w:rsidR="00904E68" w:rsidRPr="00BC2CEE">
        <w:rPr>
          <w:rFonts w:ascii="仿宋" w:eastAsia="仿宋" w:hAnsi="仿宋"/>
          <w:sz w:val="24"/>
        </w:rPr>
        <w:t>B</w:t>
      </w:r>
      <w:r w:rsidR="00904E68" w:rsidRPr="00BC2CEE">
        <w:rPr>
          <w:rFonts w:ascii="仿宋" w:eastAsia="仿宋" w:hAnsi="仿宋" w:hint="eastAsia"/>
          <w:sz w:val="24"/>
        </w:rPr>
        <w:t>的经过天数为自下一个年生效对应日</w:t>
      </w:r>
      <w:r w:rsidRPr="00BC2CEE">
        <w:rPr>
          <w:rFonts w:ascii="仿宋" w:eastAsia="仿宋" w:hAnsi="仿宋" w:hint="eastAsia"/>
          <w:sz w:val="24"/>
        </w:rPr>
        <w:t>（含）至下一个结算日</w:t>
      </w:r>
      <w:r w:rsidR="00904E68" w:rsidRPr="00BC2CEE">
        <w:rPr>
          <w:rFonts w:ascii="仿宋" w:eastAsia="仿宋" w:hAnsi="仿宋" w:hint="eastAsia"/>
          <w:sz w:val="24"/>
        </w:rPr>
        <w:t>（不含）</w:t>
      </w:r>
    </w:p>
    <w:p w14:paraId="42B1AF07" w14:textId="77777777" w:rsidR="00B72EA2" w:rsidRPr="00BC2CEE" w:rsidRDefault="00B72EA2" w:rsidP="00B72EA2">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风险扣费后，当日0时刻账户价值=上一次动户日0时账户价值×（1</w:t>
      </w:r>
      <w:r w:rsidRPr="00BC2CEE">
        <w:rPr>
          <w:rFonts w:ascii="仿宋" w:eastAsia="仿宋" w:hAnsi="仿宋"/>
          <w:sz w:val="24"/>
        </w:rPr>
        <w:t>+</w:t>
      </w:r>
      <w:r w:rsidRPr="00BC2CEE">
        <w:rPr>
          <w:rFonts w:ascii="仿宋" w:eastAsia="仿宋" w:hAnsi="仿宋" w:hint="eastAsia"/>
          <w:sz w:val="24"/>
        </w:rPr>
        <w:t>日利率）^（自上一次动户日起（含）到本次动户日至（不含）经过的天数）</w:t>
      </w:r>
      <w:r w:rsidRPr="00BC2CEE">
        <w:rPr>
          <w:rFonts w:ascii="仿宋" w:eastAsia="仿宋" w:hAnsi="仿宋"/>
          <w:sz w:val="24"/>
        </w:rPr>
        <w:t>-</w:t>
      </w:r>
      <w:r w:rsidRPr="00BC2CEE">
        <w:rPr>
          <w:rFonts w:ascii="仿宋" w:eastAsia="仿宋" w:hAnsi="仿宋" w:hint="eastAsia"/>
          <w:sz w:val="24"/>
        </w:rPr>
        <w:t>风险扣费</w:t>
      </w:r>
    </w:p>
    <w:p w14:paraId="57B706A9" w14:textId="77777777" w:rsidR="00067729" w:rsidRPr="00BC2CEE" w:rsidRDefault="00B72EA2" w:rsidP="00B72EA2">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风险保费的变动：</w:t>
      </w:r>
    </w:p>
    <w:p w14:paraId="1DFF930A" w14:textId="42064332" w:rsidR="008D3236" w:rsidRPr="00BC2CEE" w:rsidRDefault="00B72EA2" w:rsidP="00067729">
      <w:pPr>
        <w:pStyle w:val="a3"/>
        <w:numPr>
          <w:ilvl w:val="0"/>
          <w:numId w:val="16"/>
        </w:numPr>
        <w:spacing w:line="360" w:lineRule="auto"/>
        <w:ind w:firstLineChars="0"/>
        <w:rPr>
          <w:rFonts w:ascii="仿宋" w:eastAsia="仿宋" w:hAnsi="仿宋"/>
          <w:sz w:val="24"/>
        </w:rPr>
      </w:pPr>
      <w:r w:rsidRPr="00BC2CEE">
        <w:rPr>
          <w:rFonts w:ascii="仿宋" w:eastAsia="仿宋" w:hAnsi="仿宋" w:hint="eastAsia"/>
          <w:sz w:val="24"/>
        </w:rPr>
        <w:t>用户部分领取</w:t>
      </w:r>
      <w:r w:rsidR="008D3236" w:rsidRPr="00BC2CEE">
        <w:rPr>
          <w:rFonts w:ascii="仿宋" w:eastAsia="仿宋" w:hAnsi="仿宋" w:hint="eastAsia"/>
          <w:sz w:val="24"/>
        </w:rPr>
        <w:t>，不退还未经过的风险保费</w:t>
      </w:r>
    </w:p>
    <w:p w14:paraId="3CFEF8DA" w14:textId="7528CFA1" w:rsidR="008D3236" w:rsidRDefault="006F6067" w:rsidP="008D3236">
      <w:pPr>
        <w:pStyle w:val="a3"/>
        <w:numPr>
          <w:ilvl w:val="0"/>
          <w:numId w:val="16"/>
        </w:numPr>
        <w:spacing w:line="360" w:lineRule="auto"/>
        <w:ind w:firstLineChars="0"/>
        <w:rPr>
          <w:rFonts w:ascii="仿宋" w:eastAsia="仿宋" w:hAnsi="仿宋"/>
          <w:sz w:val="24"/>
        </w:rPr>
      </w:pPr>
      <w:r>
        <w:rPr>
          <w:rFonts w:ascii="仿宋" w:eastAsia="仿宋" w:hAnsi="仿宋" w:hint="eastAsia"/>
          <w:sz w:val="24"/>
        </w:rPr>
        <w:t>给付</w:t>
      </w:r>
      <w:r w:rsidR="008D3236" w:rsidRPr="00BC2CEE">
        <w:rPr>
          <w:rFonts w:ascii="仿宋" w:eastAsia="仿宋" w:hAnsi="仿宋" w:hint="eastAsia"/>
          <w:sz w:val="24"/>
        </w:rPr>
        <w:t>身故</w:t>
      </w:r>
      <w:r>
        <w:rPr>
          <w:rFonts w:ascii="仿宋" w:eastAsia="仿宋" w:hAnsi="仿宋" w:hint="eastAsia"/>
          <w:sz w:val="24"/>
        </w:rPr>
        <w:t>保险金</w:t>
      </w:r>
      <w:r w:rsidR="008D3236" w:rsidRPr="00BC2CEE">
        <w:rPr>
          <w:rFonts w:ascii="仿宋" w:eastAsia="仿宋" w:hAnsi="仿宋" w:hint="eastAsia"/>
          <w:sz w:val="24"/>
        </w:rPr>
        <w:t>，不退还未经过的风险保费</w:t>
      </w:r>
    </w:p>
    <w:p w14:paraId="39B23CB0" w14:textId="7E22269C" w:rsidR="006F6067" w:rsidRPr="00BC2CEE" w:rsidRDefault="006F6067" w:rsidP="008D3236">
      <w:pPr>
        <w:pStyle w:val="a3"/>
        <w:numPr>
          <w:ilvl w:val="0"/>
          <w:numId w:val="16"/>
        </w:numPr>
        <w:spacing w:line="360" w:lineRule="auto"/>
        <w:ind w:firstLineChars="0"/>
        <w:rPr>
          <w:rFonts w:ascii="仿宋" w:eastAsia="仿宋" w:hAnsi="仿宋"/>
          <w:sz w:val="24"/>
        </w:rPr>
      </w:pPr>
      <w:r>
        <w:rPr>
          <w:rFonts w:ascii="仿宋" w:eastAsia="仿宋" w:hAnsi="仿宋" w:hint="eastAsia"/>
          <w:sz w:val="24"/>
        </w:rPr>
        <w:lastRenderedPageBreak/>
        <w:t>责任免除导致的合同终止，退还未经过风险保费，未经过天数含终止当日</w:t>
      </w:r>
    </w:p>
    <w:p w14:paraId="54E342F6" w14:textId="77777777" w:rsidR="006F6067" w:rsidRDefault="008D3236" w:rsidP="006F6067">
      <w:pPr>
        <w:pStyle w:val="a3"/>
        <w:numPr>
          <w:ilvl w:val="0"/>
          <w:numId w:val="16"/>
        </w:numPr>
        <w:spacing w:line="360" w:lineRule="auto"/>
        <w:ind w:firstLineChars="0"/>
        <w:rPr>
          <w:rFonts w:ascii="仿宋" w:eastAsia="仿宋" w:hAnsi="仿宋"/>
          <w:sz w:val="24"/>
        </w:rPr>
      </w:pPr>
      <w:r w:rsidRPr="00BC2CEE">
        <w:rPr>
          <w:rFonts w:ascii="仿宋" w:eastAsia="仿宋" w:hAnsi="仿宋" w:hint="eastAsia"/>
          <w:sz w:val="24"/>
        </w:rPr>
        <w:t>用户</w:t>
      </w:r>
      <w:r w:rsidR="00B72EA2" w:rsidRPr="00BC2CEE">
        <w:rPr>
          <w:rFonts w:ascii="仿宋" w:eastAsia="仿宋" w:hAnsi="仿宋" w:hint="eastAsia"/>
          <w:sz w:val="24"/>
        </w:rPr>
        <w:t>退保</w:t>
      </w:r>
      <w:r w:rsidRPr="00BC2CEE">
        <w:rPr>
          <w:rFonts w:ascii="仿宋" w:eastAsia="仿宋" w:hAnsi="仿宋" w:hint="eastAsia"/>
          <w:sz w:val="24"/>
        </w:rPr>
        <w:t>，</w:t>
      </w:r>
      <w:r w:rsidR="00B72EA2" w:rsidRPr="00BC2CEE">
        <w:rPr>
          <w:rFonts w:ascii="仿宋" w:eastAsia="仿宋" w:hAnsi="仿宋" w:hint="eastAsia"/>
          <w:sz w:val="24"/>
        </w:rPr>
        <w:t>退还未经过的风险保费</w:t>
      </w:r>
      <w:r w:rsidR="006F6067">
        <w:rPr>
          <w:rFonts w:ascii="仿宋" w:eastAsia="仿宋" w:hAnsi="仿宋" w:hint="eastAsia"/>
          <w:sz w:val="24"/>
        </w:rPr>
        <w:t>，</w:t>
      </w:r>
      <w:r w:rsidRPr="00BC2CEE">
        <w:rPr>
          <w:rFonts w:ascii="仿宋" w:eastAsia="仿宋" w:hAnsi="仿宋" w:hint="eastAsia"/>
          <w:sz w:val="24"/>
        </w:rPr>
        <w:t>未经过天数含退保当日</w:t>
      </w:r>
    </w:p>
    <w:p w14:paraId="6CC00CDE" w14:textId="77777777" w:rsidR="006F6067" w:rsidRPr="006F6067" w:rsidRDefault="006F6067" w:rsidP="006F6067">
      <w:pPr>
        <w:pStyle w:val="a3"/>
        <w:numPr>
          <w:ilvl w:val="0"/>
          <w:numId w:val="16"/>
        </w:numPr>
        <w:spacing w:line="360" w:lineRule="auto"/>
        <w:ind w:firstLineChars="0"/>
        <w:rPr>
          <w:rFonts w:ascii="仿宋" w:eastAsia="仿宋" w:hAnsi="仿宋"/>
          <w:sz w:val="24"/>
        </w:rPr>
      </w:pPr>
      <w:r w:rsidRPr="006F6067">
        <w:rPr>
          <w:rFonts w:ascii="仿宋" w:eastAsia="仿宋" w:hAnsi="仿宋" w:hint="eastAsia"/>
          <w:sz w:val="24"/>
        </w:rPr>
        <w:t>年龄错误导致我们解除合同的，退还未经过的风险保险费，未经过天数含解除合同当日</w:t>
      </w:r>
    </w:p>
    <w:p w14:paraId="7FFCF519" w14:textId="5B5F294B" w:rsidR="006F6067" w:rsidRPr="006F6067" w:rsidRDefault="006F6067" w:rsidP="006F6067">
      <w:pPr>
        <w:pStyle w:val="a3"/>
        <w:numPr>
          <w:ilvl w:val="0"/>
          <w:numId w:val="16"/>
        </w:numPr>
        <w:spacing w:line="360" w:lineRule="auto"/>
        <w:ind w:firstLineChars="0"/>
        <w:rPr>
          <w:rFonts w:ascii="仿宋" w:eastAsia="仿宋" w:hAnsi="仿宋"/>
          <w:sz w:val="24"/>
        </w:rPr>
      </w:pPr>
      <w:r w:rsidRPr="006F6067">
        <w:rPr>
          <w:rFonts w:ascii="仿宋" w:eastAsia="仿宋" w:hAnsi="仿宋" w:hint="eastAsia"/>
          <w:sz w:val="24"/>
        </w:rPr>
        <w:t>效力恢复：追溯结息时，在效力中止当日退还未经过的风险保险费至保单账户，未经过天数含中止当日</w:t>
      </w:r>
    </w:p>
    <w:p w14:paraId="36699F98" w14:textId="6E873D3E" w:rsidR="002D33D8" w:rsidRDefault="002D33D8" w:rsidP="008D3236">
      <w:pPr>
        <w:pStyle w:val="a3"/>
        <w:numPr>
          <w:ilvl w:val="0"/>
          <w:numId w:val="16"/>
        </w:numPr>
        <w:spacing w:line="360" w:lineRule="auto"/>
        <w:ind w:firstLineChars="0"/>
        <w:rPr>
          <w:rFonts w:ascii="仿宋" w:eastAsia="仿宋" w:hAnsi="仿宋"/>
          <w:sz w:val="24"/>
        </w:rPr>
      </w:pPr>
      <w:r w:rsidRPr="00BC2CEE">
        <w:rPr>
          <w:rFonts w:ascii="仿宋" w:eastAsia="仿宋" w:hAnsi="仿宋" w:hint="eastAsia"/>
          <w:sz w:val="24"/>
        </w:rPr>
        <w:t>合同效力中止未恢复，我们解除保险合同的，退还未经过的风险保费，未经过天数含效力中止日当日</w:t>
      </w:r>
    </w:p>
    <w:p w14:paraId="5545688F" w14:textId="4E61F3CD" w:rsidR="006F6067" w:rsidRPr="00BC2CEE" w:rsidRDefault="006F6067" w:rsidP="008D3236">
      <w:pPr>
        <w:pStyle w:val="a3"/>
        <w:numPr>
          <w:ilvl w:val="0"/>
          <w:numId w:val="16"/>
        </w:numPr>
        <w:spacing w:line="360" w:lineRule="auto"/>
        <w:ind w:firstLineChars="0"/>
        <w:rPr>
          <w:rFonts w:ascii="仿宋" w:eastAsia="仿宋" w:hAnsi="仿宋"/>
          <w:sz w:val="24"/>
        </w:rPr>
      </w:pPr>
      <w:r w:rsidRPr="006F6067">
        <w:rPr>
          <w:rFonts w:ascii="仿宋" w:eastAsia="仿宋" w:hAnsi="仿宋" w:hint="eastAsia"/>
          <w:sz w:val="24"/>
        </w:rPr>
        <w:t>未经过的风险保费=风险保险费A</w:t>
      </w:r>
      <w:r w:rsidRPr="006F6067">
        <w:rPr>
          <w:rFonts w:ascii="仿宋" w:eastAsia="仿宋" w:hAnsi="仿宋"/>
          <w:sz w:val="24"/>
        </w:rPr>
        <w:t>/</w:t>
      </w:r>
      <w:r w:rsidRPr="006F6067">
        <w:rPr>
          <w:rFonts w:ascii="仿宋" w:eastAsia="仿宋" w:hAnsi="仿宋" w:hint="eastAsia"/>
          <w:sz w:val="24"/>
        </w:rPr>
        <w:t>风险保险费A保障的天数×该笔风险保险费未经过的天数+风险保险费B</w:t>
      </w:r>
      <w:r w:rsidRPr="006F6067">
        <w:rPr>
          <w:rFonts w:ascii="仿宋" w:eastAsia="仿宋" w:hAnsi="仿宋"/>
          <w:sz w:val="24"/>
        </w:rPr>
        <w:t>/</w:t>
      </w:r>
      <w:r w:rsidRPr="006F6067">
        <w:rPr>
          <w:rFonts w:ascii="仿宋" w:eastAsia="仿宋" w:hAnsi="仿宋" w:hint="eastAsia"/>
          <w:sz w:val="24"/>
        </w:rPr>
        <w:t>风险保险费</w:t>
      </w:r>
      <w:r w:rsidRPr="006F6067">
        <w:rPr>
          <w:rFonts w:ascii="仿宋" w:eastAsia="仿宋" w:hAnsi="仿宋"/>
          <w:sz w:val="24"/>
        </w:rPr>
        <w:t>B</w:t>
      </w:r>
      <w:r w:rsidRPr="006F6067">
        <w:rPr>
          <w:rFonts w:ascii="仿宋" w:eastAsia="仿宋" w:hAnsi="仿宋" w:hint="eastAsia"/>
          <w:sz w:val="24"/>
        </w:rPr>
        <w:t>保障的天数×该笔风险保险费未经过的天数</w:t>
      </w:r>
    </w:p>
    <w:p w14:paraId="091DC9D7" w14:textId="0B81B694" w:rsidR="008D3236" w:rsidRPr="00BC2CEE" w:rsidRDefault="009D3185" w:rsidP="00D00109">
      <w:pPr>
        <w:pStyle w:val="a3"/>
        <w:numPr>
          <w:ilvl w:val="0"/>
          <w:numId w:val="16"/>
        </w:numPr>
        <w:spacing w:line="360" w:lineRule="auto"/>
        <w:ind w:firstLineChars="0"/>
        <w:rPr>
          <w:rFonts w:ascii="仿宋" w:eastAsia="仿宋" w:hAnsi="仿宋"/>
          <w:sz w:val="24"/>
        </w:rPr>
      </w:pPr>
      <w:r w:rsidRPr="00BC2CEE">
        <w:rPr>
          <w:rFonts w:ascii="仿宋" w:eastAsia="仿宋" w:hAnsi="仿宋" w:hint="eastAsia"/>
          <w:sz w:val="24"/>
        </w:rPr>
        <w:t>用户交纳追加保险费，</w:t>
      </w:r>
      <w:r w:rsidR="00576C7F" w:rsidRPr="00BC2CEE">
        <w:rPr>
          <w:rFonts w:ascii="仿宋" w:eastAsia="仿宋" w:hAnsi="仿宋" w:hint="eastAsia"/>
          <w:sz w:val="24"/>
        </w:rPr>
        <w:t>如果保单尚未开始收取风险保险费，则不单独对该笔追加保费收取风险保险费；如果保单已经开始收取风险保险费，则</w:t>
      </w:r>
      <w:r w:rsidRPr="00BC2CEE">
        <w:rPr>
          <w:rFonts w:ascii="仿宋" w:eastAsia="仿宋" w:hAnsi="仿宋" w:hint="eastAsia"/>
          <w:sz w:val="24"/>
        </w:rPr>
        <w:t>在追加保险费进入账户的当日0时收取</w:t>
      </w:r>
      <w:r w:rsidR="00F03541" w:rsidRPr="00BC2CEE">
        <w:rPr>
          <w:rFonts w:ascii="仿宋" w:eastAsia="仿宋" w:hAnsi="仿宋" w:hint="eastAsia"/>
          <w:sz w:val="24"/>
        </w:rPr>
        <w:t>该笔追加保险费对应的</w:t>
      </w:r>
      <w:r w:rsidRPr="00BC2CEE">
        <w:rPr>
          <w:rFonts w:ascii="仿宋" w:eastAsia="仿宋" w:hAnsi="仿宋" w:hint="eastAsia"/>
          <w:sz w:val="24"/>
        </w:rPr>
        <w:t>风险保险费</w:t>
      </w:r>
      <w:r w:rsidR="00576C7F" w:rsidRPr="00BC2CEE">
        <w:rPr>
          <w:rFonts w:ascii="仿宋" w:eastAsia="仿宋" w:hAnsi="仿宋" w:hint="eastAsia"/>
          <w:sz w:val="24"/>
        </w:rPr>
        <w:t>。风险保险费的计算规则同结算日计算规则，只是将结算日修改为进入账户当日</w:t>
      </w:r>
      <w:r w:rsidR="00F03541" w:rsidRPr="00BC2CEE">
        <w:rPr>
          <w:rFonts w:ascii="仿宋" w:eastAsia="仿宋" w:hAnsi="仿宋" w:hint="eastAsia"/>
          <w:sz w:val="24"/>
        </w:rPr>
        <w:t>，该笔追加保费对应的账户价值为追加保费减初始扣费</w:t>
      </w:r>
      <w:r w:rsidR="00576C7F" w:rsidRPr="00BC2CEE">
        <w:rPr>
          <w:rFonts w:ascii="仿宋" w:eastAsia="仿宋" w:hAnsi="仿宋" w:hint="eastAsia"/>
          <w:sz w:val="24"/>
        </w:rPr>
        <w:t>。</w:t>
      </w:r>
    </w:p>
    <w:p w14:paraId="646DFA83" w14:textId="58F8EF80" w:rsidR="00BC5F9B" w:rsidRPr="00BC2CEE" w:rsidRDefault="00BC5F9B" w:rsidP="00B72EA2">
      <w:pPr>
        <w:pStyle w:val="a3"/>
        <w:numPr>
          <w:ilvl w:val="0"/>
          <w:numId w:val="6"/>
        </w:numPr>
        <w:spacing w:line="360" w:lineRule="auto"/>
        <w:ind w:firstLineChars="0"/>
        <w:rPr>
          <w:rFonts w:ascii="仿宋" w:eastAsia="仿宋" w:hAnsi="仿宋"/>
          <w:b/>
          <w:sz w:val="24"/>
        </w:rPr>
      </w:pPr>
      <w:r w:rsidRPr="00BC2CEE">
        <w:rPr>
          <w:rFonts w:ascii="仿宋" w:eastAsia="仿宋" w:hAnsi="仿宋" w:hint="eastAsia"/>
          <w:b/>
          <w:sz w:val="24"/>
        </w:rPr>
        <w:t>保单贷款：</w:t>
      </w:r>
    </w:p>
    <w:p w14:paraId="6A3062EA" w14:textId="6540D686" w:rsidR="00C56B3B" w:rsidRPr="00BC2CEE" w:rsidRDefault="009F6C01" w:rsidP="00B72EA2">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贷款额度：不超过贷款日0时现金价值的8</w:t>
      </w:r>
      <w:r w:rsidRPr="00BC2CEE">
        <w:rPr>
          <w:rFonts w:ascii="仿宋" w:eastAsia="仿宋" w:hAnsi="仿宋"/>
          <w:sz w:val="24"/>
        </w:rPr>
        <w:t>0%</w:t>
      </w:r>
      <w:r w:rsidRPr="00BC2CEE">
        <w:rPr>
          <w:rFonts w:ascii="仿宋" w:eastAsia="仿宋" w:hAnsi="仿宋" w:hint="eastAsia"/>
          <w:sz w:val="24"/>
        </w:rPr>
        <w:t>扣除未返还的保单贷款本息</w:t>
      </w:r>
    </w:p>
    <w:p w14:paraId="5D4F8991" w14:textId="2E888E11" w:rsidR="009F6C01" w:rsidRPr="00BC2CEE" w:rsidRDefault="009F6C01" w:rsidP="00B72EA2">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贷款日0时现金价值=上一次动户日0时账户价值×（1</w:t>
      </w:r>
      <w:r w:rsidRPr="00BC2CEE">
        <w:rPr>
          <w:rFonts w:ascii="仿宋" w:eastAsia="仿宋" w:hAnsi="仿宋"/>
          <w:sz w:val="24"/>
        </w:rPr>
        <w:t>+</w:t>
      </w:r>
      <w:r w:rsidRPr="00BC2CEE">
        <w:rPr>
          <w:rFonts w:ascii="仿宋" w:eastAsia="仿宋" w:hAnsi="仿宋" w:hint="eastAsia"/>
          <w:sz w:val="24"/>
        </w:rPr>
        <w:t>日利率）^（自上一次动户日起（含）到本次</w:t>
      </w:r>
      <w:bookmarkStart w:id="0" w:name="_GoBack"/>
      <w:bookmarkEnd w:id="0"/>
      <w:r w:rsidRPr="00BC2CEE">
        <w:rPr>
          <w:rFonts w:ascii="仿宋" w:eastAsia="仿宋" w:hAnsi="仿宋" w:hint="eastAsia"/>
          <w:sz w:val="24"/>
        </w:rPr>
        <w:t>动户日至（不含）经过的天数）×（1</w:t>
      </w:r>
      <w:r w:rsidRPr="00BC2CEE">
        <w:rPr>
          <w:rFonts w:ascii="仿宋" w:eastAsia="仿宋" w:hAnsi="仿宋"/>
          <w:sz w:val="24"/>
        </w:rPr>
        <w:t>-</w:t>
      </w:r>
      <w:r w:rsidRPr="00BC2CEE">
        <w:rPr>
          <w:rFonts w:ascii="仿宋" w:eastAsia="仿宋" w:hAnsi="仿宋" w:hint="eastAsia"/>
          <w:sz w:val="24"/>
        </w:rPr>
        <w:t>退保扣费</w:t>
      </w:r>
      <w:r w:rsidR="007D7B01" w:rsidRPr="00BC2CEE">
        <w:rPr>
          <w:rFonts w:ascii="仿宋" w:eastAsia="仿宋" w:hAnsi="仿宋" w:hint="eastAsia"/>
          <w:sz w:val="24"/>
        </w:rPr>
        <w:t>率</w:t>
      </w:r>
      <w:r w:rsidRPr="00BC2CEE">
        <w:rPr>
          <w:rFonts w:ascii="仿宋" w:eastAsia="仿宋" w:hAnsi="仿宋" w:hint="eastAsia"/>
          <w:sz w:val="24"/>
        </w:rPr>
        <w:t>）</w:t>
      </w:r>
    </w:p>
    <w:p w14:paraId="4F5D625B" w14:textId="63C49B0D" w:rsidR="009F6C01" w:rsidRPr="00BC2CEE" w:rsidRDefault="009F6C01" w:rsidP="00B72EA2">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贷款后，</w:t>
      </w:r>
      <w:r w:rsidR="00D00109" w:rsidRPr="00BC2CEE">
        <w:rPr>
          <w:rFonts w:ascii="仿宋" w:eastAsia="仿宋" w:hAnsi="仿宋" w:hint="eastAsia"/>
          <w:sz w:val="24"/>
        </w:rPr>
        <w:t>账户价值不变</w:t>
      </w:r>
    </w:p>
    <w:p w14:paraId="4C931F5D" w14:textId="087D2528" w:rsidR="00780726" w:rsidRPr="00BC2CEE" w:rsidRDefault="00780726" w:rsidP="00B72EA2">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有未偿还的保单贷款时，</w:t>
      </w:r>
      <w:r w:rsidR="00D9676D" w:rsidRPr="00BC2CEE">
        <w:rPr>
          <w:rFonts w:ascii="仿宋" w:eastAsia="仿宋" w:hAnsi="仿宋" w:hint="eastAsia"/>
          <w:sz w:val="24"/>
        </w:rPr>
        <w:t>不允许部分领取</w:t>
      </w:r>
    </w:p>
    <w:p w14:paraId="4327189D" w14:textId="759AC849" w:rsidR="009F6C01" w:rsidRPr="00BC2CEE" w:rsidRDefault="009F6C01" w:rsidP="00B72EA2">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效力中止：</w:t>
      </w:r>
      <w:r w:rsidR="00D9676D" w:rsidRPr="00BC2CEE">
        <w:rPr>
          <w:rFonts w:ascii="仿宋" w:eastAsia="仿宋" w:hAnsi="仿宋" w:hint="eastAsia"/>
          <w:sz w:val="24"/>
        </w:rPr>
        <w:t>每天判断当日0时的现金价值与未偿还的保单贷款的本息，如果未偿还的保单贷款本息和大于或者等于现金价值，效力中止。</w:t>
      </w:r>
      <w:r w:rsidR="00C70676" w:rsidRPr="00BC2CEE">
        <w:rPr>
          <w:rFonts w:ascii="仿宋" w:eastAsia="仿宋" w:hAnsi="仿宋" w:hint="eastAsia"/>
          <w:sz w:val="24"/>
        </w:rPr>
        <w:t>效力中止期间不承担责任、不结息、无现金流变化。</w:t>
      </w:r>
    </w:p>
    <w:p w14:paraId="4DE8131B" w14:textId="3DCB1EB0" w:rsidR="00D9676D" w:rsidRPr="00BC2CEE" w:rsidRDefault="00D9676D" w:rsidP="00B72EA2">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lastRenderedPageBreak/>
        <w:t>效力恢复：用户申请效力恢复时，需偿还保单贷款的本息，包括效力中止之后的利息</w:t>
      </w:r>
      <w:r w:rsidR="002D33D8" w:rsidRPr="00BC2CEE">
        <w:rPr>
          <w:rFonts w:ascii="仿宋" w:eastAsia="仿宋" w:hAnsi="仿宋" w:hint="eastAsia"/>
          <w:sz w:val="24"/>
        </w:rPr>
        <w:t>。</w:t>
      </w:r>
      <w:r w:rsidRPr="00BC2CEE">
        <w:rPr>
          <w:rFonts w:ascii="仿宋" w:eastAsia="仿宋" w:hAnsi="仿宋" w:hint="eastAsia"/>
          <w:sz w:val="24"/>
        </w:rPr>
        <w:t>效力恢复后</w:t>
      </w:r>
      <w:r w:rsidR="006F6067">
        <w:rPr>
          <w:rFonts w:ascii="仿宋" w:eastAsia="仿宋" w:hAnsi="仿宋" w:hint="eastAsia"/>
          <w:sz w:val="24"/>
        </w:rPr>
        <w:t>，</w:t>
      </w:r>
      <w:r w:rsidR="006F6067" w:rsidRPr="006F6067">
        <w:rPr>
          <w:rFonts w:ascii="仿宋" w:eastAsia="仿宋" w:hAnsi="仿宋" w:hint="eastAsia"/>
          <w:sz w:val="24"/>
        </w:rPr>
        <w:t>在效力中止当日退还未经过的风险保险费至保单账户</w:t>
      </w:r>
      <w:r w:rsidR="006F6067">
        <w:rPr>
          <w:rFonts w:ascii="仿宋" w:eastAsia="仿宋" w:hAnsi="仿宋" w:hint="eastAsia"/>
          <w:sz w:val="24"/>
        </w:rPr>
        <w:t>，</w:t>
      </w:r>
      <w:r w:rsidRPr="00BC2CEE">
        <w:rPr>
          <w:rFonts w:ascii="仿宋" w:eastAsia="仿宋" w:hAnsi="仿宋" w:hint="eastAsia"/>
          <w:sz w:val="24"/>
        </w:rPr>
        <w:t>从效力中止之日起对保单账户追溯结息至效力恢复之日的0时</w:t>
      </w:r>
      <w:r w:rsidR="002D33D8" w:rsidRPr="00BC2CEE">
        <w:rPr>
          <w:rFonts w:ascii="仿宋" w:eastAsia="仿宋" w:hAnsi="仿宋" w:hint="eastAsia"/>
          <w:sz w:val="24"/>
        </w:rPr>
        <w:t>，效力中止期间不收取风险保险费。</w:t>
      </w:r>
    </w:p>
    <w:p w14:paraId="70D26048" w14:textId="39C8E2D7" w:rsidR="002D33D8" w:rsidRPr="00BC2CEE" w:rsidRDefault="002D33D8" w:rsidP="00B72EA2">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效力不恢复：如果用户在效力中止2年内没有申请效力恢复，我们可以解除保险合同。如果我们解除保险合同，向用户退还效力中止之日的现金价值</w:t>
      </w:r>
      <w:r w:rsidR="003A7BF7" w:rsidRPr="00BC2CEE">
        <w:rPr>
          <w:rFonts w:ascii="仿宋" w:eastAsia="仿宋" w:hAnsi="仿宋" w:hint="eastAsia"/>
          <w:sz w:val="24"/>
        </w:rPr>
        <w:t>，</w:t>
      </w:r>
      <w:r w:rsidR="00D86729" w:rsidRPr="00BC2CEE">
        <w:rPr>
          <w:rFonts w:ascii="仿宋" w:eastAsia="仿宋" w:hAnsi="仿宋" w:hint="eastAsia"/>
          <w:sz w:val="24"/>
        </w:rPr>
        <w:t>退还现金价值时需首先扣除截止效力中止之日未偿还的保单贷款本息</w:t>
      </w:r>
      <w:r w:rsidR="003A7BF7" w:rsidRPr="00BC2CEE">
        <w:rPr>
          <w:rFonts w:ascii="仿宋" w:eastAsia="仿宋" w:hAnsi="仿宋" w:hint="eastAsia"/>
          <w:sz w:val="24"/>
        </w:rPr>
        <w:t>。</w:t>
      </w:r>
    </w:p>
    <w:p w14:paraId="4FCF6BC0" w14:textId="345DFEC0" w:rsidR="0014015B" w:rsidRPr="00BC2CEE" w:rsidRDefault="0014015B" w:rsidP="0014015B">
      <w:pPr>
        <w:pStyle w:val="a3"/>
        <w:numPr>
          <w:ilvl w:val="0"/>
          <w:numId w:val="6"/>
        </w:numPr>
        <w:spacing w:line="360" w:lineRule="auto"/>
        <w:ind w:firstLineChars="0"/>
        <w:rPr>
          <w:rFonts w:ascii="仿宋" w:eastAsia="仿宋" w:hAnsi="仿宋"/>
          <w:b/>
          <w:sz w:val="24"/>
        </w:rPr>
      </w:pPr>
      <w:r w:rsidRPr="00BC2CEE">
        <w:rPr>
          <w:rFonts w:ascii="仿宋" w:eastAsia="仿宋" w:hAnsi="仿宋" w:hint="eastAsia"/>
          <w:b/>
          <w:sz w:val="24"/>
        </w:rPr>
        <w:t>月度结算：</w:t>
      </w:r>
    </w:p>
    <w:p w14:paraId="636573CC" w14:textId="4D399598" w:rsidR="0014015B" w:rsidRPr="00BC2CEE" w:rsidRDefault="005F79B1" w:rsidP="0014015B">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结算时间：每月1日0时</w:t>
      </w:r>
    </w:p>
    <w:p w14:paraId="352CD5D7" w14:textId="22DD15A9" w:rsidR="005F79B1" w:rsidRPr="00BC2CEE" w:rsidRDefault="007606C6" w:rsidP="0014015B">
      <w:pPr>
        <w:pStyle w:val="a3"/>
        <w:numPr>
          <w:ilvl w:val="1"/>
          <w:numId w:val="6"/>
        </w:numPr>
        <w:spacing w:line="360" w:lineRule="auto"/>
        <w:ind w:firstLineChars="0"/>
        <w:rPr>
          <w:rFonts w:ascii="仿宋" w:eastAsia="仿宋" w:hAnsi="仿宋"/>
          <w:sz w:val="24"/>
        </w:rPr>
      </w:pPr>
      <w:r w:rsidRPr="00BC2CEE">
        <w:rPr>
          <w:rFonts w:ascii="仿宋" w:eastAsia="仿宋" w:hAnsi="仿宋" w:hint="eastAsia"/>
          <w:sz w:val="24"/>
        </w:rPr>
        <w:t>账户</w:t>
      </w:r>
      <w:r w:rsidR="005F79B1" w:rsidRPr="00BC2CEE">
        <w:rPr>
          <w:rFonts w:ascii="仿宋" w:eastAsia="仿宋" w:hAnsi="仿宋" w:hint="eastAsia"/>
          <w:sz w:val="24"/>
        </w:rPr>
        <w:t>结算</w:t>
      </w:r>
      <w:r w:rsidR="005F5ACF" w:rsidRPr="00BC2CEE">
        <w:rPr>
          <w:rFonts w:ascii="仿宋" w:eastAsia="仿宋" w:hAnsi="仿宋" w:hint="eastAsia"/>
          <w:sz w:val="24"/>
        </w:rPr>
        <w:t>利息：</w:t>
      </w:r>
    </w:p>
    <w:p w14:paraId="02C7F6F3" w14:textId="483EEE07" w:rsidR="001B0703" w:rsidRPr="00BC2CEE" w:rsidRDefault="001B0703" w:rsidP="005F5ACF">
      <w:pPr>
        <w:pStyle w:val="a3"/>
        <w:numPr>
          <w:ilvl w:val="0"/>
          <w:numId w:val="17"/>
        </w:numPr>
        <w:spacing w:line="360" w:lineRule="auto"/>
        <w:ind w:firstLineChars="0"/>
        <w:rPr>
          <w:rFonts w:ascii="仿宋" w:eastAsia="仿宋" w:hAnsi="仿宋"/>
          <w:sz w:val="24"/>
        </w:rPr>
      </w:pPr>
      <w:r w:rsidRPr="00BC2CEE">
        <w:rPr>
          <w:rFonts w:ascii="仿宋" w:eastAsia="仿宋" w:hAnsi="仿宋" w:hint="eastAsia"/>
          <w:sz w:val="24"/>
        </w:rPr>
        <w:t>保单生效后第一次月结：本月1日0时的结算账户价值=趸交保费×（1</w:t>
      </w:r>
      <w:r w:rsidRPr="00BC2CEE">
        <w:rPr>
          <w:rFonts w:ascii="仿宋" w:eastAsia="仿宋" w:hAnsi="仿宋"/>
          <w:sz w:val="24"/>
        </w:rPr>
        <w:t>-</w:t>
      </w:r>
      <w:r w:rsidRPr="00BC2CEE">
        <w:rPr>
          <w:rFonts w:ascii="仿宋" w:eastAsia="仿宋" w:hAnsi="仿宋" w:hint="eastAsia"/>
          <w:sz w:val="24"/>
        </w:rPr>
        <w:t>初始费用率）×（1</w:t>
      </w:r>
      <w:r w:rsidRPr="00BC2CEE">
        <w:rPr>
          <w:rFonts w:ascii="仿宋" w:eastAsia="仿宋" w:hAnsi="仿宋"/>
          <w:sz w:val="24"/>
        </w:rPr>
        <w:t>+</w:t>
      </w:r>
      <w:r w:rsidRPr="00BC2CEE">
        <w:rPr>
          <w:rFonts w:ascii="仿宋" w:eastAsia="仿宋" w:hAnsi="仿宋" w:hint="eastAsia"/>
          <w:sz w:val="24"/>
        </w:rPr>
        <w:t>结算日利率）^（自</w:t>
      </w:r>
      <w:r w:rsidR="00CD4AC2" w:rsidRPr="00BC2CEE">
        <w:rPr>
          <w:rFonts w:ascii="仿宋" w:eastAsia="仿宋" w:hAnsi="仿宋" w:hint="eastAsia"/>
          <w:sz w:val="24"/>
        </w:rPr>
        <w:t>趸交保费进入账户之日</w:t>
      </w:r>
      <w:r w:rsidRPr="00BC2CEE">
        <w:rPr>
          <w:rFonts w:ascii="仿宋" w:eastAsia="仿宋" w:hAnsi="仿宋" w:hint="eastAsia"/>
          <w:sz w:val="24"/>
        </w:rPr>
        <w:t>（含）到本月1日（不含）经过的天数）+追加保费×（1</w:t>
      </w:r>
      <w:r w:rsidRPr="00BC2CEE">
        <w:rPr>
          <w:rFonts w:ascii="仿宋" w:eastAsia="仿宋" w:hAnsi="仿宋"/>
          <w:sz w:val="24"/>
        </w:rPr>
        <w:t>-</w:t>
      </w:r>
      <w:r w:rsidRPr="00BC2CEE">
        <w:rPr>
          <w:rFonts w:ascii="仿宋" w:eastAsia="仿宋" w:hAnsi="仿宋" w:hint="eastAsia"/>
          <w:sz w:val="24"/>
        </w:rPr>
        <w:t>初始费用率）×（1</w:t>
      </w:r>
      <w:r w:rsidRPr="00BC2CEE">
        <w:rPr>
          <w:rFonts w:ascii="仿宋" w:eastAsia="仿宋" w:hAnsi="仿宋"/>
          <w:sz w:val="24"/>
        </w:rPr>
        <w:t>+</w:t>
      </w:r>
      <w:r w:rsidRPr="00BC2CEE">
        <w:rPr>
          <w:rFonts w:ascii="仿宋" w:eastAsia="仿宋" w:hAnsi="仿宋" w:hint="eastAsia"/>
          <w:sz w:val="24"/>
        </w:rPr>
        <w:t>结算日利率）^（自追加保费进入账户之日（含）到本月1日（不含）经过的天数）-申请部分领取的额度×（1</w:t>
      </w:r>
      <w:r w:rsidRPr="00BC2CEE">
        <w:rPr>
          <w:rFonts w:ascii="仿宋" w:eastAsia="仿宋" w:hAnsi="仿宋"/>
          <w:sz w:val="24"/>
        </w:rPr>
        <w:t>+</w:t>
      </w:r>
      <w:r w:rsidRPr="00BC2CEE">
        <w:rPr>
          <w:rFonts w:ascii="仿宋" w:eastAsia="仿宋" w:hAnsi="仿宋" w:hint="eastAsia"/>
          <w:sz w:val="24"/>
        </w:rPr>
        <w:t>结算日利率）^（自部分领取受理日（含）到本月1日（不含）经过的天数）</w:t>
      </w:r>
    </w:p>
    <w:p w14:paraId="616B6AA0" w14:textId="7E362BC1" w:rsidR="007B5616" w:rsidRPr="00BC2CEE" w:rsidRDefault="007B5616" w:rsidP="007B5616">
      <w:pPr>
        <w:pStyle w:val="a3"/>
        <w:spacing w:line="360" w:lineRule="auto"/>
        <w:ind w:left="1260" w:firstLineChars="0" w:firstLine="0"/>
        <w:rPr>
          <w:rFonts w:ascii="仿宋" w:eastAsia="仿宋" w:hAnsi="仿宋"/>
          <w:sz w:val="24"/>
        </w:rPr>
      </w:pPr>
      <w:r w:rsidRPr="00BC2CEE">
        <w:rPr>
          <w:rFonts w:ascii="仿宋" w:eastAsia="仿宋" w:hAnsi="仿宋" w:hint="eastAsia"/>
          <w:sz w:val="24"/>
        </w:rPr>
        <w:t>账户结算利息=本月1日0时的结算账户价值-（趸交保费×（1</w:t>
      </w:r>
      <w:r w:rsidRPr="00BC2CEE">
        <w:rPr>
          <w:rFonts w:ascii="仿宋" w:eastAsia="仿宋" w:hAnsi="仿宋"/>
          <w:sz w:val="24"/>
        </w:rPr>
        <w:t>-</w:t>
      </w:r>
      <w:r w:rsidRPr="00BC2CEE">
        <w:rPr>
          <w:rFonts w:ascii="仿宋" w:eastAsia="仿宋" w:hAnsi="仿宋" w:hint="eastAsia"/>
          <w:sz w:val="24"/>
        </w:rPr>
        <w:t>初始费用率）+追加保费×（1</w:t>
      </w:r>
      <w:r w:rsidRPr="00BC2CEE">
        <w:rPr>
          <w:rFonts w:ascii="仿宋" w:eastAsia="仿宋" w:hAnsi="仿宋"/>
          <w:sz w:val="24"/>
        </w:rPr>
        <w:t>-</w:t>
      </w:r>
      <w:r w:rsidRPr="00BC2CEE">
        <w:rPr>
          <w:rFonts w:ascii="仿宋" w:eastAsia="仿宋" w:hAnsi="仿宋" w:hint="eastAsia"/>
          <w:sz w:val="24"/>
        </w:rPr>
        <w:t>初始费用率）-申请部分领取的额度）</w:t>
      </w:r>
    </w:p>
    <w:p w14:paraId="04F5C01D" w14:textId="1E07E371" w:rsidR="00023A32" w:rsidRPr="00BC2CEE" w:rsidRDefault="001B0703" w:rsidP="001B0703">
      <w:pPr>
        <w:pStyle w:val="a3"/>
        <w:numPr>
          <w:ilvl w:val="0"/>
          <w:numId w:val="17"/>
        </w:numPr>
        <w:spacing w:line="360" w:lineRule="auto"/>
        <w:ind w:firstLineChars="0"/>
        <w:rPr>
          <w:rFonts w:ascii="仿宋" w:eastAsia="仿宋" w:hAnsi="仿宋"/>
          <w:sz w:val="24"/>
        </w:rPr>
      </w:pPr>
      <w:r w:rsidRPr="00BC2CEE">
        <w:rPr>
          <w:rFonts w:ascii="仿宋" w:eastAsia="仿宋" w:hAnsi="仿宋" w:hint="eastAsia"/>
          <w:sz w:val="24"/>
        </w:rPr>
        <w:t>之后各月的月结：</w:t>
      </w:r>
      <w:r w:rsidR="00547C16" w:rsidRPr="00BC2CEE">
        <w:rPr>
          <w:rFonts w:ascii="仿宋" w:eastAsia="仿宋" w:hAnsi="仿宋" w:hint="eastAsia"/>
          <w:sz w:val="24"/>
        </w:rPr>
        <w:t>本月1日0时的结算账户价值=（上月1日0时的结算账户价值-</w:t>
      </w:r>
      <w:r w:rsidR="005B129B">
        <w:rPr>
          <w:rFonts w:ascii="仿宋" w:eastAsia="仿宋" w:hAnsi="仿宋" w:hint="eastAsia"/>
          <w:sz w:val="24"/>
        </w:rPr>
        <w:t>上月1日0时的</w:t>
      </w:r>
      <w:r w:rsidR="00547C16" w:rsidRPr="00BC2CEE">
        <w:rPr>
          <w:rFonts w:ascii="仿宋" w:eastAsia="仿宋" w:hAnsi="仿宋" w:hint="eastAsia"/>
          <w:sz w:val="24"/>
        </w:rPr>
        <w:t>风险保险费）×（1</w:t>
      </w:r>
      <w:r w:rsidR="00547C16" w:rsidRPr="00BC2CEE">
        <w:rPr>
          <w:rFonts w:ascii="仿宋" w:eastAsia="仿宋" w:hAnsi="仿宋"/>
          <w:sz w:val="24"/>
        </w:rPr>
        <w:t>+</w:t>
      </w:r>
      <w:r w:rsidR="00547C16" w:rsidRPr="00BC2CEE">
        <w:rPr>
          <w:rFonts w:ascii="仿宋" w:eastAsia="仿宋" w:hAnsi="仿宋" w:hint="eastAsia"/>
          <w:sz w:val="24"/>
        </w:rPr>
        <w:t>结算日利率）</w:t>
      </w:r>
      <w:r w:rsidR="00723C76" w:rsidRPr="00BC2CEE">
        <w:rPr>
          <w:rFonts w:ascii="仿宋" w:eastAsia="仿宋" w:hAnsi="仿宋" w:hint="eastAsia"/>
          <w:sz w:val="24"/>
        </w:rPr>
        <w:t>^（自上月1日（含）到本月1日（不含）经过的天数）+</w:t>
      </w:r>
      <w:r w:rsidR="00CD4AC2" w:rsidRPr="00BC2CEE">
        <w:rPr>
          <w:rFonts w:ascii="仿宋" w:eastAsia="仿宋" w:hAnsi="仿宋" w:hint="eastAsia"/>
          <w:sz w:val="24"/>
        </w:rPr>
        <w:t>（</w:t>
      </w:r>
      <w:r w:rsidR="00723C76" w:rsidRPr="00BC2CEE">
        <w:rPr>
          <w:rFonts w:ascii="仿宋" w:eastAsia="仿宋" w:hAnsi="仿宋" w:hint="eastAsia"/>
          <w:sz w:val="24"/>
        </w:rPr>
        <w:t>追加保费×（1</w:t>
      </w:r>
      <w:r w:rsidR="00723C76" w:rsidRPr="00BC2CEE">
        <w:rPr>
          <w:rFonts w:ascii="仿宋" w:eastAsia="仿宋" w:hAnsi="仿宋"/>
          <w:sz w:val="24"/>
        </w:rPr>
        <w:t>-</w:t>
      </w:r>
      <w:r w:rsidR="00723C76" w:rsidRPr="00BC2CEE">
        <w:rPr>
          <w:rFonts w:ascii="仿宋" w:eastAsia="仿宋" w:hAnsi="仿宋" w:hint="eastAsia"/>
          <w:sz w:val="24"/>
        </w:rPr>
        <w:t>初始费用率）</w:t>
      </w:r>
      <w:r w:rsidR="00CD4AC2" w:rsidRPr="00BC2CEE">
        <w:rPr>
          <w:rFonts w:ascii="仿宋" w:eastAsia="仿宋" w:hAnsi="仿宋" w:hint="eastAsia"/>
          <w:sz w:val="24"/>
        </w:rPr>
        <w:t>-追加保费对应的风险保险费）</w:t>
      </w:r>
      <w:r w:rsidR="00723C76" w:rsidRPr="00BC2CEE">
        <w:rPr>
          <w:rFonts w:ascii="仿宋" w:eastAsia="仿宋" w:hAnsi="仿宋" w:hint="eastAsia"/>
          <w:sz w:val="24"/>
        </w:rPr>
        <w:t>×（1</w:t>
      </w:r>
      <w:r w:rsidR="00723C76" w:rsidRPr="00BC2CEE">
        <w:rPr>
          <w:rFonts w:ascii="仿宋" w:eastAsia="仿宋" w:hAnsi="仿宋"/>
          <w:sz w:val="24"/>
        </w:rPr>
        <w:t>+</w:t>
      </w:r>
      <w:r w:rsidR="00723C76" w:rsidRPr="00BC2CEE">
        <w:rPr>
          <w:rFonts w:ascii="仿宋" w:eastAsia="仿宋" w:hAnsi="仿宋" w:hint="eastAsia"/>
          <w:sz w:val="24"/>
        </w:rPr>
        <w:t>结算日利率）^（自追加保费进入账户之日（含）到本月1日（不含）经过的天数）-申请部分领取的额度×（1</w:t>
      </w:r>
      <w:r w:rsidR="00723C76" w:rsidRPr="00BC2CEE">
        <w:rPr>
          <w:rFonts w:ascii="仿宋" w:eastAsia="仿宋" w:hAnsi="仿宋"/>
          <w:sz w:val="24"/>
        </w:rPr>
        <w:t>+</w:t>
      </w:r>
      <w:r w:rsidR="00723C76" w:rsidRPr="00BC2CEE">
        <w:rPr>
          <w:rFonts w:ascii="仿宋" w:eastAsia="仿宋" w:hAnsi="仿宋" w:hint="eastAsia"/>
          <w:sz w:val="24"/>
        </w:rPr>
        <w:t>结算日利率）^（自部分领取受理日（含）到本月1日（不含）经过的天数）</w:t>
      </w:r>
    </w:p>
    <w:p w14:paraId="49090A92" w14:textId="0597381F" w:rsidR="00723C76" w:rsidRPr="00BC2CEE" w:rsidRDefault="007606C6" w:rsidP="007B5616">
      <w:pPr>
        <w:pStyle w:val="a3"/>
        <w:spacing w:line="360" w:lineRule="auto"/>
        <w:ind w:left="1260" w:firstLineChars="0" w:firstLine="0"/>
        <w:rPr>
          <w:rFonts w:ascii="仿宋" w:eastAsia="仿宋" w:hAnsi="仿宋"/>
          <w:sz w:val="24"/>
        </w:rPr>
      </w:pPr>
      <w:r w:rsidRPr="00BC2CEE">
        <w:rPr>
          <w:rFonts w:ascii="仿宋" w:eastAsia="仿宋" w:hAnsi="仿宋" w:hint="eastAsia"/>
          <w:sz w:val="24"/>
        </w:rPr>
        <w:t>账户结算利息=本月1日0时的结算账户价值-（上月1日0时的结算账户价值-</w:t>
      </w:r>
      <w:r w:rsidR="008E7D2C">
        <w:rPr>
          <w:rFonts w:ascii="仿宋" w:eastAsia="仿宋" w:hAnsi="仿宋" w:hint="eastAsia"/>
          <w:sz w:val="24"/>
        </w:rPr>
        <w:t>上月1日0时的</w:t>
      </w:r>
      <w:r w:rsidRPr="00BC2CEE">
        <w:rPr>
          <w:rFonts w:ascii="仿宋" w:eastAsia="仿宋" w:hAnsi="仿宋" w:hint="eastAsia"/>
          <w:sz w:val="24"/>
        </w:rPr>
        <w:t>风险保险费+追加保费×（1</w:t>
      </w:r>
      <w:r w:rsidRPr="00BC2CEE">
        <w:rPr>
          <w:rFonts w:ascii="仿宋" w:eastAsia="仿宋" w:hAnsi="仿宋"/>
          <w:sz w:val="24"/>
        </w:rPr>
        <w:t>-</w:t>
      </w:r>
      <w:r w:rsidRPr="00BC2CEE">
        <w:rPr>
          <w:rFonts w:ascii="仿宋" w:eastAsia="仿宋" w:hAnsi="仿宋" w:hint="eastAsia"/>
          <w:sz w:val="24"/>
        </w:rPr>
        <w:t>初始费用率）</w:t>
      </w:r>
      <w:r w:rsidR="00CD4AC2" w:rsidRPr="00BC2CEE">
        <w:rPr>
          <w:rFonts w:ascii="仿宋" w:eastAsia="仿宋" w:hAnsi="仿宋" w:hint="eastAsia"/>
          <w:sz w:val="24"/>
        </w:rPr>
        <w:t>-追加保费对应的风险保险费</w:t>
      </w:r>
      <w:r w:rsidRPr="00BC2CEE">
        <w:rPr>
          <w:rFonts w:ascii="仿宋" w:eastAsia="仿宋" w:hAnsi="仿宋" w:hint="eastAsia"/>
          <w:sz w:val="24"/>
        </w:rPr>
        <w:t>-申请部分领取的额度）</w:t>
      </w:r>
    </w:p>
    <w:p w14:paraId="100F27DA" w14:textId="2BE5F444" w:rsidR="00762837" w:rsidRPr="00BC2CEE" w:rsidRDefault="007606C6" w:rsidP="00CA3789">
      <w:pPr>
        <w:pStyle w:val="a3"/>
        <w:numPr>
          <w:ilvl w:val="0"/>
          <w:numId w:val="17"/>
        </w:numPr>
        <w:spacing w:line="360" w:lineRule="auto"/>
        <w:ind w:firstLineChars="0"/>
        <w:rPr>
          <w:rFonts w:ascii="仿宋" w:eastAsia="仿宋" w:hAnsi="仿宋"/>
          <w:sz w:val="24"/>
        </w:rPr>
      </w:pPr>
      <w:r w:rsidRPr="00BC2CEE">
        <w:rPr>
          <w:rFonts w:ascii="仿宋" w:eastAsia="仿宋" w:hAnsi="仿宋" w:hint="eastAsia"/>
          <w:sz w:val="24"/>
        </w:rPr>
        <w:lastRenderedPageBreak/>
        <w:t>系统实际计算本月1日0时的结算账户价值时，</w:t>
      </w:r>
      <w:r w:rsidR="00564649" w:rsidRPr="00BC2CEE">
        <w:rPr>
          <w:rFonts w:ascii="仿宋" w:eastAsia="仿宋" w:hAnsi="仿宋" w:hint="eastAsia"/>
          <w:sz w:val="24"/>
        </w:rPr>
        <w:t>可按照动户结息的顺序重新计算一遍</w:t>
      </w:r>
      <w:r w:rsidR="001B0703" w:rsidRPr="00BC2CEE">
        <w:rPr>
          <w:rFonts w:ascii="仿宋" w:eastAsia="仿宋" w:hAnsi="仿宋" w:hint="eastAsia"/>
          <w:sz w:val="24"/>
        </w:rPr>
        <w:t>。</w:t>
      </w:r>
      <w:r w:rsidR="00426B95" w:rsidRPr="00BC2CEE">
        <w:rPr>
          <w:rFonts w:ascii="仿宋" w:eastAsia="仿宋" w:hAnsi="仿宋" w:hint="eastAsia"/>
          <w:sz w:val="24"/>
        </w:rPr>
        <w:t>举例，</w:t>
      </w:r>
      <w:r w:rsidR="001B0703" w:rsidRPr="00BC2CEE">
        <w:rPr>
          <w:rFonts w:ascii="仿宋" w:eastAsia="仿宋" w:hAnsi="仿宋" w:hint="eastAsia"/>
          <w:sz w:val="24"/>
        </w:rPr>
        <w:t>假设本</w:t>
      </w:r>
      <w:r w:rsidR="007B5616" w:rsidRPr="00BC2CEE">
        <w:rPr>
          <w:rFonts w:ascii="仿宋" w:eastAsia="仿宋" w:hAnsi="仿宋" w:hint="eastAsia"/>
          <w:sz w:val="24"/>
        </w:rPr>
        <w:t>结算期间</w:t>
      </w:r>
      <w:r w:rsidR="001B0703" w:rsidRPr="00BC2CEE">
        <w:rPr>
          <w:rFonts w:ascii="仿宋" w:eastAsia="仿宋" w:hAnsi="仿宋" w:hint="eastAsia"/>
          <w:sz w:val="24"/>
        </w:rPr>
        <w:t>发生了一笔追加保费，之后又发生了一次部分领取，那么</w:t>
      </w:r>
      <w:r w:rsidR="008624FE" w:rsidRPr="00BC2CEE">
        <w:rPr>
          <w:rFonts w:ascii="仿宋" w:eastAsia="仿宋" w:hAnsi="仿宋" w:hint="eastAsia"/>
          <w:sz w:val="24"/>
        </w:rPr>
        <w:t>本月1日0时的结算账户价值=（（（上月1日0时的结算账户价值-</w:t>
      </w:r>
      <w:r w:rsidR="008E7D2C">
        <w:rPr>
          <w:rFonts w:ascii="仿宋" w:eastAsia="仿宋" w:hAnsi="仿宋" w:hint="eastAsia"/>
          <w:sz w:val="24"/>
        </w:rPr>
        <w:t>上月1日0时的</w:t>
      </w:r>
      <w:r w:rsidR="008624FE" w:rsidRPr="00BC2CEE">
        <w:rPr>
          <w:rFonts w:ascii="仿宋" w:eastAsia="仿宋" w:hAnsi="仿宋" w:hint="eastAsia"/>
          <w:sz w:val="24"/>
        </w:rPr>
        <w:t>风险保险费）×（1</w:t>
      </w:r>
      <w:r w:rsidR="008624FE" w:rsidRPr="00BC2CEE">
        <w:rPr>
          <w:rFonts w:ascii="仿宋" w:eastAsia="仿宋" w:hAnsi="仿宋"/>
          <w:sz w:val="24"/>
        </w:rPr>
        <w:t>+</w:t>
      </w:r>
      <w:r w:rsidR="008624FE" w:rsidRPr="00BC2CEE">
        <w:rPr>
          <w:rFonts w:ascii="仿宋" w:eastAsia="仿宋" w:hAnsi="仿宋" w:hint="eastAsia"/>
          <w:sz w:val="24"/>
        </w:rPr>
        <w:t>结算日利率）^（自上月1日（含）到追加保费进入账户之日（不含）经过的天数）+追加保费×（1</w:t>
      </w:r>
      <w:r w:rsidR="008624FE" w:rsidRPr="00BC2CEE">
        <w:rPr>
          <w:rFonts w:ascii="仿宋" w:eastAsia="仿宋" w:hAnsi="仿宋"/>
          <w:sz w:val="24"/>
        </w:rPr>
        <w:t>-</w:t>
      </w:r>
      <w:r w:rsidR="008624FE" w:rsidRPr="00BC2CEE">
        <w:rPr>
          <w:rFonts w:ascii="仿宋" w:eastAsia="仿宋" w:hAnsi="仿宋" w:hint="eastAsia"/>
          <w:sz w:val="24"/>
        </w:rPr>
        <w:t>初始费用率）</w:t>
      </w:r>
      <w:r w:rsidR="00426B95" w:rsidRPr="00BC2CEE">
        <w:rPr>
          <w:rFonts w:ascii="仿宋" w:eastAsia="仿宋" w:hAnsi="仿宋" w:hint="eastAsia"/>
          <w:sz w:val="24"/>
        </w:rPr>
        <w:t>-追加保费对应的风险保险费</w:t>
      </w:r>
      <w:r w:rsidR="008624FE" w:rsidRPr="00BC2CEE">
        <w:rPr>
          <w:rFonts w:ascii="仿宋" w:eastAsia="仿宋" w:hAnsi="仿宋" w:hint="eastAsia"/>
          <w:sz w:val="24"/>
        </w:rPr>
        <w:t>）×（1</w:t>
      </w:r>
      <w:r w:rsidR="008624FE" w:rsidRPr="00BC2CEE">
        <w:rPr>
          <w:rFonts w:ascii="仿宋" w:eastAsia="仿宋" w:hAnsi="仿宋"/>
          <w:sz w:val="24"/>
        </w:rPr>
        <w:t>+</w:t>
      </w:r>
      <w:r w:rsidR="008624FE" w:rsidRPr="00BC2CEE">
        <w:rPr>
          <w:rFonts w:ascii="仿宋" w:eastAsia="仿宋" w:hAnsi="仿宋" w:hint="eastAsia"/>
          <w:sz w:val="24"/>
        </w:rPr>
        <w:t>结算日利率）^（自追加保费进入账户之日（含）到部分领取受理日（不含）经过的天数）-申请部分领取的额度）×（1</w:t>
      </w:r>
      <w:r w:rsidR="008624FE" w:rsidRPr="00BC2CEE">
        <w:rPr>
          <w:rFonts w:ascii="仿宋" w:eastAsia="仿宋" w:hAnsi="仿宋"/>
          <w:sz w:val="24"/>
        </w:rPr>
        <w:t>+</w:t>
      </w:r>
      <w:r w:rsidR="008624FE" w:rsidRPr="00BC2CEE">
        <w:rPr>
          <w:rFonts w:ascii="仿宋" w:eastAsia="仿宋" w:hAnsi="仿宋" w:hint="eastAsia"/>
          <w:sz w:val="24"/>
        </w:rPr>
        <w:t>结算日利率）^（自部分领取受理日（含）到本月1日（不含）经过的天数</w:t>
      </w:r>
    </w:p>
    <w:sectPr w:rsidR="00762837" w:rsidRPr="00BC2C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D9F56" w14:textId="77777777" w:rsidR="00DC5415" w:rsidRDefault="00DC5415" w:rsidP="006B45A1">
      <w:r>
        <w:separator/>
      </w:r>
    </w:p>
  </w:endnote>
  <w:endnote w:type="continuationSeparator" w:id="0">
    <w:p w14:paraId="3B8A02FD" w14:textId="77777777" w:rsidR="00DC5415" w:rsidRDefault="00DC5415" w:rsidP="006B4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FFE15" w14:textId="77777777" w:rsidR="00DC5415" w:rsidRDefault="00DC5415" w:rsidP="006B45A1">
      <w:r>
        <w:separator/>
      </w:r>
    </w:p>
  </w:footnote>
  <w:footnote w:type="continuationSeparator" w:id="0">
    <w:p w14:paraId="183D3B71" w14:textId="77777777" w:rsidR="00DC5415" w:rsidRDefault="00DC5415" w:rsidP="006B4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6BA1"/>
    <w:multiLevelType w:val="hybridMultilevel"/>
    <w:tmpl w:val="F3D27032"/>
    <w:lvl w:ilvl="0" w:tplc="3F2CECEA">
      <w:start w:val="1"/>
      <w:numFmt w:val="decimal"/>
      <w:lvlText w:val="%1、"/>
      <w:lvlJc w:val="left"/>
      <w:pPr>
        <w:ind w:left="360" w:hanging="360"/>
      </w:pPr>
      <w:rPr>
        <w:rFonts w:hint="default"/>
      </w:rPr>
    </w:lvl>
    <w:lvl w:ilvl="1" w:tplc="9990D20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491B1C"/>
    <w:multiLevelType w:val="hybridMultilevel"/>
    <w:tmpl w:val="245C5848"/>
    <w:lvl w:ilvl="0" w:tplc="E6FA8A26">
      <w:start w:val="1"/>
      <w:numFmt w:val="decimal"/>
      <w:lvlText w:val="%1."/>
      <w:lvlJc w:val="left"/>
      <w:pPr>
        <w:ind w:left="420" w:hanging="420"/>
      </w:pPr>
      <w:rPr>
        <w:b/>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A55AA9"/>
    <w:multiLevelType w:val="hybridMultilevel"/>
    <w:tmpl w:val="7C4E18F8"/>
    <w:lvl w:ilvl="0" w:tplc="1BD894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EE4606"/>
    <w:multiLevelType w:val="hybridMultilevel"/>
    <w:tmpl w:val="0B2CE15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02340A"/>
    <w:multiLevelType w:val="hybridMultilevel"/>
    <w:tmpl w:val="2B9426C8"/>
    <w:lvl w:ilvl="0" w:tplc="1BD894A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1A4E4C13"/>
    <w:multiLevelType w:val="hybridMultilevel"/>
    <w:tmpl w:val="65140814"/>
    <w:lvl w:ilvl="0" w:tplc="1BD894A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C17500E"/>
    <w:multiLevelType w:val="hybridMultilevel"/>
    <w:tmpl w:val="C3C6022E"/>
    <w:lvl w:ilvl="0" w:tplc="1BD894A6">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7" w15:restartNumberingAfterBreak="0">
    <w:nsid w:val="24561DBB"/>
    <w:multiLevelType w:val="hybridMultilevel"/>
    <w:tmpl w:val="72DCD796"/>
    <w:lvl w:ilvl="0" w:tplc="1BD894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6E43467"/>
    <w:multiLevelType w:val="hybridMultilevel"/>
    <w:tmpl w:val="06042F18"/>
    <w:lvl w:ilvl="0" w:tplc="06BA7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0378D6"/>
    <w:multiLevelType w:val="hybridMultilevel"/>
    <w:tmpl w:val="EC9264B4"/>
    <w:lvl w:ilvl="0" w:tplc="1BD894A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38F976CF"/>
    <w:multiLevelType w:val="hybridMultilevel"/>
    <w:tmpl w:val="4ECEAF32"/>
    <w:lvl w:ilvl="0" w:tplc="1BD894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BD63BB0"/>
    <w:multiLevelType w:val="hybridMultilevel"/>
    <w:tmpl w:val="819EF6D4"/>
    <w:lvl w:ilvl="0" w:tplc="7284D682">
      <w:start w:val="1"/>
      <w:numFmt w:val="decimal"/>
      <w:lvlText w:val="%1."/>
      <w:lvlJc w:val="left"/>
      <w:pPr>
        <w:ind w:left="420" w:hanging="420"/>
      </w:pPr>
      <w:rPr>
        <w:b/>
      </w:rPr>
    </w:lvl>
    <w:lvl w:ilvl="1" w:tplc="04090011">
      <w:start w:val="1"/>
      <w:numFmt w:val="decimal"/>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B61A7"/>
    <w:multiLevelType w:val="hybridMultilevel"/>
    <w:tmpl w:val="A4A00DA6"/>
    <w:lvl w:ilvl="0" w:tplc="FBBC27E2">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74300A4"/>
    <w:multiLevelType w:val="hybridMultilevel"/>
    <w:tmpl w:val="70DC2138"/>
    <w:lvl w:ilvl="0" w:tplc="1BD894A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59265F2E"/>
    <w:multiLevelType w:val="hybridMultilevel"/>
    <w:tmpl w:val="7D08FA32"/>
    <w:lvl w:ilvl="0" w:tplc="1BD894A6">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6EA6146A"/>
    <w:multiLevelType w:val="hybridMultilevel"/>
    <w:tmpl w:val="4FC22A28"/>
    <w:lvl w:ilvl="0" w:tplc="D9A663D8">
      <w:start w:val="1"/>
      <w:numFmt w:val="decimal"/>
      <w:lvlText w:val="%1、"/>
      <w:lvlJc w:val="left"/>
      <w:pPr>
        <w:ind w:left="360" w:hanging="360"/>
      </w:pPr>
      <w:rPr>
        <w:rFonts w:hint="default"/>
      </w:rPr>
    </w:lvl>
    <w:lvl w:ilvl="1" w:tplc="386A9E50">
      <w:start w:val="1"/>
      <w:numFmt w:val="decimal"/>
      <w:lvlText w:val="%2）"/>
      <w:lvlJc w:val="left"/>
      <w:pPr>
        <w:ind w:left="780" w:hanging="360"/>
      </w:pPr>
      <w:rPr>
        <w:rFonts w:hint="default"/>
      </w:rPr>
    </w:lvl>
    <w:lvl w:ilvl="2" w:tplc="83A28594">
      <w:start w:val="1"/>
      <w:numFmt w:val="low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C1E6912"/>
    <w:multiLevelType w:val="hybridMultilevel"/>
    <w:tmpl w:val="33AE18C4"/>
    <w:lvl w:ilvl="0" w:tplc="1BD894A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7"/>
  </w:num>
  <w:num w:numId="3">
    <w:abstractNumId w:val="10"/>
  </w:num>
  <w:num w:numId="4">
    <w:abstractNumId w:val="12"/>
  </w:num>
  <w:num w:numId="5">
    <w:abstractNumId w:val="8"/>
  </w:num>
  <w:num w:numId="6">
    <w:abstractNumId w:val="11"/>
  </w:num>
  <w:num w:numId="7">
    <w:abstractNumId w:val="15"/>
  </w:num>
  <w:num w:numId="8">
    <w:abstractNumId w:val="1"/>
  </w:num>
  <w:num w:numId="9">
    <w:abstractNumId w:val="0"/>
  </w:num>
  <w:num w:numId="10">
    <w:abstractNumId w:val="9"/>
  </w:num>
  <w:num w:numId="11">
    <w:abstractNumId w:val="5"/>
  </w:num>
  <w:num w:numId="12">
    <w:abstractNumId w:val="4"/>
  </w:num>
  <w:num w:numId="13">
    <w:abstractNumId w:val="3"/>
  </w:num>
  <w:num w:numId="14">
    <w:abstractNumId w:val="14"/>
  </w:num>
  <w:num w:numId="15">
    <w:abstractNumId w:val="6"/>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8E"/>
    <w:rsid w:val="000048A1"/>
    <w:rsid w:val="0001280B"/>
    <w:rsid w:val="00023A32"/>
    <w:rsid w:val="000401CA"/>
    <w:rsid w:val="00065EAE"/>
    <w:rsid w:val="000669DA"/>
    <w:rsid w:val="00067729"/>
    <w:rsid w:val="000714AB"/>
    <w:rsid w:val="000B41EC"/>
    <w:rsid w:val="000C7BBE"/>
    <w:rsid w:val="000F53B0"/>
    <w:rsid w:val="0010769B"/>
    <w:rsid w:val="00134262"/>
    <w:rsid w:val="0014015B"/>
    <w:rsid w:val="00144EB2"/>
    <w:rsid w:val="00163D39"/>
    <w:rsid w:val="0016741E"/>
    <w:rsid w:val="00183D19"/>
    <w:rsid w:val="001A0816"/>
    <w:rsid w:val="001A3760"/>
    <w:rsid w:val="001B03D6"/>
    <w:rsid w:val="001B0703"/>
    <w:rsid w:val="001B770C"/>
    <w:rsid w:val="001E23FB"/>
    <w:rsid w:val="001F0706"/>
    <w:rsid w:val="001F2B0C"/>
    <w:rsid w:val="001F354B"/>
    <w:rsid w:val="002048BA"/>
    <w:rsid w:val="00262A53"/>
    <w:rsid w:val="002A33E9"/>
    <w:rsid w:val="002B49C2"/>
    <w:rsid w:val="002B68AD"/>
    <w:rsid w:val="002C1FFD"/>
    <w:rsid w:val="002D33D8"/>
    <w:rsid w:val="002E4B89"/>
    <w:rsid w:val="00352A8B"/>
    <w:rsid w:val="00354986"/>
    <w:rsid w:val="00365FFF"/>
    <w:rsid w:val="00375771"/>
    <w:rsid w:val="00385314"/>
    <w:rsid w:val="00392BE0"/>
    <w:rsid w:val="003A7BF7"/>
    <w:rsid w:val="003D4021"/>
    <w:rsid w:val="003D58EA"/>
    <w:rsid w:val="003E0F3E"/>
    <w:rsid w:val="00426B95"/>
    <w:rsid w:val="00427265"/>
    <w:rsid w:val="00435937"/>
    <w:rsid w:val="004B24F6"/>
    <w:rsid w:val="004B2AB7"/>
    <w:rsid w:val="004D38DF"/>
    <w:rsid w:val="004D67E3"/>
    <w:rsid w:val="004E384A"/>
    <w:rsid w:val="004E760F"/>
    <w:rsid w:val="004F04E8"/>
    <w:rsid w:val="004F6F8E"/>
    <w:rsid w:val="00512AAC"/>
    <w:rsid w:val="0052363D"/>
    <w:rsid w:val="00534B63"/>
    <w:rsid w:val="00535A78"/>
    <w:rsid w:val="005418E6"/>
    <w:rsid w:val="00547C16"/>
    <w:rsid w:val="00557FE1"/>
    <w:rsid w:val="0056053C"/>
    <w:rsid w:val="00564649"/>
    <w:rsid w:val="00564C08"/>
    <w:rsid w:val="00576C7F"/>
    <w:rsid w:val="00594060"/>
    <w:rsid w:val="005B129B"/>
    <w:rsid w:val="005E66B7"/>
    <w:rsid w:val="005F5ACF"/>
    <w:rsid w:val="005F79B1"/>
    <w:rsid w:val="00625618"/>
    <w:rsid w:val="00643C8E"/>
    <w:rsid w:val="00644BEE"/>
    <w:rsid w:val="0068481C"/>
    <w:rsid w:val="00691CF0"/>
    <w:rsid w:val="006930B1"/>
    <w:rsid w:val="006B45A1"/>
    <w:rsid w:val="006C306C"/>
    <w:rsid w:val="006F6067"/>
    <w:rsid w:val="00703AF7"/>
    <w:rsid w:val="007057C8"/>
    <w:rsid w:val="00723C76"/>
    <w:rsid w:val="007606C6"/>
    <w:rsid w:val="00761EDA"/>
    <w:rsid w:val="00762837"/>
    <w:rsid w:val="00780726"/>
    <w:rsid w:val="007878E8"/>
    <w:rsid w:val="00790ACE"/>
    <w:rsid w:val="007A20FC"/>
    <w:rsid w:val="007B5616"/>
    <w:rsid w:val="007D4250"/>
    <w:rsid w:val="007D69B1"/>
    <w:rsid w:val="007D7B01"/>
    <w:rsid w:val="007E55DC"/>
    <w:rsid w:val="008513A2"/>
    <w:rsid w:val="00852EDB"/>
    <w:rsid w:val="008624FE"/>
    <w:rsid w:val="00871223"/>
    <w:rsid w:val="00871E32"/>
    <w:rsid w:val="008849DF"/>
    <w:rsid w:val="0088548D"/>
    <w:rsid w:val="00891741"/>
    <w:rsid w:val="008A732C"/>
    <w:rsid w:val="008B2110"/>
    <w:rsid w:val="008B25D3"/>
    <w:rsid w:val="008D3236"/>
    <w:rsid w:val="008E4E6A"/>
    <w:rsid w:val="008E7D2C"/>
    <w:rsid w:val="00904E68"/>
    <w:rsid w:val="00905B84"/>
    <w:rsid w:val="009103FA"/>
    <w:rsid w:val="00922719"/>
    <w:rsid w:val="00954C2C"/>
    <w:rsid w:val="009621BC"/>
    <w:rsid w:val="0097258B"/>
    <w:rsid w:val="009750B3"/>
    <w:rsid w:val="00976162"/>
    <w:rsid w:val="009C1FCF"/>
    <w:rsid w:val="009D3185"/>
    <w:rsid w:val="009F6C01"/>
    <w:rsid w:val="009F7EEF"/>
    <w:rsid w:val="00A13672"/>
    <w:rsid w:val="00A20632"/>
    <w:rsid w:val="00A43CA4"/>
    <w:rsid w:val="00A55932"/>
    <w:rsid w:val="00A5717B"/>
    <w:rsid w:val="00A635CA"/>
    <w:rsid w:val="00A70E5D"/>
    <w:rsid w:val="00A913EC"/>
    <w:rsid w:val="00AA4495"/>
    <w:rsid w:val="00AB42D0"/>
    <w:rsid w:val="00AD3E45"/>
    <w:rsid w:val="00AE5120"/>
    <w:rsid w:val="00B11D87"/>
    <w:rsid w:val="00B310A4"/>
    <w:rsid w:val="00B3350B"/>
    <w:rsid w:val="00B37599"/>
    <w:rsid w:val="00B72EA2"/>
    <w:rsid w:val="00B96C4F"/>
    <w:rsid w:val="00BC2CEE"/>
    <w:rsid w:val="00BC5F9B"/>
    <w:rsid w:val="00BF4DF2"/>
    <w:rsid w:val="00C04DFC"/>
    <w:rsid w:val="00C40C52"/>
    <w:rsid w:val="00C52053"/>
    <w:rsid w:val="00C55C2F"/>
    <w:rsid w:val="00C56B3B"/>
    <w:rsid w:val="00C70676"/>
    <w:rsid w:val="00C7324E"/>
    <w:rsid w:val="00C81126"/>
    <w:rsid w:val="00CA3789"/>
    <w:rsid w:val="00CB5072"/>
    <w:rsid w:val="00CC55D6"/>
    <w:rsid w:val="00CD4AC2"/>
    <w:rsid w:val="00CD6F95"/>
    <w:rsid w:val="00CE3FC3"/>
    <w:rsid w:val="00CF01FC"/>
    <w:rsid w:val="00CF0966"/>
    <w:rsid w:val="00D00109"/>
    <w:rsid w:val="00D27861"/>
    <w:rsid w:val="00D32342"/>
    <w:rsid w:val="00D3280D"/>
    <w:rsid w:val="00D41C65"/>
    <w:rsid w:val="00D532C0"/>
    <w:rsid w:val="00D61FC3"/>
    <w:rsid w:val="00D86729"/>
    <w:rsid w:val="00D870F7"/>
    <w:rsid w:val="00D9676D"/>
    <w:rsid w:val="00DC5415"/>
    <w:rsid w:val="00DD7872"/>
    <w:rsid w:val="00DF54C8"/>
    <w:rsid w:val="00E1618B"/>
    <w:rsid w:val="00E213DD"/>
    <w:rsid w:val="00F03541"/>
    <w:rsid w:val="00F11F2D"/>
    <w:rsid w:val="00F141C6"/>
    <w:rsid w:val="00F27FB7"/>
    <w:rsid w:val="00F301E9"/>
    <w:rsid w:val="00F50A86"/>
    <w:rsid w:val="00FA2BA7"/>
    <w:rsid w:val="00FA435C"/>
    <w:rsid w:val="00FA5D0E"/>
    <w:rsid w:val="00FB2F3E"/>
    <w:rsid w:val="00FC27EE"/>
    <w:rsid w:val="00FD644F"/>
    <w:rsid w:val="00FE0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9806A"/>
  <w15:chartTrackingRefBased/>
  <w15:docId w15:val="{47BEAD26-BA59-4CC4-92EF-7E7614FCD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1126"/>
    <w:pPr>
      <w:ind w:firstLineChars="200" w:firstLine="420"/>
    </w:pPr>
  </w:style>
  <w:style w:type="character" w:styleId="a4">
    <w:name w:val="annotation reference"/>
    <w:basedOn w:val="a0"/>
    <w:uiPriority w:val="99"/>
    <w:unhideWhenUsed/>
    <w:qFormat/>
    <w:rsid w:val="00C70676"/>
    <w:rPr>
      <w:sz w:val="21"/>
      <w:szCs w:val="21"/>
    </w:rPr>
  </w:style>
  <w:style w:type="paragraph" w:styleId="a5">
    <w:name w:val="annotation text"/>
    <w:basedOn w:val="a"/>
    <w:link w:val="a6"/>
    <w:uiPriority w:val="99"/>
    <w:semiHidden/>
    <w:unhideWhenUsed/>
    <w:rsid w:val="00C70676"/>
    <w:pPr>
      <w:jc w:val="left"/>
    </w:pPr>
  </w:style>
  <w:style w:type="character" w:customStyle="1" w:styleId="a6">
    <w:name w:val="批注文字 字符"/>
    <w:basedOn w:val="a0"/>
    <w:link w:val="a5"/>
    <w:uiPriority w:val="99"/>
    <w:semiHidden/>
    <w:rsid w:val="00C70676"/>
  </w:style>
  <w:style w:type="paragraph" w:styleId="a7">
    <w:name w:val="annotation subject"/>
    <w:basedOn w:val="a5"/>
    <w:next w:val="a5"/>
    <w:link w:val="a8"/>
    <w:uiPriority w:val="99"/>
    <w:semiHidden/>
    <w:unhideWhenUsed/>
    <w:rsid w:val="00C70676"/>
    <w:rPr>
      <w:b/>
      <w:bCs/>
    </w:rPr>
  </w:style>
  <w:style w:type="character" w:customStyle="1" w:styleId="a8">
    <w:name w:val="批注主题 字符"/>
    <w:basedOn w:val="a6"/>
    <w:link w:val="a7"/>
    <w:uiPriority w:val="99"/>
    <w:semiHidden/>
    <w:rsid w:val="00C70676"/>
    <w:rPr>
      <w:b/>
      <w:bCs/>
    </w:rPr>
  </w:style>
  <w:style w:type="paragraph" w:styleId="a9">
    <w:name w:val="Balloon Text"/>
    <w:basedOn w:val="a"/>
    <w:link w:val="aa"/>
    <w:uiPriority w:val="99"/>
    <w:semiHidden/>
    <w:unhideWhenUsed/>
    <w:rsid w:val="00C70676"/>
    <w:rPr>
      <w:sz w:val="18"/>
      <w:szCs w:val="18"/>
    </w:rPr>
  </w:style>
  <w:style w:type="character" w:customStyle="1" w:styleId="aa">
    <w:name w:val="批注框文本 字符"/>
    <w:basedOn w:val="a0"/>
    <w:link w:val="a9"/>
    <w:uiPriority w:val="99"/>
    <w:semiHidden/>
    <w:rsid w:val="00C70676"/>
    <w:rPr>
      <w:sz w:val="18"/>
      <w:szCs w:val="18"/>
    </w:rPr>
  </w:style>
  <w:style w:type="paragraph" w:styleId="ab">
    <w:name w:val="header"/>
    <w:basedOn w:val="a"/>
    <w:link w:val="ac"/>
    <w:uiPriority w:val="99"/>
    <w:unhideWhenUsed/>
    <w:rsid w:val="006B45A1"/>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6B45A1"/>
    <w:rPr>
      <w:sz w:val="18"/>
      <w:szCs w:val="18"/>
    </w:rPr>
  </w:style>
  <w:style w:type="paragraph" w:styleId="ad">
    <w:name w:val="footer"/>
    <w:basedOn w:val="a"/>
    <w:link w:val="ae"/>
    <w:uiPriority w:val="99"/>
    <w:unhideWhenUsed/>
    <w:rsid w:val="006B45A1"/>
    <w:pPr>
      <w:tabs>
        <w:tab w:val="center" w:pos="4153"/>
        <w:tab w:val="right" w:pos="8306"/>
      </w:tabs>
      <w:snapToGrid w:val="0"/>
      <w:jc w:val="left"/>
    </w:pPr>
    <w:rPr>
      <w:sz w:val="18"/>
      <w:szCs w:val="18"/>
    </w:rPr>
  </w:style>
  <w:style w:type="character" w:customStyle="1" w:styleId="ae">
    <w:name w:val="页脚 字符"/>
    <w:basedOn w:val="a0"/>
    <w:link w:val="ad"/>
    <w:uiPriority w:val="99"/>
    <w:rsid w:val="006B45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8F729-AA1B-47EE-A838-CD233609A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6</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信美人寿相互保险社</dc:creator>
  <cp:keywords/>
  <dc:description/>
  <cp:lastModifiedBy>信美人寿相互保险社</cp:lastModifiedBy>
  <cp:revision>105</cp:revision>
  <dcterms:created xsi:type="dcterms:W3CDTF">2019-11-06T03:03:00Z</dcterms:created>
  <dcterms:modified xsi:type="dcterms:W3CDTF">2019-11-29T01:42:00Z</dcterms:modified>
</cp:coreProperties>
</file>