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22" w:leftChars="-12" w:firstLine="0" w:firstLineChars="0"/>
        <w:jc w:val="center"/>
        <w:rPr>
          <w:rFonts w:ascii="微软雅黑" w:hAnsi="微软雅黑"/>
          <w:b/>
          <w:sz w:val="28"/>
        </w:rPr>
      </w:pPr>
    </w:p>
    <w:p>
      <w:pPr>
        <w:ind w:firstLine="0" w:firstLineChars="0"/>
        <w:jc w:val="center"/>
        <w:rPr>
          <w:rFonts w:ascii="微软雅黑" w:hAnsi="微软雅黑"/>
          <w:b/>
          <w:sz w:val="28"/>
        </w:rPr>
      </w:pPr>
      <w:r>
        <w:rPr>
          <w:rFonts w:hint="eastAsia" w:ascii="微软雅黑" w:hAnsi="微软雅黑"/>
          <w:b/>
          <w:sz w:val="28"/>
        </w:rPr>
        <w:t>接入广州银联鉴权接口</w:t>
      </w:r>
    </w:p>
    <w:p>
      <w:pPr>
        <w:ind w:firstLine="0" w:firstLineChars="0"/>
        <w:jc w:val="center"/>
        <w:rPr>
          <w:rFonts w:ascii="微软雅黑" w:hAnsi="微软雅黑"/>
          <w:b/>
          <w:sz w:val="28"/>
        </w:rPr>
      </w:pPr>
      <w:r>
        <w:rPr>
          <w:rFonts w:hint="eastAsia" w:ascii="微软雅黑" w:hAnsi="微软雅黑"/>
          <w:b/>
          <w:sz w:val="28"/>
        </w:rPr>
        <w:t>产品需求说明书</w:t>
      </w:r>
    </w:p>
    <w:p>
      <w:pPr>
        <w:ind w:firstLine="0" w:firstLineChars="0"/>
        <w:jc w:val="center"/>
        <w:rPr>
          <w:rFonts w:ascii="微软雅黑" w:hAnsi="微软雅黑"/>
          <w:b/>
          <w:sz w:val="28"/>
        </w:rPr>
      </w:pPr>
    </w:p>
    <w:p>
      <w:pPr>
        <w:ind w:firstLine="360"/>
      </w:pPr>
    </w:p>
    <w:p>
      <w:pPr>
        <w:ind w:firstLineChars="111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ind w:firstLine="0" w:firstLineChars="0"/>
      </w:pPr>
    </w:p>
    <w:p>
      <w:pPr>
        <w:pStyle w:val="2"/>
        <w:ind w:firstLine="420"/>
      </w:pPr>
      <w:r>
        <w:rPr>
          <w:rFonts w:hint="eastAsia"/>
        </w:rPr>
        <w:t>【版本日志</w:t>
      </w:r>
      <w:r>
        <w:t>】</w:t>
      </w:r>
    </w:p>
    <w:p>
      <w:pPr>
        <w:ind w:firstLine="360"/>
        <w:rPr>
          <w:rFonts w:ascii="楷体" w:hAnsi="楷体" w:eastAsia="楷体" w:cs="Arial"/>
          <w:i/>
          <w:color w:val="767171" w:themeColor="background2" w:themeShade="80"/>
          <w:u w:val="single"/>
        </w:rPr>
      </w:pPr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4"/>
        <w:gridCol w:w="1142"/>
        <w:gridCol w:w="1597"/>
        <w:gridCol w:w="48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914" w:type="dxa"/>
            <w:shd w:val="clear" w:color="auto" w:fill="9CC2E5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版本</w:t>
            </w:r>
          </w:p>
        </w:tc>
        <w:tc>
          <w:tcPr>
            <w:tcW w:w="1142" w:type="dxa"/>
            <w:shd w:val="clear" w:color="auto" w:fill="9CC2E5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更新人</w:t>
            </w:r>
          </w:p>
        </w:tc>
        <w:tc>
          <w:tcPr>
            <w:tcW w:w="1597" w:type="dxa"/>
            <w:shd w:val="clear" w:color="auto" w:fill="9CC2E5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更新日期</w:t>
            </w:r>
          </w:p>
        </w:tc>
        <w:tc>
          <w:tcPr>
            <w:tcW w:w="4869" w:type="dxa"/>
            <w:shd w:val="clear" w:color="auto" w:fill="9CC2E5" w:themeFill="accent1" w:themeFillTint="99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更新内容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14" w:type="dxa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ascii="微软雅黑" w:hAnsi="微软雅黑"/>
                <w:szCs w:val="18"/>
              </w:rPr>
            </w:pPr>
            <w:r>
              <w:rPr>
                <w:rFonts w:hint="eastAsia" w:ascii="微软雅黑" w:hAnsi="微软雅黑"/>
                <w:szCs w:val="18"/>
              </w:rPr>
              <w:t>V1.0</w:t>
            </w:r>
          </w:p>
        </w:tc>
        <w:tc>
          <w:tcPr>
            <w:tcW w:w="1142" w:type="dxa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hint="eastAsia" w:ascii="微软雅黑" w:hAnsi="微软雅黑" w:eastAsia="微软雅黑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Cs w:val="18"/>
                <w:lang w:val="en-US" w:eastAsia="zh-CN"/>
              </w:rPr>
              <w:t>穆聪</w:t>
            </w:r>
          </w:p>
        </w:tc>
        <w:tc>
          <w:tcPr>
            <w:tcW w:w="1597" w:type="dxa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hint="default" w:ascii="微软雅黑" w:hAnsi="微软雅黑" w:eastAsia="微软雅黑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Cs w:val="18"/>
              </w:rPr>
              <w:t>2019-0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8</w:t>
            </w:r>
            <w:r>
              <w:rPr>
                <w:rFonts w:hint="eastAsia" w:ascii="微软雅黑" w:hAnsi="微软雅黑"/>
                <w:szCs w:val="18"/>
              </w:rPr>
              <w:t>-</w:t>
            </w:r>
            <w:r>
              <w:rPr>
                <w:rFonts w:hint="eastAsia" w:ascii="微软雅黑" w:hAnsi="微软雅黑"/>
                <w:szCs w:val="18"/>
                <w:lang w:val="en-US" w:eastAsia="zh-CN"/>
              </w:rPr>
              <w:t>19</w:t>
            </w:r>
          </w:p>
        </w:tc>
        <w:tc>
          <w:tcPr>
            <w:tcW w:w="4869" w:type="dxa"/>
            <w:vAlign w:val="center"/>
          </w:tcPr>
          <w:p>
            <w:pPr>
              <w:pStyle w:val="31"/>
              <w:numPr>
                <w:ilvl w:val="0"/>
                <w:numId w:val="3"/>
              </w:numPr>
              <w:adjustRightInd w:val="0"/>
              <w:snapToGrid w:val="0"/>
              <w:ind w:left="33" w:firstLine="0" w:firstLineChars="0"/>
              <w:rPr>
                <w:rFonts w:ascii="微软雅黑" w:hAnsi="微软雅黑"/>
                <w:szCs w:val="18"/>
              </w:rPr>
            </w:pPr>
            <w:r>
              <w:rPr>
                <w:rFonts w:hint="eastAsia" w:ascii="微软雅黑" w:hAnsi="微软雅黑"/>
                <w:szCs w:val="18"/>
              </w:rPr>
              <w:t>产品需求说明书初稿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14" w:type="dxa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hint="eastAsia" w:ascii="微软雅黑" w:hAnsi="微软雅黑"/>
                <w:szCs w:val="18"/>
              </w:rPr>
            </w:pPr>
          </w:p>
        </w:tc>
        <w:tc>
          <w:tcPr>
            <w:tcW w:w="1142" w:type="dxa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hint="eastAsia" w:ascii="微软雅黑" w:hAnsi="微软雅黑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Cs w:val="18"/>
                <w:lang w:val="en-US" w:eastAsia="zh-CN"/>
              </w:rPr>
              <w:t>穆聪</w:t>
            </w:r>
          </w:p>
        </w:tc>
        <w:tc>
          <w:tcPr>
            <w:tcW w:w="1597" w:type="dxa"/>
            <w:vAlign w:val="center"/>
          </w:tcPr>
          <w:p>
            <w:pPr>
              <w:adjustRightInd w:val="0"/>
              <w:snapToGrid w:val="0"/>
              <w:ind w:firstLine="0" w:firstLineChars="0"/>
              <w:rPr>
                <w:rFonts w:hint="default" w:ascii="微软雅黑" w:hAnsi="微软雅黑" w:eastAsia="微软雅黑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Cs w:val="18"/>
                <w:lang w:val="en-US" w:eastAsia="zh-CN"/>
              </w:rPr>
              <w:t>2019-10-22</w:t>
            </w:r>
          </w:p>
        </w:tc>
        <w:tc>
          <w:tcPr>
            <w:tcW w:w="4869" w:type="dxa"/>
            <w:vAlign w:val="center"/>
          </w:tcPr>
          <w:p>
            <w:pPr>
              <w:pStyle w:val="31"/>
              <w:numPr>
                <w:ilvl w:val="0"/>
                <w:numId w:val="0"/>
              </w:numPr>
              <w:adjustRightInd w:val="0"/>
              <w:snapToGrid w:val="0"/>
              <w:rPr>
                <w:rFonts w:hint="default" w:ascii="微软雅黑" w:hAnsi="微软雅黑" w:eastAsia="微软雅黑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Cs w:val="18"/>
                <w:lang w:eastAsia="zh-CN"/>
              </w:rPr>
              <w:t>渠道方新增码值，需建立码值映射关系见‘返回码描述’章节；</w:t>
            </w:r>
          </w:p>
        </w:tc>
      </w:tr>
    </w:tbl>
    <w:p>
      <w:pPr>
        <w:ind w:firstLine="360"/>
      </w:pPr>
    </w:p>
    <w:p>
      <w:pPr>
        <w:pStyle w:val="2"/>
        <w:numPr>
          <w:ilvl w:val="0"/>
          <w:numId w:val="4"/>
        </w:numPr>
        <w:ind w:firstLineChars="0"/>
      </w:pPr>
      <w:r>
        <w:rPr>
          <w:rFonts w:hint="eastAsia"/>
        </w:rPr>
        <w:t>【背景和目标】</w:t>
      </w:r>
    </w:p>
    <w:p>
      <w:pPr>
        <w:ind w:left="425" w:firstLine="0" w:firstLineChars="0"/>
        <w:rPr>
          <w:b/>
        </w:rPr>
      </w:pPr>
      <w:r>
        <w:rPr>
          <w:rFonts w:hint="eastAsia"/>
          <w:b/>
        </w:rPr>
        <w:t>背景：</w:t>
      </w:r>
    </w:p>
    <w:p>
      <w:pPr>
        <w:ind w:left="425" w:firstLine="0" w:firstLineChars="0"/>
        <w:rPr>
          <w:rFonts w:hint="default" w:eastAsia="微软雅黑"/>
          <w:lang w:val="en-US" w:eastAsia="zh-CN"/>
        </w:rPr>
      </w:pPr>
      <w:r>
        <w:rPr>
          <w:rFonts w:hint="eastAsia"/>
          <w:lang w:eastAsia="zh-CN"/>
        </w:rPr>
        <w:t>腾付通鉴权渠道合作与</w:t>
      </w:r>
      <w:r>
        <w:rPr>
          <w:rFonts w:hint="eastAsia"/>
          <w:lang w:val="en-US" w:eastAsia="zh-CN"/>
        </w:rPr>
        <w:t>2019年6月底结束，信美收费、付费无鉴权；为验证支付银行卡有效性，减少支付失败后重新修改账户的不必要性，现需对接广州银联鉴权接口（原有的验证规则及业务场景无变化，接入一个新的第三方鉴权接口）。</w:t>
      </w:r>
    </w:p>
    <w:p>
      <w:pPr>
        <w:pStyle w:val="2"/>
        <w:numPr>
          <w:ilvl w:val="0"/>
          <w:numId w:val="4"/>
        </w:numPr>
        <w:ind w:firstLineChars="0"/>
      </w:pPr>
      <w:r>
        <w:rPr>
          <w:rFonts w:hint="eastAsia"/>
        </w:rPr>
        <w:t>【产品概述】</w:t>
      </w:r>
    </w:p>
    <w:p>
      <w:pPr>
        <w:pStyle w:val="3"/>
        <w:numPr>
          <w:ilvl w:val="1"/>
          <w:numId w:val="4"/>
        </w:numPr>
        <w:rPr>
          <w:rFonts w:ascii="楷体" w:hAnsi="楷体" w:eastAsia="楷体" w:cs="Arial"/>
          <w:i/>
          <w:color w:val="767171" w:themeColor="background2" w:themeShade="80"/>
          <w:u w:val="single"/>
        </w:rPr>
      </w:pPr>
      <w:r>
        <w:rPr>
          <w:rFonts w:hint="eastAsia"/>
        </w:rPr>
        <w:t xml:space="preserve">业务名词解释 </w:t>
      </w:r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68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shd w:val="clear" w:color="auto" w:fill="9CC2E5" w:themeFill="accent1" w:themeFillTint="99"/>
          </w:tcPr>
          <w:p>
            <w:pPr>
              <w:ind w:firstLine="0" w:firstLineChars="0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hint="eastAsia" w:ascii="微软雅黑" w:hAnsi="微软雅黑"/>
                <w:szCs w:val="18"/>
              </w:rPr>
              <w:t>业务名词</w:t>
            </w:r>
          </w:p>
        </w:tc>
        <w:tc>
          <w:tcPr>
            <w:tcW w:w="6872" w:type="dxa"/>
            <w:shd w:val="clear" w:color="auto" w:fill="9CC2E5" w:themeFill="accent1" w:themeFillTint="99"/>
          </w:tcPr>
          <w:p>
            <w:pPr>
              <w:ind w:firstLine="0" w:firstLineChars="0"/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hint="eastAsia" w:ascii="微软雅黑" w:hAnsi="微软雅黑"/>
                <w:szCs w:val="18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shd w:val="clear" w:color="auto" w:fill="9CC2E5" w:themeFill="accent1" w:themeFillTint="99"/>
            <w:vAlign w:val="center"/>
          </w:tcPr>
          <w:p>
            <w:pPr>
              <w:ind w:firstLine="0" w:firstLineChars="0"/>
              <w:jc w:val="center"/>
              <w:rPr>
                <w:rFonts w:hint="eastAsia" w:ascii="微软雅黑" w:hAnsi="微软雅黑"/>
                <w:szCs w:val="18"/>
              </w:rPr>
            </w:pPr>
          </w:p>
        </w:tc>
        <w:tc>
          <w:tcPr>
            <w:tcW w:w="6872" w:type="dxa"/>
            <w:shd w:val="clear" w:color="auto" w:fill="9CC2E5" w:themeFill="accent1" w:themeFillTint="99"/>
          </w:tcPr>
          <w:p>
            <w:pPr>
              <w:ind w:left="425" w:firstLine="0" w:firstLineChars="0"/>
              <w:rPr>
                <w:rFonts w:hint="eastAsia" w:ascii="微软雅黑" w:hAnsi="微软雅黑"/>
                <w:szCs w:val="18"/>
              </w:rPr>
            </w:pPr>
          </w:p>
        </w:tc>
      </w:tr>
    </w:tbl>
    <w:p>
      <w:pPr>
        <w:ind w:firstLine="360"/>
      </w:pPr>
    </w:p>
    <w:p>
      <w:pPr>
        <w:pStyle w:val="3"/>
        <w:numPr>
          <w:ilvl w:val="1"/>
          <w:numId w:val="4"/>
        </w:numPr>
      </w:pPr>
      <w:r>
        <w:rPr>
          <w:rFonts w:hint="eastAsia"/>
        </w:rPr>
        <w:t xml:space="preserve">产品涉众及用例 </w:t>
      </w:r>
    </w:p>
    <w:p>
      <w:pPr>
        <w:pStyle w:val="31"/>
        <w:numPr>
          <w:ilvl w:val="0"/>
          <w:numId w:val="5"/>
        </w:numPr>
        <w:ind w:firstLineChars="0"/>
        <w:rPr>
          <w:rFonts w:ascii="Helvetica" w:hAnsi="Helvetica"/>
          <w:b/>
          <w:color w:val="2F2F2F"/>
          <w:shd w:val="clear" w:color="auto" w:fill="FFFFFF"/>
        </w:rPr>
      </w:pPr>
      <w:r>
        <w:rPr>
          <w:rFonts w:hint="eastAsia" w:ascii="Helvetica" w:hAnsi="Helvetica"/>
          <w:b/>
          <w:color w:val="2F2F2F"/>
          <w:shd w:val="clear" w:color="auto" w:fill="FFFFFF"/>
        </w:rPr>
        <w:t>产品涉众</w:t>
      </w:r>
    </w:p>
    <w:p>
      <w:pPr>
        <w:pStyle w:val="31"/>
        <w:numPr>
          <w:ilvl w:val="0"/>
          <w:numId w:val="5"/>
        </w:numPr>
        <w:ind w:firstLineChars="0"/>
        <w:rPr>
          <w:rFonts w:ascii="Helvetica" w:hAnsi="Helvetica"/>
          <w:b/>
          <w:color w:val="2F2F2F"/>
          <w:shd w:val="clear" w:color="auto" w:fill="FFFFFF"/>
        </w:rPr>
      </w:pPr>
      <w:r>
        <w:rPr>
          <w:rFonts w:hint="eastAsia" w:ascii="Helvetica" w:hAnsi="Helvetica"/>
          <w:b/>
          <w:color w:val="2F2F2F"/>
          <w:shd w:val="clear" w:color="auto" w:fill="FFFFFF"/>
        </w:rPr>
        <w:t>用例</w:t>
      </w:r>
    </w:p>
    <w:p>
      <w:pPr>
        <w:pStyle w:val="3"/>
        <w:numPr>
          <w:ilvl w:val="1"/>
          <w:numId w:val="4"/>
        </w:numPr>
      </w:pPr>
      <w:r>
        <w:rPr>
          <w:rFonts w:hint="eastAsia"/>
        </w:rPr>
        <w:t>整体流程</w:t>
      </w:r>
    </w:p>
    <w:p>
      <w:pPr>
        <w:rPr>
          <w:rFonts w:hint="eastAsia" w:eastAsia="微软雅黑"/>
          <w:lang w:eastAsia="zh-CN"/>
        </w:rPr>
      </w:pPr>
      <w:r>
        <w:rPr>
          <w:rFonts w:hint="eastAsia"/>
          <w:lang w:eastAsia="zh-CN"/>
        </w:rPr>
        <w:t>现有流程不变</w:t>
      </w:r>
    </w:p>
    <w:p>
      <w:pPr>
        <w:pStyle w:val="3"/>
        <w:numPr>
          <w:ilvl w:val="1"/>
          <w:numId w:val="4"/>
        </w:numPr>
        <w:rPr>
          <w:rFonts w:ascii="楷体" w:hAnsi="楷体" w:eastAsia="楷体" w:cs="Arial"/>
          <w:i/>
          <w:color w:val="767171" w:themeColor="background2" w:themeShade="80"/>
          <w:u w:val="single"/>
        </w:rPr>
      </w:pPr>
      <w:r>
        <w:rPr>
          <w:rFonts w:hint="eastAsia"/>
        </w:rPr>
        <w:t xml:space="preserve">功能范围 </w:t>
      </w:r>
    </w:p>
    <w:tbl>
      <w:tblPr>
        <w:tblStyle w:val="24"/>
        <w:tblW w:w="861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2654"/>
        <w:gridCol w:w="4010"/>
        <w:gridCol w:w="12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  <w:jc w:val="center"/>
        </w:trPr>
        <w:tc>
          <w:tcPr>
            <w:tcW w:w="674" w:type="dxa"/>
            <w:shd w:val="clear" w:color="auto" w:fill="9CC2E5" w:themeFill="accent1" w:themeFillTint="99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654" w:type="dxa"/>
            <w:shd w:val="clear" w:color="auto" w:fill="9CC2E5" w:themeFill="accent1" w:themeFillTint="99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4010" w:type="dxa"/>
            <w:shd w:val="clear" w:color="auto" w:fill="9CC2E5" w:themeFill="accent1" w:themeFillTint="99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功能点</w:t>
            </w:r>
          </w:p>
        </w:tc>
        <w:tc>
          <w:tcPr>
            <w:tcW w:w="1279" w:type="dxa"/>
            <w:shd w:val="clear" w:color="auto" w:fill="9CC2E5" w:themeFill="accent1" w:themeFillTint="99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  <w:jc w:val="center"/>
        </w:trPr>
        <w:tc>
          <w:tcPr>
            <w:tcW w:w="674" w:type="dxa"/>
            <w:shd w:val="clear" w:color="auto" w:fill="FFFFFF" w:themeFill="background1"/>
          </w:tcPr>
          <w:p>
            <w:pPr>
              <w:ind w:firstLine="0" w:firstLineChars="0"/>
              <w:jc w:val="both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54" w:type="dxa"/>
            <w:shd w:val="clear" w:color="auto" w:fill="FFFFFF" w:themeFill="background1"/>
          </w:tcPr>
          <w:p>
            <w:pPr>
              <w:ind w:firstLine="0" w:firstLineChars="0"/>
              <w:jc w:val="both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鉴权涉及功能</w:t>
            </w:r>
          </w:p>
        </w:tc>
        <w:tc>
          <w:tcPr>
            <w:tcW w:w="4010" w:type="dxa"/>
            <w:shd w:val="clear" w:color="auto" w:fill="FFFFFF" w:themeFill="background1"/>
          </w:tcPr>
          <w:p>
            <w:pPr>
              <w:ind w:firstLine="0" w:firstLineChars="0"/>
              <w:jc w:val="both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具体见场景说明</w:t>
            </w:r>
          </w:p>
        </w:tc>
        <w:tc>
          <w:tcPr>
            <w:tcW w:w="1279" w:type="dxa"/>
            <w:shd w:val="clear" w:color="auto" w:fill="FFFFFF" w:themeFill="background1"/>
          </w:tcPr>
          <w:p>
            <w:pPr>
              <w:ind w:firstLine="0" w:firstLineChars="0"/>
              <w:jc w:val="both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674" w:type="dxa"/>
            <w:shd w:val="clear" w:color="auto" w:fill="auto"/>
          </w:tcPr>
          <w:p>
            <w:pPr>
              <w:pStyle w:val="31"/>
              <w:numPr>
                <w:ilvl w:val="0"/>
                <w:numId w:val="0"/>
              </w:numPr>
              <w:ind w:leftChars="0"/>
              <w:jc w:val="left"/>
              <w:rPr>
                <w:rFonts w:hint="default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54" w:type="dxa"/>
            <w:shd w:val="clear" w:color="auto" w:fill="auto"/>
          </w:tcPr>
          <w:p>
            <w:pPr>
              <w:ind w:firstLine="0" w:firstLineChars="0"/>
              <w:jc w:val="left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对接广银联鉴权接口</w:t>
            </w:r>
          </w:p>
        </w:tc>
        <w:tc>
          <w:tcPr>
            <w:tcW w:w="4010" w:type="dxa"/>
            <w:shd w:val="clear" w:color="auto" w:fill="auto"/>
          </w:tcPr>
          <w:p>
            <w:pPr>
              <w:pStyle w:val="31"/>
              <w:numPr>
                <w:ilvl w:val="0"/>
                <w:numId w:val="0"/>
              </w:numPr>
              <w:ind w:leftChars="0"/>
              <w:jc w:val="left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鉴权接口对接</w:t>
            </w:r>
          </w:p>
        </w:tc>
        <w:tc>
          <w:tcPr>
            <w:tcW w:w="1279" w:type="dxa"/>
            <w:shd w:val="clear" w:color="auto" w:fill="auto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P0</w:t>
            </w:r>
          </w:p>
        </w:tc>
      </w:tr>
    </w:tbl>
    <w:p>
      <w:pPr>
        <w:ind w:firstLine="360"/>
      </w:pPr>
    </w:p>
    <w:p>
      <w:pPr>
        <w:pStyle w:val="3"/>
        <w:numPr>
          <w:ilvl w:val="1"/>
          <w:numId w:val="4"/>
        </w:numPr>
      </w:pPr>
      <w:r>
        <w:rPr>
          <w:rFonts w:hint="eastAsia"/>
        </w:rPr>
        <w:t>交互及视觉</w:t>
      </w:r>
      <w:r>
        <w:t>D</w:t>
      </w:r>
      <w:r>
        <w:rPr>
          <w:rFonts w:hint="eastAsia"/>
        </w:rPr>
        <w:t>emo</w:t>
      </w:r>
      <w:r>
        <w:t xml:space="preserve"> </w:t>
      </w:r>
    </w:p>
    <w:p>
      <w:pPr>
        <w:pStyle w:val="2"/>
        <w:numPr>
          <w:ilvl w:val="0"/>
          <w:numId w:val="4"/>
        </w:numPr>
        <w:ind w:firstLineChars="0"/>
      </w:pPr>
      <w:r>
        <w:rPr>
          <w:rFonts w:hint="eastAsia"/>
        </w:rPr>
        <w:t>【产品详述】</w:t>
      </w:r>
    </w:p>
    <w:p>
      <w:pPr>
        <w:pStyle w:val="3"/>
        <w:numPr>
          <w:ilvl w:val="1"/>
          <w:numId w:val="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鉴权涉及功能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以下场景银行卡支付，系统中存在未鉴权成功且未补鉴权（成功）的记录且未交易成功的记录，对身份证类客户进行鉴权（鉴权调用逻辑沿用原逻辑不变）。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涉及功能如下：</w:t>
      </w:r>
    </w:p>
    <w:p>
      <w:pPr>
        <w:numPr>
          <w:ilvl w:val="0"/>
          <w:numId w:val="6"/>
        </w:numPr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契约投保</w:t>
      </w:r>
      <w:r>
        <w:rPr>
          <w:rFonts w:hint="eastAsia"/>
          <w:lang w:val="en-US" w:eastAsia="zh-CN"/>
        </w:rPr>
        <w:t>(同现有规则)</w:t>
      </w:r>
    </w:p>
    <w:p>
      <w:pPr>
        <w:numPr>
          <w:ilvl w:val="0"/>
          <w:numId w:val="6"/>
        </w:numPr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续期</w:t>
      </w:r>
      <w:r>
        <w:rPr>
          <w:rFonts w:hint="eastAsia"/>
          <w:lang w:val="en-US" w:eastAsia="zh-CN"/>
        </w:rPr>
        <w:t>(同现有规则)</w:t>
      </w:r>
    </w:p>
    <w:p>
      <w:pPr>
        <w:numPr>
          <w:ilvl w:val="0"/>
          <w:numId w:val="6"/>
        </w:numPr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保全</w:t>
      </w:r>
      <w:r>
        <w:rPr>
          <w:rFonts w:hint="eastAsia"/>
          <w:lang w:val="en-US" w:eastAsia="zh-CN"/>
        </w:rPr>
        <w:t>(同现有规则)</w:t>
      </w:r>
    </w:p>
    <w:p>
      <w:pPr>
        <w:numPr>
          <w:ilvl w:val="0"/>
          <w:numId w:val="7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交费账户变更</w:t>
      </w:r>
    </w:p>
    <w:p>
      <w:pPr>
        <w:numPr>
          <w:ilvl w:val="0"/>
          <w:numId w:val="7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收费：加保、贷款清偿</w:t>
      </w:r>
    </w:p>
    <w:p>
      <w:pPr>
        <w:numPr>
          <w:ilvl w:val="0"/>
          <w:numId w:val="7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付费：减保、</w:t>
      </w:r>
      <w:r>
        <w:rPr>
          <w:rFonts w:hint="eastAsia"/>
          <w:lang w:val="en-US" w:eastAsia="zh-CN"/>
        </w:rPr>
        <w:t>退保、贷款、</w:t>
      </w:r>
      <w:r>
        <w:rPr>
          <w:rFonts w:hint="eastAsia"/>
          <w:lang w:eastAsia="zh-CN"/>
        </w:rPr>
        <w:t>养老金自动付费</w:t>
      </w:r>
    </w:p>
    <w:p>
      <w:pPr>
        <w:numPr>
          <w:ilvl w:val="0"/>
          <w:numId w:val="6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理赔(同现有规则)</w:t>
      </w:r>
    </w:p>
    <w:p>
      <w:pPr>
        <w:numPr>
          <w:ilvl w:val="0"/>
          <w:numId w:val="8"/>
        </w:numPr>
        <w:ind w:left="126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理赔付款</w:t>
      </w:r>
    </w:p>
    <w:p>
      <w:pPr>
        <w:numPr>
          <w:ilvl w:val="0"/>
          <w:numId w:val="6"/>
        </w:numPr>
        <w:ind w:left="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柜台收费</w:t>
      </w:r>
      <w:r>
        <w:rPr>
          <w:rFonts w:hint="eastAsia"/>
          <w:lang w:val="en-US" w:eastAsia="zh-CN"/>
        </w:rPr>
        <w:t>(同现有规则)</w:t>
      </w:r>
    </w:p>
    <w:p>
      <w:pPr>
        <w:pStyle w:val="3"/>
        <w:numPr>
          <w:ilvl w:val="1"/>
          <w:numId w:val="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对接广银联鉴权接口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3.2.1</w:t>
      </w:r>
      <w:r>
        <w:rPr>
          <w:rFonts w:hint="eastAsia"/>
          <w:lang w:eastAsia="zh-CN"/>
        </w:rPr>
        <w:t>接口对接</w:t>
      </w:r>
      <w:r>
        <w:rPr>
          <w:rFonts w:hint="eastAsia"/>
        </w:rPr>
        <w:t xml:space="preserve"> </w:t>
      </w:r>
    </w:p>
    <w:p>
      <w:pPr>
        <w:pStyle w:val="31"/>
        <w:ind w:left="480" w:firstLine="0" w:firstLineChars="0"/>
        <w:rPr>
          <w:rFonts w:hint="eastAsia"/>
          <w:iCs/>
          <w:color w:val="000000" w:themeColor="text1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iCs/>
          <w:color w:val="000000" w:themeColor="text1"/>
          <w:szCs w:val="18"/>
          <w14:textFill>
            <w14:solidFill>
              <w14:schemeClr w14:val="tx1"/>
            </w14:solidFill>
          </w14:textFill>
        </w:rPr>
        <w:t>接入广州银联鉴权</w:t>
      </w:r>
      <w:r>
        <w:rPr>
          <w:rFonts w:hint="eastAsia"/>
          <w:iCs/>
          <w:color w:val="000000" w:themeColor="text1"/>
          <w:szCs w:val="18"/>
          <w:lang w:eastAsia="zh-CN"/>
          <w14:textFill>
            <w14:solidFill>
              <w14:schemeClr w14:val="tx1"/>
            </w14:solidFill>
          </w14:textFill>
        </w:rPr>
        <w:t>验证</w:t>
      </w:r>
      <w:r>
        <w:rPr>
          <w:rFonts w:hint="eastAsia"/>
          <w:iCs/>
          <w:color w:val="000000" w:themeColor="text1"/>
          <w:szCs w:val="18"/>
          <w14:textFill>
            <w14:solidFill>
              <w14:schemeClr w14:val="tx1"/>
            </w14:solidFill>
          </w14:textFill>
        </w:rPr>
        <w:t>接口</w:t>
      </w:r>
      <w:bookmarkStart w:id="0" w:name="_Toc507504971"/>
      <w:r>
        <w:rPr>
          <w:rFonts w:hint="eastAsia"/>
          <w:iCs/>
          <w:color w:val="000000" w:themeColor="text1"/>
          <w:szCs w:val="18"/>
          <w14:textFill>
            <w14:solidFill>
              <w14:schemeClr w14:val="tx1"/>
            </w14:solidFill>
          </w14:textFill>
        </w:rPr>
        <w:t>：</w:t>
      </w:r>
    </w:p>
    <w:p>
      <w:pPr>
        <w:rPr>
          <w:sz w:val="23"/>
          <w:szCs w:val="23"/>
        </w:rPr>
      </w:pPr>
      <w:r>
        <w:rPr>
          <w:rFonts w:hint="eastAsia"/>
          <w:sz w:val="23"/>
          <w:szCs w:val="23"/>
        </w:rPr>
        <w:t>http://localhost:8080/</w:t>
      </w:r>
      <w:r>
        <w:rPr>
          <w:sz w:val="23"/>
          <w:szCs w:val="23"/>
        </w:rPr>
        <w:t>ServletServer/Jservlet</w:t>
      </w:r>
    </w:p>
    <w:p>
      <w:pPr>
        <w:pStyle w:val="31"/>
        <w:ind w:left="480" w:firstLine="0" w:firstLineChars="0"/>
        <w:rPr>
          <w:rFonts w:hint="eastAsia"/>
          <w:iCs/>
          <w:color w:val="000000" w:themeColor="text1"/>
          <w:szCs w:val="1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iCs/>
          <w:color w:val="000000" w:themeColor="text1"/>
          <w:szCs w:val="18"/>
          <w:lang w:eastAsia="zh-CN"/>
          <w14:textFill>
            <w14:solidFill>
              <w14:schemeClr w14:val="tx1"/>
            </w14:solidFill>
          </w14:textFill>
        </w:rPr>
        <w:t>接入广州银联鉴权查询接口（</w:t>
      </w:r>
      <w:r>
        <w:rPr>
          <w:rFonts w:hint="eastAsia"/>
          <w:iCs/>
          <w:color w:val="000000" w:themeColor="text1"/>
          <w:szCs w:val="18"/>
          <w14:textFill>
            <w14:solidFill>
              <w14:schemeClr w14:val="tx1"/>
            </w14:solidFill>
          </w14:textFill>
        </w:rPr>
        <w:t>订单查询接口</w:t>
      </w:r>
      <w:r>
        <w:rPr>
          <w:rFonts w:hint="eastAsia"/>
          <w:iCs/>
          <w:color w:val="000000" w:themeColor="text1"/>
          <w:szCs w:val="18"/>
          <w:lang w:eastAsia="zh-CN"/>
          <w14:textFill>
            <w14:solidFill>
              <w14:schemeClr w14:val="tx1"/>
            </w14:solidFill>
          </w14:textFill>
        </w:rPr>
        <w:t>）：</w:t>
      </w:r>
    </w:p>
    <w:p>
      <w:pPr>
        <w:pStyle w:val="31"/>
        <w:ind w:left="480" w:firstLine="0" w:firstLineChars="0"/>
        <w:rPr>
          <w:rFonts w:hint="eastAsia" w:eastAsia="微软雅黑"/>
          <w:iCs/>
          <w:color w:val="000000" w:themeColor="text1"/>
          <w:szCs w:val="1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3"/>
          <w:szCs w:val="23"/>
        </w:rPr>
        <w:t>URL：</w:t>
      </w:r>
      <w:r>
        <w:rPr>
          <w:sz w:val="23"/>
          <w:szCs w:val="23"/>
        </w:rPr>
        <w:t>http://localhost:8080/ServletServer/SearchServlet</w:t>
      </w:r>
    </w:p>
    <w:bookmarkEnd w:id="0"/>
    <w:p>
      <w:pPr>
        <w:pStyle w:val="31"/>
        <w:ind w:left="480" w:firstLine="0" w:firstLineChars="0"/>
        <w:rPr>
          <w:rFonts w:hint="eastAsia"/>
        </w:rPr>
      </w:pPr>
      <w:r>
        <w:rPr>
          <w:rFonts w:hint="eastAsia" w:eastAsia="微软雅黑"/>
          <w:iCs/>
          <w:color w:val="000000" w:themeColor="text1"/>
          <w:szCs w:val="18"/>
          <w:lang w:eastAsia="zh-CN"/>
          <w14:textFill>
            <w14:solidFill>
              <w14:schemeClr w14:val="tx1"/>
            </w14:solidFill>
          </w14:textFill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Word.Document.12" ShapeID="_x0000_i1025" DrawAspect="Icon" ObjectID="_1468075725" r:id="rId10">
            <o:LockedField>false</o:LockedField>
          </o:OLEObject>
        </w:objec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3.2.2返回码描述</w:t>
      </w:r>
    </w:p>
    <w:tbl>
      <w:tblPr>
        <w:tblStyle w:val="23"/>
        <w:tblW w:w="8405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"/>
        <w:gridCol w:w="2435"/>
        <w:gridCol w:w="870"/>
        <w:gridCol w:w="2220"/>
        <w:gridCol w:w="1289"/>
        <w:gridCol w:w="93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</w:trPr>
        <w:tc>
          <w:tcPr>
            <w:tcW w:w="65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A9D08E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5"/>
                <w:szCs w:val="15"/>
              </w:rPr>
              <w:t>响应码</w:t>
            </w:r>
          </w:p>
        </w:tc>
        <w:tc>
          <w:tcPr>
            <w:tcW w:w="243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A9D08E"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5"/>
                <w:szCs w:val="15"/>
              </w:rPr>
              <w:t>含义</w:t>
            </w:r>
          </w:p>
        </w:tc>
        <w:tc>
          <w:tcPr>
            <w:tcW w:w="87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A9D08E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网关码值</w:t>
            </w:r>
          </w:p>
        </w:tc>
        <w:tc>
          <w:tcPr>
            <w:tcW w:w="222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A9D08E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提示给客户信息</w:t>
            </w:r>
          </w:p>
        </w:tc>
        <w:tc>
          <w:tcPr>
            <w:tcW w:w="128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A9D08E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是否客户原因</w:t>
            </w:r>
          </w:p>
        </w:tc>
        <w:tc>
          <w:tcPr>
            <w:tcW w:w="93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A9D08E"/>
            <w:noWrap/>
            <w:vAlign w:val="center"/>
          </w:tcPr>
          <w:p>
            <w:pPr>
              <w:widowControl/>
              <w:ind w:firstLine="0" w:firstLineChars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65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0000</w:t>
            </w:r>
          </w:p>
        </w:tc>
        <w:tc>
          <w:tcPr>
            <w:tcW w:w="24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验证信息匹配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　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noWrap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15"/>
                <w:szCs w:val="15"/>
                <w:lang w:eastAsia="zh-CN"/>
              </w:rPr>
              <w:t>银行卡匹配成功</w:t>
            </w:r>
          </w:p>
        </w:tc>
        <w:tc>
          <w:tcPr>
            <w:tcW w:w="128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　</w:t>
            </w:r>
          </w:p>
        </w:tc>
        <w:tc>
          <w:tcPr>
            <w:tcW w:w="93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65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0001</w:t>
            </w:r>
          </w:p>
        </w:tc>
        <w:tc>
          <w:tcPr>
            <w:tcW w:w="24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信息不匹配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新增码值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被验证账户（卡）与身份信息不符</w:t>
            </w:r>
          </w:p>
        </w:tc>
        <w:tc>
          <w:tcPr>
            <w:tcW w:w="128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客户原因失败</w:t>
            </w:r>
          </w:p>
        </w:tc>
        <w:tc>
          <w:tcPr>
            <w:tcW w:w="93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65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0002</w:t>
            </w:r>
          </w:p>
        </w:tc>
        <w:tc>
          <w:tcPr>
            <w:tcW w:w="24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不支持的银行卡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新增码值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被验证账户（卡）不支持</w:t>
            </w:r>
          </w:p>
        </w:tc>
        <w:tc>
          <w:tcPr>
            <w:tcW w:w="128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客户原因失败</w:t>
            </w:r>
          </w:p>
        </w:tc>
        <w:tc>
          <w:tcPr>
            <w:tcW w:w="93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5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widowControl/>
              <w:ind w:firstLine="0" w:firstLineChars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1002</w:t>
            </w:r>
          </w:p>
        </w:tc>
        <w:tc>
          <w:tcPr>
            <w:tcW w:w="24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 xml:space="preserve">银行卡手机号码不匹配 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新增码值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top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被验证账户（卡）与手机号码不符</w:t>
            </w:r>
          </w:p>
        </w:tc>
        <w:tc>
          <w:tcPr>
            <w:tcW w:w="128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客户原因失败</w:t>
            </w:r>
          </w:p>
        </w:tc>
        <w:tc>
          <w:tcPr>
            <w:tcW w:w="93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65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widowControl/>
              <w:ind w:firstLine="0" w:firstLineChars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1003</w:t>
            </w:r>
          </w:p>
        </w:tc>
        <w:tc>
          <w:tcPr>
            <w:tcW w:w="24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widowControl/>
              <w:ind w:firstLine="0" w:firstLineChars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银行卡身份证号码不匹配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新增码值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top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被验证账户（卡）与身份信息不符</w:t>
            </w:r>
          </w:p>
        </w:tc>
        <w:tc>
          <w:tcPr>
            <w:tcW w:w="128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客户原因失败</w:t>
            </w:r>
          </w:p>
        </w:tc>
        <w:tc>
          <w:tcPr>
            <w:tcW w:w="93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5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widowControl/>
              <w:ind w:firstLine="0" w:firstLineChars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1004</w:t>
            </w:r>
          </w:p>
        </w:tc>
        <w:tc>
          <w:tcPr>
            <w:tcW w:w="24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 xml:space="preserve">银行卡姓名不匹配 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新增码值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top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被验证账户（卡）与姓名不符</w:t>
            </w:r>
          </w:p>
        </w:tc>
        <w:tc>
          <w:tcPr>
            <w:tcW w:w="128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客户原因失败</w:t>
            </w:r>
          </w:p>
        </w:tc>
        <w:tc>
          <w:tcPr>
            <w:tcW w:w="93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65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widowControl/>
              <w:ind w:firstLine="0" w:firstLineChars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1005</w:t>
            </w:r>
          </w:p>
        </w:tc>
        <w:tc>
          <w:tcPr>
            <w:tcW w:w="24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无效的银行卡卡号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新增码值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top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被验证账户（卡）无效</w:t>
            </w:r>
          </w:p>
        </w:tc>
        <w:tc>
          <w:tcPr>
            <w:tcW w:w="128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客户原因失败</w:t>
            </w:r>
          </w:p>
        </w:tc>
        <w:tc>
          <w:tcPr>
            <w:tcW w:w="93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5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widowControl/>
              <w:ind w:firstLine="0" w:firstLineChars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1007</w:t>
            </w:r>
          </w:p>
        </w:tc>
        <w:tc>
          <w:tcPr>
            <w:tcW w:w="24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不支持的银行卡种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新增码值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top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不支持的银行卡种</w:t>
            </w:r>
          </w:p>
        </w:tc>
        <w:tc>
          <w:tcPr>
            <w:tcW w:w="128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客户原因失败</w:t>
            </w:r>
          </w:p>
        </w:tc>
        <w:tc>
          <w:tcPr>
            <w:tcW w:w="93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5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widowControl/>
              <w:ind w:firstLine="0" w:firstLineChars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1008</w:t>
            </w:r>
          </w:p>
        </w:tc>
        <w:tc>
          <w:tcPr>
            <w:tcW w:w="24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银行卡号不正确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新增码值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top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银行卡号不正确</w:t>
            </w:r>
          </w:p>
        </w:tc>
        <w:tc>
          <w:tcPr>
            <w:tcW w:w="128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客户原因失败</w:t>
            </w:r>
          </w:p>
        </w:tc>
        <w:tc>
          <w:tcPr>
            <w:tcW w:w="93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5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top"/>
          </w:tcPr>
          <w:p>
            <w:pPr>
              <w:widowControl/>
              <w:ind w:firstLine="0" w:firstLineChars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1009</w:t>
            </w:r>
          </w:p>
        </w:tc>
        <w:tc>
          <w:tcPr>
            <w:tcW w:w="24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top"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身份证号码不正确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top"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新增码值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FFFFFF" w:themeFill="background1"/>
            <w:vAlign w:val="top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被验证账户（卡）与身份信息不符</w:t>
            </w:r>
          </w:p>
        </w:tc>
        <w:tc>
          <w:tcPr>
            <w:tcW w:w="128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top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客户原因失败</w:t>
            </w:r>
          </w:p>
        </w:tc>
        <w:tc>
          <w:tcPr>
            <w:tcW w:w="93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5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top"/>
          </w:tcPr>
          <w:p>
            <w:pPr>
              <w:widowControl/>
              <w:ind w:firstLine="0" w:firstLineChars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1010</w:t>
            </w:r>
          </w:p>
        </w:tc>
        <w:tc>
          <w:tcPr>
            <w:tcW w:w="24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top"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格式错误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top"/>
          </w:tcPr>
          <w:p>
            <w:pPr>
              <w:widowControl/>
              <w:ind w:left="0" w:leftChars="0"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15"/>
                <w:szCs w:val="15"/>
                <w:lang w:eastAsia="zh-CN"/>
              </w:rPr>
              <w:t>新增码值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FFFFFF" w:themeFill="background1"/>
            <w:vAlign w:val="top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被验证账户（卡）与姓名不符</w:t>
            </w:r>
          </w:p>
        </w:tc>
        <w:tc>
          <w:tcPr>
            <w:tcW w:w="128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top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15"/>
                <w:szCs w:val="15"/>
                <w:lang w:eastAsia="zh-CN"/>
              </w:rPr>
              <w:t>客户原因失败</w:t>
            </w:r>
          </w:p>
        </w:tc>
        <w:tc>
          <w:tcPr>
            <w:tcW w:w="93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5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widowControl/>
              <w:ind w:firstLine="0" w:firstLineChars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1011</w:t>
            </w:r>
          </w:p>
        </w:tc>
        <w:tc>
          <w:tcPr>
            <w:tcW w:w="24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未开通银联无卡业务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新增码值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top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未开通银联在线支付</w:t>
            </w:r>
          </w:p>
        </w:tc>
        <w:tc>
          <w:tcPr>
            <w:tcW w:w="128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客户原因失败</w:t>
            </w:r>
          </w:p>
        </w:tc>
        <w:tc>
          <w:tcPr>
            <w:tcW w:w="93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5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widowControl/>
              <w:ind w:firstLine="0" w:firstLineChars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1013</w:t>
            </w:r>
          </w:p>
        </w:tc>
        <w:tc>
          <w:tcPr>
            <w:tcW w:w="24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不允许进行的交易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新增码值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auto"/>
            <w:vAlign w:val="top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银行卡号不支持此交易</w:t>
            </w:r>
          </w:p>
        </w:tc>
        <w:tc>
          <w:tcPr>
            <w:tcW w:w="128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客户原因失败</w:t>
            </w:r>
          </w:p>
        </w:tc>
        <w:tc>
          <w:tcPr>
            <w:tcW w:w="93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5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top"/>
          </w:tcPr>
          <w:p>
            <w:pPr>
              <w:widowControl/>
              <w:ind w:firstLine="0" w:firstLineChars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1014</w:t>
            </w:r>
          </w:p>
        </w:tc>
        <w:tc>
          <w:tcPr>
            <w:tcW w:w="24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top"/>
          </w:tcPr>
          <w:p>
            <w:pPr>
              <w:widowControl/>
              <w:ind w:firstLine="0" w:firstLineChars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发卡方或交换中心不能操作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top"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15"/>
                <w:szCs w:val="15"/>
                <w:lang w:eastAsia="zh-CN"/>
              </w:rPr>
              <w:t>新增码值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　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FFFFFF" w:themeFill="background1"/>
            <w:vAlign w:val="top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被验证账户（卡）</w:t>
            </w:r>
            <w:r>
              <w:rPr>
                <w:rFonts w:hint="eastAsia" w:ascii="微软雅黑" w:hAnsi="微软雅黑" w:cs="微软雅黑"/>
                <w:color w:val="000000"/>
                <w:kern w:val="0"/>
                <w:sz w:val="15"/>
                <w:szCs w:val="15"/>
                <w:lang w:eastAsia="zh-CN"/>
              </w:rPr>
              <w:t>异常</w:t>
            </w:r>
          </w:p>
        </w:tc>
        <w:tc>
          <w:tcPr>
            <w:tcW w:w="128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top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15"/>
                <w:szCs w:val="15"/>
                <w:lang w:eastAsia="zh-CN"/>
              </w:rPr>
              <w:t>客户原因失败</w:t>
            </w:r>
          </w:p>
        </w:tc>
        <w:tc>
          <w:tcPr>
            <w:tcW w:w="93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5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top"/>
          </w:tcPr>
          <w:p>
            <w:pPr>
              <w:widowControl/>
              <w:ind w:firstLine="0" w:firstLineChars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1016</w:t>
            </w:r>
          </w:p>
        </w:tc>
        <w:tc>
          <w:tcPr>
            <w:tcW w:w="24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top"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暂停服务的银行卡种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top"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cs="微软雅黑"/>
                <w:color w:val="000000"/>
                <w:kern w:val="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新增码值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FFFFFF" w:themeFill="background1"/>
            <w:vAlign w:val="top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被验证账户（卡）不支持</w:t>
            </w:r>
          </w:p>
        </w:tc>
        <w:tc>
          <w:tcPr>
            <w:tcW w:w="128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top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cs="微软雅黑"/>
                <w:color w:val="000000"/>
                <w:kern w:val="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15"/>
                <w:szCs w:val="15"/>
                <w:lang w:eastAsia="zh-CN"/>
              </w:rPr>
              <w:t>客户原因失败</w:t>
            </w:r>
          </w:p>
        </w:tc>
        <w:tc>
          <w:tcPr>
            <w:tcW w:w="93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5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top"/>
          </w:tcPr>
          <w:p>
            <w:pPr>
              <w:widowControl/>
              <w:ind w:firstLine="0" w:firstLineChars="0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1017</w:t>
            </w:r>
          </w:p>
        </w:tc>
        <w:tc>
          <w:tcPr>
            <w:tcW w:w="24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top"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验证次数超限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top"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新增码值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FFFFFF" w:themeFill="background1"/>
            <w:vAlign w:val="top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15"/>
                <w:szCs w:val="15"/>
                <w:lang w:eastAsia="zh-CN"/>
              </w:rPr>
              <w:t>已超验证次数请次日再次操作</w:t>
            </w:r>
          </w:p>
        </w:tc>
        <w:tc>
          <w:tcPr>
            <w:tcW w:w="128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top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cs="微软雅黑"/>
                <w:color w:val="000000"/>
                <w:kern w:val="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15"/>
                <w:szCs w:val="15"/>
                <w:lang w:eastAsia="zh-CN"/>
              </w:rPr>
              <w:t>客户原因失败</w:t>
            </w:r>
          </w:p>
        </w:tc>
        <w:tc>
          <w:tcPr>
            <w:tcW w:w="93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5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top"/>
          </w:tcPr>
          <w:p>
            <w:pPr>
              <w:widowControl/>
              <w:ind w:firstLine="0" w:firstLineChars="0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1012</w:t>
            </w:r>
          </w:p>
        </w:tc>
        <w:tc>
          <w:tcPr>
            <w:tcW w:w="24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top"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卡状态异常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top"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cs="微软雅黑"/>
                <w:color w:val="000000"/>
                <w:kern w:val="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新增码值</w:t>
            </w:r>
          </w:p>
        </w:tc>
        <w:tc>
          <w:tcPr>
            <w:tcW w:w="2220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auto" w:fill="FFFFFF" w:themeFill="background1"/>
            <w:vAlign w:val="top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被验证账户（卡）</w:t>
            </w:r>
            <w:r>
              <w:rPr>
                <w:rFonts w:hint="eastAsia" w:ascii="微软雅黑" w:hAnsi="微软雅黑" w:cs="微软雅黑"/>
                <w:color w:val="000000"/>
                <w:kern w:val="0"/>
                <w:sz w:val="15"/>
                <w:szCs w:val="15"/>
                <w:lang w:eastAsia="zh-CN"/>
              </w:rPr>
              <w:t>异常</w:t>
            </w:r>
          </w:p>
        </w:tc>
        <w:tc>
          <w:tcPr>
            <w:tcW w:w="128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 w:themeFill="background1"/>
            <w:vAlign w:val="top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cs="微软雅黑"/>
                <w:color w:val="000000"/>
                <w:kern w:val="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客户原因失败</w:t>
            </w:r>
          </w:p>
        </w:tc>
        <w:tc>
          <w:tcPr>
            <w:tcW w:w="93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5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0006</w:t>
            </w:r>
          </w:p>
        </w:tc>
        <w:tc>
          <w:tcPr>
            <w:tcW w:w="24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验证异常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新增码值</w:t>
            </w:r>
          </w:p>
        </w:tc>
        <w:tc>
          <w:tcPr>
            <w:tcW w:w="222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系统异常，请重试</w:t>
            </w:r>
          </w:p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8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15"/>
                <w:szCs w:val="15"/>
                <w:lang w:eastAsia="zh-CN"/>
              </w:rPr>
              <w:t>非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客户原因失败</w:t>
            </w:r>
          </w:p>
        </w:tc>
        <w:tc>
          <w:tcPr>
            <w:tcW w:w="938" w:type="dxa"/>
            <w:vMerge w:val="restart"/>
            <w:tcBorders>
              <w:top w:val="nil"/>
              <w:left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eastAsia="zh-CN"/>
              </w:rPr>
              <w:t>系统预警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5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0007</w:t>
            </w:r>
          </w:p>
        </w:tc>
        <w:tc>
          <w:tcPr>
            <w:tcW w:w="2435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商户订单号重复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兜底码值</w:t>
            </w:r>
          </w:p>
        </w:tc>
        <w:tc>
          <w:tcPr>
            <w:tcW w:w="2220" w:type="dxa"/>
            <w:vMerge w:val="continue"/>
            <w:tcBorders>
              <w:left w:val="nil"/>
              <w:right w:val="nil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89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非客户原因失败</w:t>
            </w:r>
          </w:p>
        </w:tc>
        <w:tc>
          <w:tcPr>
            <w:tcW w:w="938" w:type="dxa"/>
            <w:vMerge w:val="continue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5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0008</w:t>
            </w:r>
          </w:p>
        </w:tc>
        <w:tc>
          <w:tcPr>
            <w:tcW w:w="2435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商户不存在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兜底码值</w:t>
            </w:r>
          </w:p>
        </w:tc>
        <w:tc>
          <w:tcPr>
            <w:tcW w:w="2220" w:type="dxa"/>
            <w:vMerge w:val="continue"/>
            <w:tcBorders>
              <w:left w:val="nil"/>
              <w:right w:val="nil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89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非客户原因失败</w:t>
            </w:r>
          </w:p>
        </w:tc>
        <w:tc>
          <w:tcPr>
            <w:tcW w:w="938" w:type="dxa"/>
            <w:vMerge w:val="continue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65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0009</w:t>
            </w:r>
          </w:p>
        </w:tc>
        <w:tc>
          <w:tcPr>
            <w:tcW w:w="2435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商户被禁用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兜底码值</w:t>
            </w:r>
          </w:p>
        </w:tc>
        <w:tc>
          <w:tcPr>
            <w:tcW w:w="2220" w:type="dxa"/>
            <w:vMerge w:val="continue"/>
            <w:tcBorders>
              <w:left w:val="nil"/>
              <w:right w:val="nil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89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非客户原因失败</w:t>
            </w:r>
          </w:p>
        </w:tc>
        <w:tc>
          <w:tcPr>
            <w:tcW w:w="938" w:type="dxa"/>
            <w:vMerge w:val="continue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5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0011</w:t>
            </w:r>
          </w:p>
        </w:tc>
        <w:tc>
          <w:tcPr>
            <w:tcW w:w="2435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接入方式为空或不存在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兜底码值</w:t>
            </w:r>
          </w:p>
        </w:tc>
        <w:tc>
          <w:tcPr>
            <w:tcW w:w="2220" w:type="dxa"/>
            <w:vMerge w:val="continue"/>
            <w:tcBorders>
              <w:left w:val="nil"/>
              <w:right w:val="nil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89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非客户原因失败</w:t>
            </w:r>
          </w:p>
        </w:tc>
        <w:tc>
          <w:tcPr>
            <w:tcW w:w="938" w:type="dxa"/>
            <w:vMerge w:val="continue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5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0012</w:t>
            </w:r>
          </w:p>
        </w:tc>
        <w:tc>
          <w:tcPr>
            <w:tcW w:w="2435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接入类型为空或不存在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兜底码值</w:t>
            </w:r>
          </w:p>
        </w:tc>
        <w:tc>
          <w:tcPr>
            <w:tcW w:w="2220" w:type="dxa"/>
            <w:vMerge w:val="continue"/>
            <w:tcBorders>
              <w:left w:val="nil"/>
              <w:right w:val="nil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89" w:type="dxa"/>
            <w:tcBorders>
              <w:top w:val="nil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非客户原因失败</w:t>
            </w:r>
          </w:p>
        </w:tc>
        <w:tc>
          <w:tcPr>
            <w:tcW w:w="938" w:type="dxa"/>
            <w:vMerge w:val="continue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5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widowControl/>
              <w:ind w:firstLine="0" w:firstLineChars="0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0028</w:t>
            </w:r>
          </w:p>
        </w:tc>
        <w:tc>
          <w:tcPr>
            <w:tcW w:w="24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订单不存在</w:t>
            </w:r>
          </w:p>
        </w:tc>
        <w:tc>
          <w:tcPr>
            <w:tcW w:w="870" w:type="dxa"/>
            <w:tcBorders>
              <w:top w:val="single" w:color="auto" w:sz="4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兜底码值</w:t>
            </w:r>
          </w:p>
        </w:tc>
        <w:tc>
          <w:tcPr>
            <w:tcW w:w="2220" w:type="dxa"/>
            <w:vMerge w:val="continue"/>
            <w:tcBorders>
              <w:left w:val="nil"/>
              <w:right w:val="nil"/>
            </w:tcBorders>
            <w:shd w:val="clear" w:color="auto" w:fill="auto"/>
            <w:vAlign w:val="top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8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非客户原因失败</w:t>
            </w:r>
          </w:p>
        </w:tc>
        <w:tc>
          <w:tcPr>
            <w:tcW w:w="938" w:type="dxa"/>
            <w:vMerge w:val="continue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5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widowControl/>
              <w:ind w:firstLine="0" w:firstLineChars="0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0029</w:t>
            </w:r>
          </w:p>
        </w:tc>
        <w:tc>
          <w:tcPr>
            <w:tcW w:w="24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商户不在有效期</w:t>
            </w:r>
          </w:p>
        </w:tc>
        <w:tc>
          <w:tcPr>
            <w:tcW w:w="870" w:type="dxa"/>
            <w:tcBorders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兜底码值</w:t>
            </w:r>
          </w:p>
        </w:tc>
        <w:tc>
          <w:tcPr>
            <w:tcW w:w="2220" w:type="dxa"/>
            <w:vMerge w:val="continue"/>
            <w:tcBorders>
              <w:left w:val="nil"/>
              <w:right w:val="nil"/>
            </w:tcBorders>
            <w:shd w:val="clear" w:color="auto" w:fill="auto"/>
            <w:vAlign w:val="top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8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非客户原因失败</w:t>
            </w:r>
          </w:p>
        </w:tc>
        <w:tc>
          <w:tcPr>
            <w:tcW w:w="938" w:type="dxa"/>
            <w:vMerge w:val="continue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5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widowControl/>
              <w:ind w:firstLine="0" w:firstLineChars="0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0030</w:t>
            </w:r>
          </w:p>
        </w:tc>
        <w:tc>
          <w:tcPr>
            <w:tcW w:w="24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商户包年条数已用尽</w:t>
            </w:r>
          </w:p>
        </w:tc>
        <w:tc>
          <w:tcPr>
            <w:tcW w:w="870" w:type="dxa"/>
            <w:tcBorders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兜底码值</w:t>
            </w:r>
          </w:p>
        </w:tc>
        <w:tc>
          <w:tcPr>
            <w:tcW w:w="2220" w:type="dxa"/>
            <w:vMerge w:val="continue"/>
            <w:tcBorders>
              <w:left w:val="nil"/>
              <w:right w:val="nil"/>
            </w:tcBorders>
            <w:shd w:val="clear" w:color="auto" w:fill="auto"/>
            <w:vAlign w:val="top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8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非客户原因失败</w:t>
            </w:r>
          </w:p>
        </w:tc>
        <w:tc>
          <w:tcPr>
            <w:tcW w:w="938" w:type="dxa"/>
            <w:vMerge w:val="continue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5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widowControl/>
              <w:ind w:firstLine="0" w:firstLineChars="0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9999</w:t>
            </w:r>
          </w:p>
        </w:tc>
        <w:tc>
          <w:tcPr>
            <w:tcW w:w="24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交易渠道没有配置</w:t>
            </w:r>
          </w:p>
        </w:tc>
        <w:tc>
          <w:tcPr>
            <w:tcW w:w="870" w:type="dxa"/>
            <w:tcBorders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兜底码值</w:t>
            </w:r>
          </w:p>
        </w:tc>
        <w:tc>
          <w:tcPr>
            <w:tcW w:w="2220" w:type="dxa"/>
            <w:vMerge w:val="continue"/>
            <w:tcBorders>
              <w:left w:val="nil"/>
              <w:right w:val="nil"/>
            </w:tcBorders>
            <w:shd w:val="clear" w:color="auto" w:fill="auto"/>
            <w:vAlign w:val="top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8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非客户原因失败</w:t>
            </w:r>
          </w:p>
        </w:tc>
        <w:tc>
          <w:tcPr>
            <w:tcW w:w="938" w:type="dxa"/>
            <w:vMerge w:val="continue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5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widowControl/>
              <w:ind w:firstLine="0" w:firstLineChars="0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5"/>
                <w:szCs w:val="15"/>
                <w:highlight w:val="none"/>
                <w14:textFill>
                  <w14:solidFill>
                    <w14:schemeClr w14:val="tx1"/>
                  </w14:solidFill>
                </w14:textFill>
              </w:rPr>
              <w:t>1006</w:t>
            </w:r>
          </w:p>
        </w:tc>
        <w:tc>
          <w:tcPr>
            <w:tcW w:w="24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5"/>
                <w:szCs w:val="15"/>
                <w:highlight w:val="none"/>
                <w14:textFill>
                  <w14:solidFill>
                    <w14:schemeClr w14:val="tx1"/>
                  </w14:solidFill>
                </w14:textFill>
              </w:rPr>
              <w:t>验证不通过</w:t>
            </w:r>
          </w:p>
        </w:tc>
        <w:tc>
          <w:tcPr>
            <w:tcW w:w="870" w:type="dxa"/>
            <w:tcBorders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兜底码值</w:t>
            </w:r>
          </w:p>
        </w:tc>
        <w:tc>
          <w:tcPr>
            <w:tcW w:w="2220" w:type="dxa"/>
            <w:vMerge w:val="continue"/>
            <w:tcBorders>
              <w:left w:val="nil"/>
              <w:right w:val="nil"/>
            </w:tcBorders>
            <w:shd w:val="clear" w:color="auto" w:fill="auto"/>
            <w:vAlign w:val="top"/>
          </w:tcPr>
          <w:p>
            <w:pPr>
              <w:widowControl/>
              <w:tabs>
                <w:tab w:val="center" w:pos="1133"/>
              </w:tabs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8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非客户原因失败</w:t>
            </w:r>
          </w:p>
        </w:tc>
        <w:tc>
          <w:tcPr>
            <w:tcW w:w="938" w:type="dxa"/>
            <w:vMerge w:val="continue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5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widowControl/>
              <w:ind w:firstLine="0" w:firstLineChars="0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5"/>
                <w:szCs w:val="15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1015</w:t>
            </w:r>
          </w:p>
        </w:tc>
        <w:tc>
          <w:tcPr>
            <w:tcW w:w="24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5"/>
                <w:szCs w:val="15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系统异常</w:t>
            </w:r>
          </w:p>
        </w:tc>
        <w:tc>
          <w:tcPr>
            <w:tcW w:w="870" w:type="dxa"/>
            <w:tcBorders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新增码值</w:t>
            </w:r>
          </w:p>
        </w:tc>
        <w:tc>
          <w:tcPr>
            <w:tcW w:w="2220" w:type="dxa"/>
            <w:vMerge w:val="continue"/>
            <w:tcBorders>
              <w:left w:val="nil"/>
              <w:right w:val="nil"/>
            </w:tcBorders>
            <w:shd w:val="clear" w:color="auto" w:fill="auto"/>
            <w:vAlign w:val="top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8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15"/>
                <w:szCs w:val="15"/>
                <w:lang w:eastAsia="zh-CN"/>
              </w:rPr>
              <w:t>非客户原因失败</w:t>
            </w:r>
          </w:p>
        </w:tc>
        <w:tc>
          <w:tcPr>
            <w:tcW w:w="938" w:type="dxa"/>
            <w:vMerge w:val="continue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5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widowControl/>
              <w:ind w:firstLine="0" w:firstLineChars="0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5"/>
                <w:szCs w:val="15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0004</w:t>
            </w:r>
          </w:p>
        </w:tc>
        <w:tc>
          <w:tcPr>
            <w:tcW w:w="24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5"/>
                <w:szCs w:val="15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系统异常</w:t>
            </w:r>
          </w:p>
        </w:tc>
        <w:tc>
          <w:tcPr>
            <w:tcW w:w="870" w:type="dxa"/>
            <w:tcBorders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新增码值</w:t>
            </w:r>
          </w:p>
        </w:tc>
        <w:tc>
          <w:tcPr>
            <w:tcW w:w="2220" w:type="dxa"/>
            <w:vMerge w:val="continue"/>
            <w:tcBorders>
              <w:left w:val="nil"/>
              <w:right w:val="nil"/>
            </w:tcBorders>
            <w:shd w:val="clear" w:color="auto" w:fill="auto"/>
            <w:vAlign w:val="top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8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15"/>
                <w:szCs w:val="15"/>
                <w:lang w:eastAsia="zh-CN"/>
              </w:rPr>
              <w:t>非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客户原因失败</w:t>
            </w:r>
          </w:p>
        </w:tc>
        <w:tc>
          <w:tcPr>
            <w:tcW w:w="938" w:type="dxa"/>
            <w:vMerge w:val="continue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5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widowControl/>
              <w:ind w:firstLine="0" w:firstLineChars="0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0005</w:t>
            </w:r>
          </w:p>
        </w:tc>
        <w:tc>
          <w:tcPr>
            <w:tcW w:w="24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商户资金不足</w:t>
            </w:r>
          </w:p>
        </w:tc>
        <w:tc>
          <w:tcPr>
            <w:tcW w:w="870" w:type="dxa"/>
            <w:tcBorders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15"/>
                <w:szCs w:val="15"/>
                <w:lang w:eastAsia="zh-CN"/>
              </w:rPr>
              <w:t>兜底码值</w:t>
            </w:r>
          </w:p>
        </w:tc>
        <w:tc>
          <w:tcPr>
            <w:tcW w:w="2220" w:type="dxa"/>
            <w:vMerge w:val="continue"/>
            <w:tcBorders>
              <w:left w:val="nil"/>
              <w:right w:val="nil"/>
            </w:tcBorders>
            <w:shd w:val="clear" w:color="auto" w:fill="auto"/>
            <w:vAlign w:val="top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89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cs="微软雅黑"/>
                <w:color w:val="000000"/>
                <w:kern w:val="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15"/>
                <w:szCs w:val="15"/>
                <w:lang w:eastAsia="zh-CN"/>
              </w:rPr>
              <w:t>非客户原因失败</w:t>
            </w:r>
          </w:p>
        </w:tc>
        <w:tc>
          <w:tcPr>
            <w:tcW w:w="938" w:type="dxa"/>
            <w:vMerge w:val="continue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53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widowControl/>
              <w:ind w:firstLine="0" w:firstLineChars="0"/>
              <w:jc w:val="center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9000</w:t>
            </w:r>
          </w:p>
        </w:tc>
        <w:tc>
          <w:tcPr>
            <w:tcW w:w="2435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kern w:val="0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其它错误</w:t>
            </w:r>
          </w:p>
        </w:tc>
        <w:tc>
          <w:tcPr>
            <w:tcW w:w="870" w:type="dxa"/>
            <w:tcBorders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兜底码值</w:t>
            </w:r>
          </w:p>
        </w:tc>
        <w:tc>
          <w:tcPr>
            <w:tcW w:w="2220" w:type="dxa"/>
            <w:vMerge w:val="continue"/>
            <w:tcBorders>
              <w:left w:val="nil"/>
              <w:bottom w:val="single" w:color="auto" w:sz="4" w:space="0"/>
              <w:right w:val="nil"/>
            </w:tcBorders>
            <w:shd w:val="clear" w:color="auto" w:fill="auto"/>
            <w:vAlign w:val="top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89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  <w:vAlign w:val="top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cs="微软雅黑"/>
                <w:color w:val="000000"/>
                <w:kern w:val="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非客户原因失败</w:t>
            </w:r>
          </w:p>
        </w:tc>
        <w:tc>
          <w:tcPr>
            <w:tcW w:w="938" w:type="dxa"/>
            <w:vMerge w:val="continue"/>
            <w:tcBorders>
              <w:left w:val="single" w:color="auto" w:sz="8" w:space="0"/>
              <w:bottom w:val="single" w:color="auto" w:sz="4" w:space="0"/>
              <w:right w:val="single" w:color="auto" w:sz="8" w:space="0"/>
            </w:tcBorders>
            <w:shd w:val="clear" w:color="auto" w:fill="auto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</w:tcPr>
          <w:p>
            <w:pPr>
              <w:widowControl/>
              <w:ind w:firstLine="0" w:firstLineChars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0013</w:t>
            </w:r>
          </w:p>
        </w:tc>
        <w:tc>
          <w:tcPr>
            <w:tcW w:w="2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商户号为空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</w:tcPr>
          <w:p>
            <w:pPr>
              <w:widowControl/>
              <w:ind w:firstLine="0" w:firstLineChars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　</w:t>
            </w:r>
          </w:p>
        </w:tc>
        <w:tc>
          <w:tcPr>
            <w:tcW w:w="22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非客户原因失败</w:t>
            </w:r>
          </w:p>
        </w:tc>
        <w:tc>
          <w:tcPr>
            <w:tcW w:w="93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</w:tcPr>
          <w:p>
            <w:pPr>
              <w:widowControl/>
              <w:ind w:firstLine="0" w:firstLineChars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0014</w:t>
            </w:r>
          </w:p>
        </w:tc>
        <w:tc>
          <w:tcPr>
            <w:tcW w:w="2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订单号为空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</w:tcPr>
          <w:p>
            <w:pPr>
              <w:widowControl/>
              <w:ind w:firstLine="0" w:firstLineChars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　</w:t>
            </w:r>
          </w:p>
        </w:tc>
        <w:tc>
          <w:tcPr>
            <w:tcW w:w="22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非客户原因失败</w:t>
            </w:r>
          </w:p>
        </w:tc>
        <w:tc>
          <w:tcPr>
            <w:tcW w:w="93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</w:tcPr>
          <w:p>
            <w:pPr>
              <w:widowControl/>
              <w:ind w:firstLine="0" w:firstLineChars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0015</w:t>
            </w:r>
          </w:p>
        </w:tc>
        <w:tc>
          <w:tcPr>
            <w:tcW w:w="2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身份证为空或长度不够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noWrap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　</w:t>
            </w:r>
          </w:p>
        </w:tc>
        <w:tc>
          <w:tcPr>
            <w:tcW w:w="22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非客户原因失败</w:t>
            </w:r>
          </w:p>
        </w:tc>
        <w:tc>
          <w:tcPr>
            <w:tcW w:w="93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</w:tcPr>
          <w:p>
            <w:pPr>
              <w:widowControl/>
              <w:ind w:firstLine="0" w:firstLineChars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0016</w:t>
            </w:r>
          </w:p>
        </w:tc>
        <w:tc>
          <w:tcPr>
            <w:tcW w:w="2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</w:tcPr>
          <w:p>
            <w:pPr>
              <w:widowControl/>
              <w:ind w:firstLine="0" w:firstLineChars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银行帐号为空或长度不够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noWrap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　</w:t>
            </w:r>
          </w:p>
        </w:tc>
        <w:tc>
          <w:tcPr>
            <w:tcW w:w="22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非客户原因失败</w:t>
            </w:r>
          </w:p>
        </w:tc>
        <w:tc>
          <w:tcPr>
            <w:tcW w:w="93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</w:tcPr>
          <w:p>
            <w:pPr>
              <w:widowControl/>
              <w:ind w:firstLine="0" w:firstLineChars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0018</w:t>
            </w:r>
          </w:p>
        </w:tc>
        <w:tc>
          <w:tcPr>
            <w:tcW w:w="2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手机号长度不够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noWrap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　</w:t>
            </w:r>
          </w:p>
        </w:tc>
        <w:tc>
          <w:tcPr>
            <w:tcW w:w="22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非客户原因失败</w:t>
            </w:r>
          </w:p>
        </w:tc>
        <w:tc>
          <w:tcPr>
            <w:tcW w:w="93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</w:tcPr>
          <w:p>
            <w:pPr>
              <w:widowControl/>
              <w:ind w:firstLine="0" w:firstLineChars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0020</w:t>
            </w:r>
          </w:p>
        </w:tc>
        <w:tc>
          <w:tcPr>
            <w:tcW w:w="2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下发短信标示错误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noWrap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　</w:t>
            </w:r>
          </w:p>
        </w:tc>
        <w:tc>
          <w:tcPr>
            <w:tcW w:w="22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noWrap/>
            <w:vAlign w:val="top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非客户原因失败</w:t>
            </w:r>
          </w:p>
        </w:tc>
        <w:tc>
          <w:tcPr>
            <w:tcW w:w="93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noWrap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</w:tcPr>
          <w:p>
            <w:pPr>
              <w:widowControl/>
              <w:ind w:firstLine="0" w:firstLineChars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0021</w:t>
            </w:r>
          </w:p>
        </w:tc>
        <w:tc>
          <w:tcPr>
            <w:tcW w:w="2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短信验证码错误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noWrap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　</w:t>
            </w:r>
          </w:p>
        </w:tc>
        <w:tc>
          <w:tcPr>
            <w:tcW w:w="22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noWrap/>
            <w:vAlign w:val="top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非客户原因失败</w:t>
            </w:r>
          </w:p>
        </w:tc>
        <w:tc>
          <w:tcPr>
            <w:tcW w:w="93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noWrap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</w:tcPr>
          <w:p>
            <w:pPr>
              <w:widowControl/>
              <w:ind w:firstLine="0" w:firstLineChars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0022</w:t>
            </w:r>
          </w:p>
        </w:tc>
        <w:tc>
          <w:tcPr>
            <w:tcW w:w="2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商户尚未开通短验证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noWrap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　</w:t>
            </w:r>
          </w:p>
        </w:tc>
        <w:tc>
          <w:tcPr>
            <w:tcW w:w="22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noWrap/>
            <w:vAlign w:val="top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非客户原因失败</w:t>
            </w:r>
          </w:p>
        </w:tc>
        <w:tc>
          <w:tcPr>
            <w:tcW w:w="93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noWrap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</w:tcPr>
          <w:p>
            <w:pPr>
              <w:widowControl/>
              <w:ind w:firstLine="0" w:firstLineChars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0023</w:t>
            </w:r>
          </w:p>
        </w:tc>
        <w:tc>
          <w:tcPr>
            <w:tcW w:w="2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短信不得重复发送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noWrap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　</w:t>
            </w:r>
          </w:p>
        </w:tc>
        <w:tc>
          <w:tcPr>
            <w:tcW w:w="22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noWrap/>
            <w:vAlign w:val="top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非客户原因失败</w:t>
            </w:r>
          </w:p>
        </w:tc>
        <w:tc>
          <w:tcPr>
            <w:tcW w:w="93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noWrap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</w:tcPr>
          <w:p>
            <w:pPr>
              <w:widowControl/>
              <w:ind w:firstLine="0" w:firstLineChars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0024</w:t>
            </w:r>
          </w:p>
        </w:tc>
        <w:tc>
          <w:tcPr>
            <w:tcW w:w="2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验证码超过有效期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noWrap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　</w:t>
            </w:r>
          </w:p>
        </w:tc>
        <w:tc>
          <w:tcPr>
            <w:tcW w:w="22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noWrap/>
            <w:vAlign w:val="top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非客户原因失败</w:t>
            </w:r>
          </w:p>
        </w:tc>
        <w:tc>
          <w:tcPr>
            <w:tcW w:w="93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noWrap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</w:tcPr>
          <w:p>
            <w:pPr>
              <w:widowControl/>
              <w:ind w:firstLine="0" w:firstLineChars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0025</w:t>
            </w:r>
          </w:p>
        </w:tc>
        <w:tc>
          <w:tcPr>
            <w:tcW w:w="2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无此信息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noWrap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　</w:t>
            </w:r>
          </w:p>
        </w:tc>
        <w:tc>
          <w:tcPr>
            <w:tcW w:w="22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noWrap/>
            <w:vAlign w:val="top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非客户原因失败</w:t>
            </w:r>
          </w:p>
        </w:tc>
        <w:tc>
          <w:tcPr>
            <w:tcW w:w="93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noWrap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</w:tcPr>
          <w:p>
            <w:pPr>
              <w:widowControl/>
              <w:ind w:firstLine="0" w:firstLineChars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0099</w:t>
            </w:r>
          </w:p>
        </w:tc>
        <w:tc>
          <w:tcPr>
            <w:tcW w:w="2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短信已发送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noWrap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　</w:t>
            </w:r>
          </w:p>
        </w:tc>
        <w:tc>
          <w:tcPr>
            <w:tcW w:w="22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noWrap/>
            <w:vAlign w:val="top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非客户原因失败</w:t>
            </w:r>
          </w:p>
        </w:tc>
        <w:tc>
          <w:tcPr>
            <w:tcW w:w="93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noWrap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0098</w:t>
            </w:r>
          </w:p>
        </w:tc>
        <w:tc>
          <w:tcPr>
            <w:tcW w:w="2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终止鉴权交易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noWrap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　</w:t>
            </w:r>
          </w:p>
        </w:tc>
        <w:tc>
          <w:tcPr>
            <w:tcW w:w="22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2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noWrap/>
            <w:vAlign w:val="top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非客户原因失败</w:t>
            </w:r>
          </w:p>
        </w:tc>
        <w:tc>
          <w:tcPr>
            <w:tcW w:w="93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noWrap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</w:tcPr>
          <w:p>
            <w:pPr>
              <w:widowControl/>
              <w:ind w:firstLine="0" w:firstLineChars="0"/>
              <w:jc w:val="both"/>
              <w:rPr>
                <w:rFonts w:hint="default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val="en-US" w:eastAsia="zh-CN"/>
              </w:rPr>
              <w:t>0017</w:t>
            </w:r>
          </w:p>
        </w:tc>
        <w:tc>
          <w:tcPr>
            <w:tcW w:w="2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银行帐号长度不正确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noWrap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系统异常，请重试</w:t>
            </w:r>
          </w:p>
        </w:tc>
        <w:tc>
          <w:tcPr>
            <w:tcW w:w="12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noWrap/>
            <w:vAlign w:val="top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  <w:t>非客户原因失败</w:t>
            </w:r>
          </w:p>
        </w:tc>
        <w:tc>
          <w:tcPr>
            <w:tcW w:w="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noWrap/>
            <w:vAlign w:val="top"/>
          </w:tcPr>
          <w:p>
            <w:pPr>
              <w:widowControl/>
              <w:ind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5"/>
                <w:szCs w:val="15"/>
                <w:lang w:eastAsia="zh-CN"/>
              </w:rPr>
              <w:t>系统预警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vAlign w:val="top"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ED7D31" w:themeColor="accent2"/>
                <w:kern w:val="0"/>
                <w:sz w:val="15"/>
                <w:szCs w:val="15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ED7D31" w:themeColor="accent2"/>
                <w:kern w:val="0"/>
                <w:sz w:val="15"/>
                <w:szCs w:val="15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1018</w:t>
            </w:r>
          </w:p>
        </w:tc>
        <w:tc>
          <w:tcPr>
            <w:tcW w:w="2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vAlign w:val="top"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ED7D31" w:themeColor="accent2"/>
                <w:kern w:val="0"/>
                <w:sz w:val="15"/>
                <w:szCs w:val="15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ED7D31" w:themeColor="accent2"/>
                <w:kern w:val="0"/>
                <w:sz w:val="15"/>
                <w:szCs w:val="15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该交易存在风险，拒绝验证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noWrap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ED7D31" w:themeColor="accent2"/>
                <w:kern w:val="0"/>
                <w:sz w:val="15"/>
                <w:szCs w:val="15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ED7D31" w:themeColor="accent2"/>
                <w:kern w:val="0"/>
                <w:sz w:val="15"/>
                <w:szCs w:val="15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ED7D31" w:themeColor="accent2"/>
                <w:kern w:val="0"/>
                <w:sz w:val="15"/>
                <w:szCs w:val="15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此卡交易异常，具体原因请咨询发卡行</w:t>
            </w:r>
          </w:p>
        </w:tc>
        <w:tc>
          <w:tcPr>
            <w:tcW w:w="12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noWrap/>
            <w:vAlign w:val="top"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ED7D31" w:themeColor="accent2"/>
                <w:kern w:val="0"/>
                <w:sz w:val="15"/>
                <w:szCs w:val="15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color w:val="ED7D31" w:themeColor="accent2"/>
                <w:kern w:val="0"/>
                <w:sz w:val="15"/>
                <w:szCs w:val="15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客户原因失败</w:t>
            </w:r>
          </w:p>
        </w:tc>
        <w:tc>
          <w:tcPr>
            <w:tcW w:w="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noWrap/>
            <w:vAlign w:val="top"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ED7D31" w:themeColor="accent2"/>
                <w:kern w:val="0"/>
                <w:sz w:val="15"/>
                <w:szCs w:val="15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vAlign w:val="top"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ED7D31" w:themeColor="accent2"/>
                <w:kern w:val="0"/>
                <w:sz w:val="15"/>
                <w:szCs w:val="15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ED7D31" w:themeColor="accent2"/>
                <w:kern w:val="0"/>
                <w:sz w:val="15"/>
                <w:szCs w:val="15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1019</w:t>
            </w:r>
          </w:p>
        </w:tc>
        <w:tc>
          <w:tcPr>
            <w:tcW w:w="2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vAlign w:val="top"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ED7D31" w:themeColor="accent2"/>
                <w:kern w:val="0"/>
                <w:sz w:val="15"/>
                <w:szCs w:val="15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ED7D31" w:themeColor="accent2"/>
                <w:kern w:val="0"/>
                <w:sz w:val="15"/>
                <w:szCs w:val="15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交易失败，详情请咨询您的发卡行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noWrap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ED7D31" w:themeColor="accent2"/>
                <w:kern w:val="0"/>
                <w:sz w:val="15"/>
                <w:szCs w:val="15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ED7D31" w:themeColor="accent2"/>
                <w:kern w:val="0"/>
                <w:sz w:val="15"/>
                <w:szCs w:val="15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ED7D31" w:themeColor="accent2"/>
                <w:kern w:val="0"/>
                <w:sz w:val="15"/>
                <w:szCs w:val="15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此卡交易异常，具体原因请咨询发卡行</w:t>
            </w:r>
          </w:p>
        </w:tc>
        <w:tc>
          <w:tcPr>
            <w:tcW w:w="12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noWrap/>
            <w:vAlign w:val="top"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ED7D31" w:themeColor="accent2"/>
                <w:kern w:val="0"/>
                <w:sz w:val="15"/>
                <w:szCs w:val="15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color w:val="ED7D31" w:themeColor="accent2"/>
                <w:kern w:val="0"/>
                <w:sz w:val="15"/>
                <w:szCs w:val="15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客户原因失败</w:t>
            </w:r>
          </w:p>
        </w:tc>
        <w:tc>
          <w:tcPr>
            <w:tcW w:w="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noWrap/>
            <w:vAlign w:val="top"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ED7D31" w:themeColor="accent2"/>
                <w:kern w:val="0"/>
                <w:sz w:val="15"/>
                <w:szCs w:val="15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vAlign w:val="top"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ED7D31" w:themeColor="accent2"/>
                <w:kern w:val="0"/>
                <w:sz w:val="15"/>
                <w:szCs w:val="15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ED7D31" w:themeColor="accent2"/>
                <w:kern w:val="0"/>
                <w:sz w:val="15"/>
                <w:szCs w:val="15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1020</w:t>
            </w:r>
          </w:p>
        </w:tc>
        <w:tc>
          <w:tcPr>
            <w:tcW w:w="2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vAlign w:val="top"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ED7D31" w:themeColor="accent2"/>
                <w:kern w:val="0"/>
                <w:sz w:val="15"/>
                <w:szCs w:val="15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ED7D31" w:themeColor="accent2"/>
                <w:kern w:val="0"/>
                <w:sz w:val="15"/>
                <w:szCs w:val="15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该银行暂不支持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noWrap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ED7D31" w:themeColor="accent2"/>
                <w:kern w:val="0"/>
                <w:sz w:val="15"/>
                <w:szCs w:val="15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ED7D31" w:themeColor="accent2"/>
                <w:kern w:val="0"/>
                <w:sz w:val="15"/>
                <w:szCs w:val="15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ED7D31" w:themeColor="accent2"/>
                <w:kern w:val="0"/>
                <w:sz w:val="15"/>
                <w:szCs w:val="15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此卡交易异常，具体原因请咨询发卡行</w:t>
            </w:r>
          </w:p>
        </w:tc>
        <w:tc>
          <w:tcPr>
            <w:tcW w:w="12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noWrap/>
            <w:vAlign w:val="top"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ED7D31" w:themeColor="accent2"/>
                <w:kern w:val="0"/>
                <w:sz w:val="15"/>
                <w:szCs w:val="15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color w:val="ED7D31" w:themeColor="accent2"/>
                <w:kern w:val="0"/>
                <w:sz w:val="15"/>
                <w:szCs w:val="15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客户原因失败</w:t>
            </w:r>
          </w:p>
        </w:tc>
        <w:tc>
          <w:tcPr>
            <w:tcW w:w="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noWrap/>
            <w:vAlign w:val="top"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ED7D31" w:themeColor="accent2"/>
                <w:kern w:val="0"/>
                <w:sz w:val="15"/>
                <w:szCs w:val="15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vAlign w:val="top"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ED7D31" w:themeColor="accent2"/>
                <w:kern w:val="0"/>
                <w:sz w:val="15"/>
                <w:szCs w:val="15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ED7D31" w:themeColor="accent2"/>
                <w:kern w:val="0"/>
                <w:sz w:val="15"/>
                <w:szCs w:val="15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1021</w:t>
            </w:r>
          </w:p>
        </w:tc>
        <w:tc>
          <w:tcPr>
            <w:tcW w:w="2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vAlign w:val="top"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ED7D31" w:themeColor="accent2"/>
                <w:kern w:val="0"/>
                <w:sz w:val="15"/>
                <w:szCs w:val="15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ED7D31" w:themeColor="accent2"/>
                <w:kern w:val="0"/>
                <w:sz w:val="15"/>
                <w:szCs w:val="15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该卡片暂不支持或权限受限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noWrap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ED7D31" w:themeColor="accent2"/>
                <w:kern w:val="0"/>
                <w:sz w:val="15"/>
                <w:szCs w:val="15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ED7D31" w:themeColor="accent2"/>
                <w:kern w:val="0"/>
                <w:sz w:val="15"/>
                <w:szCs w:val="15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ED7D31" w:themeColor="accent2"/>
                <w:kern w:val="0"/>
                <w:sz w:val="15"/>
                <w:szCs w:val="15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此卡交易异常，具体原因请咨询发卡行</w:t>
            </w:r>
          </w:p>
        </w:tc>
        <w:tc>
          <w:tcPr>
            <w:tcW w:w="12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noWrap/>
            <w:vAlign w:val="top"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ED7D31" w:themeColor="accent2"/>
                <w:kern w:val="0"/>
                <w:sz w:val="15"/>
                <w:szCs w:val="15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color w:val="ED7D31" w:themeColor="accent2"/>
                <w:kern w:val="0"/>
                <w:sz w:val="15"/>
                <w:szCs w:val="15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客户原因失败</w:t>
            </w:r>
          </w:p>
        </w:tc>
        <w:tc>
          <w:tcPr>
            <w:tcW w:w="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noWrap/>
            <w:vAlign w:val="top"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ED7D31" w:themeColor="accent2"/>
                <w:kern w:val="0"/>
                <w:sz w:val="15"/>
                <w:szCs w:val="15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vAlign w:val="top"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ED7D31" w:themeColor="accent2"/>
                <w:kern w:val="0"/>
                <w:sz w:val="15"/>
                <w:szCs w:val="15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ED7D31" w:themeColor="accent2"/>
                <w:kern w:val="0"/>
                <w:sz w:val="15"/>
                <w:szCs w:val="15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1022</w:t>
            </w:r>
          </w:p>
        </w:tc>
        <w:tc>
          <w:tcPr>
            <w:tcW w:w="2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vAlign w:val="top"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ED7D31" w:themeColor="accent2"/>
                <w:kern w:val="0"/>
                <w:sz w:val="15"/>
                <w:szCs w:val="15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ED7D31" w:themeColor="accent2"/>
                <w:kern w:val="0"/>
                <w:sz w:val="15"/>
                <w:szCs w:val="15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银行卡暂不支持该业务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noWrap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ED7D31" w:themeColor="accent2"/>
                <w:kern w:val="0"/>
                <w:sz w:val="15"/>
                <w:szCs w:val="15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ED7D31" w:themeColor="accent2"/>
                <w:kern w:val="0"/>
                <w:sz w:val="15"/>
                <w:szCs w:val="15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ED7D31" w:themeColor="accent2"/>
                <w:kern w:val="0"/>
                <w:sz w:val="15"/>
                <w:szCs w:val="15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此卡交易异常，具体原因请咨询发卡行</w:t>
            </w:r>
            <w:bookmarkStart w:id="2" w:name="_GoBack"/>
            <w:bookmarkEnd w:id="2"/>
          </w:p>
        </w:tc>
        <w:tc>
          <w:tcPr>
            <w:tcW w:w="12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noWrap/>
            <w:vAlign w:val="top"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ED7D31" w:themeColor="accent2"/>
                <w:kern w:val="0"/>
                <w:sz w:val="15"/>
                <w:szCs w:val="15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color w:val="ED7D31" w:themeColor="accent2"/>
                <w:kern w:val="0"/>
                <w:sz w:val="15"/>
                <w:szCs w:val="15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客户原因失败</w:t>
            </w:r>
          </w:p>
        </w:tc>
        <w:tc>
          <w:tcPr>
            <w:tcW w:w="9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noWrap/>
            <w:vAlign w:val="top"/>
          </w:tcPr>
          <w:p>
            <w:pPr>
              <w:widowControl/>
              <w:ind w:firstLine="0" w:firstLineChars="0"/>
              <w:jc w:val="both"/>
              <w:rPr>
                <w:rFonts w:hint="eastAsia" w:ascii="微软雅黑" w:hAnsi="微软雅黑" w:eastAsia="微软雅黑" w:cs="微软雅黑"/>
                <w:color w:val="ED7D31" w:themeColor="accent2"/>
                <w:kern w:val="0"/>
                <w:sz w:val="15"/>
                <w:szCs w:val="15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ind w:left="0" w:leftChars="0" w:firstLine="0" w:firstLineChars="0"/>
        <w:rPr>
          <w:rFonts w:hint="eastAsia"/>
        </w:rPr>
      </w:pPr>
    </w:p>
    <w:p>
      <w:pPr>
        <w:pStyle w:val="2"/>
        <w:numPr>
          <w:ilvl w:val="0"/>
          <w:numId w:val="4"/>
        </w:numPr>
        <w:ind w:firstLineChars="0"/>
      </w:pPr>
      <w:r>
        <w:rPr>
          <w:rFonts w:hint="eastAsia"/>
        </w:rPr>
        <w:t xml:space="preserve">【非功能需求】 </w:t>
      </w:r>
    </w:p>
    <w:p>
      <w:pPr>
        <w:ind w:firstLine="360"/>
      </w:pPr>
      <w:r>
        <w:rPr>
          <w:rFonts w:hint="eastAsia"/>
          <w:highlight w:val="yellow"/>
        </w:rPr>
        <w:t>选填（该章节内的内容描述均为选填）</w:t>
      </w:r>
    </w:p>
    <w:p>
      <w:pPr>
        <w:pStyle w:val="3"/>
        <w:numPr>
          <w:ilvl w:val="1"/>
          <w:numId w:val="9"/>
        </w:numPr>
      </w:pPr>
      <w:r>
        <w:rPr>
          <w:rFonts w:hint="eastAsia"/>
        </w:rPr>
        <w:t>数据统计需求</w:t>
      </w:r>
    </w:p>
    <w:p>
      <w:pPr>
        <w:ind w:firstLine="360"/>
        <w:rPr>
          <w:rFonts w:ascii="楷体" w:hAnsi="楷体" w:eastAsia="楷体" w:cs="Arial"/>
          <w:i/>
          <w:color w:val="767171" w:themeColor="background2" w:themeShade="80"/>
          <w:u w:val="single"/>
        </w:rPr>
      </w:pPr>
      <w:r>
        <w:rPr>
          <w:rFonts w:hint="eastAsia" w:ascii="楷体" w:hAnsi="楷体" w:eastAsia="楷体" w:cs="Arial"/>
          <w:i/>
          <w:color w:val="767171" w:themeColor="background2" w:themeShade="80"/>
          <w:u w:val="single"/>
        </w:rPr>
        <w:t>[描述方案中数据获取方式，如数据埋点，监控或分析的指标和逻辑，如：PV、点击、登录数等。]</w:t>
      </w:r>
    </w:p>
    <w:p>
      <w:pPr>
        <w:ind w:firstLine="360"/>
      </w:pPr>
      <w:r>
        <w:rPr>
          <w:rFonts w:hint="eastAsia"/>
        </w:rPr>
        <w:t>暂无</w:t>
      </w:r>
    </w:p>
    <w:p>
      <w:pPr>
        <w:pStyle w:val="3"/>
        <w:numPr>
          <w:ilvl w:val="1"/>
          <w:numId w:val="9"/>
        </w:numPr>
      </w:pPr>
      <w:r>
        <w:rPr>
          <w:rFonts w:hint="eastAsia"/>
        </w:rPr>
        <w:t>数据安全需求</w:t>
      </w:r>
    </w:p>
    <w:p>
      <w:pPr>
        <w:ind w:firstLine="360"/>
        <w:rPr>
          <w:rFonts w:ascii="楷体" w:hAnsi="楷体" w:eastAsia="楷体" w:cs="Arial"/>
          <w:i/>
          <w:color w:val="767171" w:themeColor="background2" w:themeShade="80"/>
          <w:u w:val="single"/>
        </w:rPr>
      </w:pPr>
      <w:r>
        <w:rPr>
          <w:rFonts w:hint="eastAsia" w:ascii="楷体" w:hAnsi="楷体" w:eastAsia="楷体" w:cs="Arial"/>
          <w:i/>
          <w:color w:val="767171" w:themeColor="background2" w:themeShade="80"/>
          <w:u w:val="single"/>
        </w:rPr>
        <w:t>[描述数据等特殊脱敏规则、数据安全需求等。]</w:t>
      </w:r>
    </w:p>
    <w:p>
      <w:pPr>
        <w:ind w:firstLine="360"/>
      </w:pPr>
      <w:r>
        <w:rPr>
          <w:rFonts w:hint="eastAsia"/>
        </w:rPr>
        <w:t>暂无</w:t>
      </w:r>
    </w:p>
    <w:p>
      <w:pPr>
        <w:pStyle w:val="3"/>
        <w:numPr>
          <w:ilvl w:val="1"/>
          <w:numId w:val="9"/>
        </w:numPr>
      </w:pPr>
      <w:r>
        <w:rPr>
          <w:rFonts w:hint="eastAsia"/>
        </w:rPr>
        <w:t>性能需求</w:t>
      </w:r>
    </w:p>
    <w:p>
      <w:pPr>
        <w:ind w:firstLine="360"/>
        <w:rPr>
          <w:rFonts w:ascii="楷体" w:hAnsi="楷体" w:eastAsia="楷体" w:cs="Arial"/>
          <w:i/>
          <w:color w:val="767171" w:themeColor="background2" w:themeShade="80"/>
          <w:u w:val="single"/>
        </w:rPr>
      </w:pPr>
      <w:r>
        <w:rPr>
          <w:rFonts w:hint="eastAsia" w:ascii="楷体" w:hAnsi="楷体" w:eastAsia="楷体" w:cs="Arial"/>
          <w:i/>
          <w:color w:val="767171" w:themeColor="background2" w:themeShade="80"/>
          <w:u w:val="single"/>
        </w:rPr>
        <w:t>[如果产品对性能要特殊需求，请详细描述，如：大致响应时间、最大并发数等。]</w:t>
      </w:r>
    </w:p>
    <w:p>
      <w:pPr>
        <w:ind w:firstLine="360"/>
      </w:pPr>
      <w:r>
        <w:rPr>
          <w:rFonts w:hint="eastAsia"/>
        </w:rPr>
        <w:t>暂无</w:t>
      </w:r>
    </w:p>
    <w:p>
      <w:pPr>
        <w:pStyle w:val="3"/>
        <w:numPr>
          <w:ilvl w:val="1"/>
          <w:numId w:val="9"/>
        </w:numPr>
      </w:pPr>
      <w:r>
        <w:rPr>
          <w:rFonts w:hint="eastAsia"/>
        </w:rPr>
        <w:t>其他非功能需求</w:t>
      </w:r>
    </w:p>
    <w:p>
      <w:pPr>
        <w:ind w:firstLine="360"/>
        <w:rPr>
          <w:rFonts w:ascii="楷体" w:hAnsi="楷体" w:eastAsia="楷体" w:cs="Arial"/>
          <w:i/>
          <w:color w:val="767171" w:themeColor="background2" w:themeShade="80"/>
          <w:u w:val="single"/>
        </w:rPr>
      </w:pPr>
      <w:r>
        <w:rPr>
          <w:rFonts w:hint="eastAsia" w:ascii="楷体" w:hAnsi="楷体" w:eastAsia="楷体" w:cs="Arial"/>
          <w:i/>
          <w:color w:val="767171" w:themeColor="background2" w:themeShade="80"/>
          <w:u w:val="single"/>
        </w:rPr>
        <w:t>[如果产品有其他非功能需求，请详细描述，如：兼容性需求，兼容IE8、Chrome、iOS等。]</w:t>
      </w:r>
    </w:p>
    <w:p>
      <w:pPr>
        <w:ind w:firstLine="360"/>
      </w:pPr>
      <w:r>
        <w:rPr>
          <w:rFonts w:hint="eastAsia"/>
        </w:rPr>
        <w:t>暂无</w:t>
      </w:r>
    </w:p>
    <w:p>
      <w:pPr>
        <w:pStyle w:val="2"/>
        <w:numPr>
          <w:ilvl w:val="0"/>
          <w:numId w:val="9"/>
        </w:numPr>
        <w:ind w:firstLineChars="0"/>
      </w:pPr>
      <w:r>
        <w:rPr>
          <w:rFonts w:hint="eastAsia"/>
        </w:rPr>
        <w:t>【权限说明】</w:t>
      </w:r>
    </w:p>
    <w:p>
      <w:pPr>
        <w:ind w:firstLine="360"/>
      </w:pPr>
      <w:r>
        <w:rPr>
          <w:rFonts w:hint="eastAsia"/>
          <w:highlight w:val="yellow"/>
        </w:rPr>
        <w:t>选填</w:t>
      </w:r>
    </w:p>
    <w:p>
      <w:pPr>
        <w:ind w:firstLine="360"/>
      </w:pPr>
      <w:r>
        <w:rPr>
          <w:rFonts w:hint="eastAsia" w:ascii="楷体" w:hAnsi="楷体" w:eastAsia="楷体" w:cs="Arial"/>
          <w:i/>
          <w:color w:val="767171" w:themeColor="background2" w:themeShade="80"/>
          <w:u w:val="single"/>
        </w:rPr>
        <w:t>[描述系统各角色的权限涉及，细化到权限控制的粒度，是到功能级别还是数据级别，如何控制。]</w:t>
      </w:r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1842"/>
        <w:gridCol w:w="1387"/>
        <w:gridCol w:w="1953"/>
        <w:gridCol w:w="1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0" w:type="dxa"/>
            <w:gridSpan w:val="2"/>
            <w:shd w:val="clear" w:color="auto" w:fill="9CC2E5" w:themeFill="accent1" w:themeFillTint="99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5292" w:type="dxa"/>
            <w:gridSpan w:val="3"/>
            <w:shd w:val="clear" w:color="auto" w:fill="F7CAAC" w:themeFill="accent2" w:themeFillTint="66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角色/岗位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8" w:type="dxa"/>
            <w:shd w:val="clear" w:color="auto" w:fill="9CC2E5" w:themeFill="accent1" w:themeFillTint="99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功能点</w:t>
            </w:r>
          </w:p>
        </w:tc>
        <w:tc>
          <w:tcPr>
            <w:tcW w:w="1842" w:type="dxa"/>
            <w:shd w:val="clear" w:color="auto" w:fill="9CC2E5" w:themeFill="accent1" w:themeFillTint="99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功能子项</w:t>
            </w:r>
          </w:p>
        </w:tc>
        <w:tc>
          <w:tcPr>
            <w:tcW w:w="1387" w:type="dxa"/>
            <w:shd w:val="clear" w:color="auto" w:fill="F7CAAC" w:themeFill="accent2" w:themeFillTint="66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系统管理员</w:t>
            </w:r>
          </w:p>
        </w:tc>
        <w:tc>
          <w:tcPr>
            <w:tcW w:w="1953" w:type="dxa"/>
            <w:shd w:val="clear" w:color="auto" w:fill="F7CAAC" w:themeFill="accent2" w:themeFillTint="66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西塔主管</w:t>
            </w:r>
          </w:p>
        </w:tc>
        <w:tc>
          <w:tcPr>
            <w:tcW w:w="1952" w:type="dxa"/>
            <w:shd w:val="clear" w:color="auto" w:fill="F7CAAC" w:themeFill="accent2" w:themeFillTint="66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西塔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8" w:type="dxa"/>
            <w:vMerge w:val="restart"/>
            <w:vAlign w:val="center"/>
          </w:tcPr>
          <w:p>
            <w:pPr>
              <w:ind w:firstLine="0" w:firstLineChars="0"/>
            </w:pPr>
          </w:p>
        </w:tc>
        <w:tc>
          <w:tcPr>
            <w:tcW w:w="1842" w:type="dxa"/>
          </w:tcPr>
          <w:p>
            <w:pPr>
              <w:pStyle w:val="31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387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953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952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8" w:type="dxa"/>
            <w:vMerge w:val="continue"/>
          </w:tcPr>
          <w:p>
            <w:pPr>
              <w:ind w:firstLine="0" w:firstLineChars="0"/>
            </w:pPr>
          </w:p>
        </w:tc>
        <w:tc>
          <w:tcPr>
            <w:tcW w:w="1842" w:type="dxa"/>
          </w:tcPr>
          <w:p>
            <w:pPr>
              <w:ind w:firstLine="0" w:firstLineChars="0"/>
            </w:pPr>
          </w:p>
        </w:tc>
        <w:tc>
          <w:tcPr>
            <w:tcW w:w="1387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953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952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8" w:type="dxa"/>
            <w:vMerge w:val="continue"/>
          </w:tcPr>
          <w:p>
            <w:pPr>
              <w:ind w:firstLine="0" w:firstLineChars="0"/>
            </w:pPr>
          </w:p>
        </w:tc>
        <w:tc>
          <w:tcPr>
            <w:tcW w:w="1842" w:type="dxa"/>
          </w:tcPr>
          <w:p>
            <w:pPr>
              <w:pStyle w:val="31"/>
              <w:numPr>
                <w:ilvl w:val="0"/>
                <w:numId w:val="10"/>
              </w:numPr>
              <w:ind w:firstLineChars="0"/>
            </w:pPr>
          </w:p>
        </w:tc>
        <w:tc>
          <w:tcPr>
            <w:tcW w:w="1387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953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952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8" w:type="dxa"/>
          </w:tcPr>
          <w:p>
            <w:pPr>
              <w:ind w:firstLine="0" w:firstLineChars="0"/>
            </w:pPr>
          </w:p>
        </w:tc>
        <w:tc>
          <w:tcPr>
            <w:tcW w:w="1842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——</w:t>
            </w:r>
          </w:p>
        </w:tc>
        <w:tc>
          <w:tcPr>
            <w:tcW w:w="1387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×</w:t>
            </w:r>
          </w:p>
        </w:tc>
        <w:tc>
          <w:tcPr>
            <w:tcW w:w="1953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952" w:type="dxa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√</w:t>
            </w:r>
          </w:p>
        </w:tc>
      </w:tr>
    </w:tbl>
    <w:p>
      <w:pPr>
        <w:pStyle w:val="21"/>
        <w:shd w:val="clear" w:color="auto" w:fill="FFFFFF"/>
        <w:ind w:firstLine="400"/>
      </w:pPr>
    </w:p>
    <w:p>
      <w:pPr>
        <w:pStyle w:val="2"/>
        <w:numPr>
          <w:ilvl w:val="0"/>
          <w:numId w:val="9"/>
        </w:numPr>
        <w:ind w:firstLineChars="0"/>
      </w:pPr>
      <w:r>
        <w:rPr>
          <w:rFonts w:hint="eastAsia"/>
        </w:rPr>
        <w:t>【关键测试点】</w:t>
      </w:r>
    </w:p>
    <w:p>
      <w:pPr>
        <w:ind w:firstLine="360"/>
      </w:pPr>
      <w:r>
        <w:rPr>
          <w:rFonts w:hint="eastAsia"/>
          <w:highlight w:val="yellow"/>
        </w:rPr>
        <w:t>必填</w:t>
      </w:r>
    </w:p>
    <w:p>
      <w:pPr>
        <w:ind w:firstLine="360"/>
      </w:pPr>
      <w:r>
        <w:rPr>
          <w:rFonts w:hint="eastAsia" w:ascii="楷体" w:hAnsi="楷体" w:eastAsia="楷体" w:cs="Arial"/>
          <w:i/>
          <w:color w:val="767171" w:themeColor="background2" w:themeShade="80"/>
          <w:u w:val="single"/>
        </w:rPr>
        <w:t>[需要测试的关键业务逻辑]</w:t>
      </w:r>
    </w:p>
    <w:tbl>
      <w:tblPr>
        <w:tblStyle w:val="24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4"/>
        <w:gridCol w:w="2027"/>
        <w:gridCol w:w="2027"/>
        <w:gridCol w:w="32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4" w:type="dxa"/>
            <w:shd w:val="clear" w:color="auto" w:fill="9CC2E5" w:themeFill="accent1" w:themeFillTint="99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027" w:type="dxa"/>
            <w:shd w:val="clear" w:color="auto" w:fill="9CC2E5" w:themeFill="accent1" w:themeFillTint="99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功能点</w:t>
            </w:r>
          </w:p>
        </w:tc>
        <w:tc>
          <w:tcPr>
            <w:tcW w:w="2027" w:type="dxa"/>
            <w:shd w:val="clear" w:color="auto" w:fill="9CC2E5" w:themeFill="accent1" w:themeFillTint="99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测试点</w:t>
            </w:r>
          </w:p>
        </w:tc>
        <w:tc>
          <w:tcPr>
            <w:tcW w:w="3284" w:type="dxa"/>
            <w:shd w:val="clear" w:color="auto" w:fill="9CC2E5" w:themeFill="accent1" w:themeFillTint="99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预期结果</w:t>
            </w:r>
          </w:p>
        </w:tc>
      </w:tr>
    </w:tbl>
    <w:p>
      <w:pPr>
        <w:ind w:firstLine="0" w:firstLineChars="0"/>
      </w:pPr>
    </w:p>
    <w:p>
      <w:pPr>
        <w:pStyle w:val="2"/>
        <w:numPr>
          <w:ilvl w:val="0"/>
          <w:numId w:val="9"/>
        </w:numPr>
        <w:ind w:firstLineChars="0"/>
      </w:pPr>
      <w:bookmarkStart w:id="1" w:name="_Toc510951156"/>
      <w:r>
        <w:rPr>
          <w:rFonts w:hint="eastAsia"/>
        </w:rPr>
        <w:t>【风险</w:t>
      </w:r>
      <w:bookmarkEnd w:id="1"/>
      <w:r>
        <w:rPr>
          <w:rFonts w:hint="eastAsia"/>
        </w:rPr>
        <w:t>点、除外条件及应对】</w:t>
      </w:r>
    </w:p>
    <w:p>
      <w:pPr>
        <w:ind w:firstLine="360"/>
      </w:pPr>
      <w:r>
        <w:rPr>
          <w:rFonts w:hint="eastAsia"/>
          <w:highlight w:val="yellow"/>
        </w:rPr>
        <w:t>选填</w:t>
      </w:r>
    </w:p>
    <w:p>
      <w:pPr>
        <w:ind w:firstLine="360"/>
        <w:rPr>
          <w:rFonts w:ascii="楷体" w:hAnsi="楷体" w:eastAsia="楷体" w:cs="Arial"/>
          <w:i/>
          <w:color w:val="767171" w:themeColor="background2" w:themeShade="80"/>
          <w:u w:val="single"/>
        </w:rPr>
      </w:pPr>
      <w:r>
        <w:rPr>
          <w:rFonts w:hint="eastAsia" w:ascii="楷体" w:hAnsi="楷体" w:eastAsia="楷体" w:cs="Arial"/>
          <w:i/>
          <w:color w:val="767171" w:themeColor="background2" w:themeShade="80"/>
          <w:u w:val="single"/>
        </w:rPr>
        <w:t>【说明目前产品方案下的主要风险点、可暂不考虑的除外条件、影响事项及范围，并明确这些风险点或除外条件的兜底规避方案。】</w:t>
      </w:r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4823"/>
        <w:gridCol w:w="16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9CC2E5" w:themeFill="accent1" w:themeFillTint="99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风险点</w:t>
            </w:r>
            <w:r>
              <w:t>/</w:t>
            </w:r>
            <w:r>
              <w:rPr>
                <w:rFonts w:hint="eastAsia"/>
              </w:rPr>
              <w:t>除外条件</w:t>
            </w:r>
          </w:p>
        </w:tc>
        <w:tc>
          <w:tcPr>
            <w:tcW w:w="4823" w:type="dxa"/>
            <w:shd w:val="clear" w:color="auto" w:fill="9CC2E5" w:themeFill="accent1" w:themeFillTint="99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影响范围</w:t>
            </w:r>
          </w:p>
        </w:tc>
        <w:tc>
          <w:tcPr>
            <w:tcW w:w="1606" w:type="dxa"/>
            <w:shd w:val="clear" w:color="auto" w:fill="9CC2E5" w:themeFill="accent1" w:themeFillTint="99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应对方案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ind w:firstLine="360"/>
            </w:pPr>
          </w:p>
        </w:tc>
        <w:tc>
          <w:tcPr>
            <w:tcW w:w="4823" w:type="dxa"/>
          </w:tcPr>
          <w:p>
            <w:pPr>
              <w:ind w:firstLine="360"/>
            </w:pPr>
          </w:p>
        </w:tc>
        <w:tc>
          <w:tcPr>
            <w:tcW w:w="1606" w:type="dxa"/>
          </w:tcPr>
          <w:p>
            <w:pPr>
              <w:ind w:firstLine="360"/>
            </w:pPr>
          </w:p>
        </w:tc>
      </w:tr>
    </w:tbl>
    <w:p>
      <w:pPr>
        <w:ind w:firstLine="0" w:firstLineChars="0"/>
      </w:pPr>
    </w:p>
    <w:p>
      <w:pPr>
        <w:pStyle w:val="2"/>
        <w:numPr>
          <w:ilvl w:val="0"/>
          <w:numId w:val="9"/>
        </w:numPr>
        <w:ind w:firstLineChars="0"/>
      </w:pPr>
      <w:r>
        <w:rPr>
          <w:rFonts w:hint="eastAsia"/>
        </w:rPr>
        <w:t>【相关文档】</w:t>
      </w:r>
    </w:p>
    <w:p>
      <w:pPr>
        <w:ind w:firstLine="360"/>
      </w:pPr>
      <w:r>
        <w:rPr>
          <w:rFonts w:hint="eastAsia"/>
          <w:highlight w:val="yellow"/>
        </w:rPr>
        <w:t>选填</w:t>
      </w:r>
    </w:p>
    <w:p>
      <w:pPr>
        <w:ind w:firstLine="360"/>
      </w:pPr>
      <w:r>
        <w:rPr>
          <w:rFonts w:hint="eastAsia" w:ascii="楷体" w:hAnsi="楷体" w:eastAsia="楷体" w:cs="Arial"/>
          <w:i/>
          <w:color w:val="767171" w:themeColor="background2" w:themeShade="80"/>
          <w:u w:val="single"/>
        </w:rPr>
        <w:t>[产品所需的其余相关文档，如：原始业务需求（MRD）、费率表、条款等。]</w:t>
      </w:r>
    </w:p>
    <w:p>
      <w:pPr>
        <w:ind w:firstLine="360"/>
      </w:pPr>
      <w:r>
        <w:rPr>
          <w:rFonts w:hint="eastAsia"/>
        </w:rPr>
        <w:t>暂无</w:t>
      </w:r>
    </w:p>
    <w:p>
      <w:pPr>
        <w:ind w:firstLine="360"/>
      </w:pPr>
    </w:p>
    <w:p>
      <w:pPr>
        <w:ind w:firstLine="360"/>
      </w:pPr>
    </w:p>
    <w:p>
      <w:pPr>
        <w:ind w:firstLine="360"/>
      </w:pPr>
    </w:p>
    <w:p>
      <w:pPr>
        <w:ind w:firstLine="36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B8ED70"/>
    <w:multiLevelType w:val="singleLevel"/>
    <w:tmpl w:val="82B8ED70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AB8283A"/>
    <w:multiLevelType w:val="multilevel"/>
    <w:tmpl w:val="1AB8283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eastAsia"/>
        <w:color w:val="auto"/>
      </w:rPr>
    </w:lvl>
    <w:lvl w:ilvl="1" w:tentative="0">
      <w:start w:val="1"/>
      <w:numFmt w:val="lowerLetter"/>
      <w:lvlText w:val="%2)"/>
      <w:lvlJc w:val="left"/>
      <w:pPr>
        <w:ind w:left="1320" w:hanging="480"/>
      </w:pPr>
    </w:lvl>
    <w:lvl w:ilvl="2" w:tentative="0">
      <w:start w:val="1"/>
      <w:numFmt w:val="lowerRoman"/>
      <w:lvlText w:val="%3."/>
      <w:lvlJc w:val="right"/>
      <w:pPr>
        <w:ind w:left="1800" w:hanging="480"/>
      </w:pPr>
    </w:lvl>
    <w:lvl w:ilvl="3" w:tentative="0">
      <w:start w:val="1"/>
      <w:numFmt w:val="decimal"/>
      <w:lvlText w:val="%4."/>
      <w:lvlJc w:val="left"/>
      <w:pPr>
        <w:ind w:left="2280" w:hanging="480"/>
      </w:pPr>
    </w:lvl>
    <w:lvl w:ilvl="4" w:tentative="0">
      <w:start w:val="1"/>
      <w:numFmt w:val="lowerLetter"/>
      <w:lvlText w:val="%5)"/>
      <w:lvlJc w:val="left"/>
      <w:pPr>
        <w:ind w:left="2760" w:hanging="480"/>
      </w:pPr>
    </w:lvl>
    <w:lvl w:ilvl="5" w:tentative="0">
      <w:start w:val="1"/>
      <w:numFmt w:val="lowerRoman"/>
      <w:lvlText w:val="%6."/>
      <w:lvlJc w:val="right"/>
      <w:pPr>
        <w:ind w:left="3240" w:hanging="480"/>
      </w:pPr>
    </w:lvl>
    <w:lvl w:ilvl="6" w:tentative="0">
      <w:start w:val="1"/>
      <w:numFmt w:val="decimal"/>
      <w:lvlText w:val="%7."/>
      <w:lvlJc w:val="left"/>
      <w:pPr>
        <w:ind w:left="3720" w:hanging="480"/>
      </w:pPr>
    </w:lvl>
    <w:lvl w:ilvl="7" w:tentative="0">
      <w:start w:val="1"/>
      <w:numFmt w:val="lowerLetter"/>
      <w:lvlText w:val="%8)"/>
      <w:lvlJc w:val="left"/>
      <w:pPr>
        <w:ind w:left="4200" w:hanging="480"/>
      </w:pPr>
    </w:lvl>
    <w:lvl w:ilvl="8" w:tentative="0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309C07F9"/>
    <w:multiLevelType w:val="multilevel"/>
    <w:tmpl w:val="309C07F9"/>
    <w:lvl w:ilvl="0" w:tentative="0">
      <w:start w:val="1"/>
      <w:numFmt w:val="decimal"/>
      <w:lvlText w:val="%1、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966" w:hanging="420"/>
      </w:pPr>
    </w:lvl>
    <w:lvl w:ilvl="2" w:tentative="0">
      <w:start w:val="1"/>
      <w:numFmt w:val="lowerRoman"/>
      <w:lvlText w:val="%3."/>
      <w:lvlJc w:val="right"/>
      <w:pPr>
        <w:ind w:left="3386" w:hanging="420"/>
      </w:pPr>
    </w:lvl>
    <w:lvl w:ilvl="3" w:tentative="0">
      <w:start w:val="1"/>
      <w:numFmt w:val="decimal"/>
      <w:lvlText w:val="%4."/>
      <w:lvlJc w:val="left"/>
      <w:pPr>
        <w:ind w:left="1129" w:hanging="420"/>
      </w:pPr>
    </w:lvl>
    <w:lvl w:ilvl="4" w:tentative="0">
      <w:start w:val="1"/>
      <w:numFmt w:val="lowerLetter"/>
      <w:lvlText w:val="%5)"/>
      <w:lvlJc w:val="left"/>
      <w:pPr>
        <w:ind w:left="4226" w:hanging="420"/>
      </w:pPr>
    </w:lvl>
    <w:lvl w:ilvl="5" w:tentative="0">
      <w:start w:val="1"/>
      <w:numFmt w:val="lowerRoman"/>
      <w:lvlText w:val="%6."/>
      <w:lvlJc w:val="right"/>
      <w:pPr>
        <w:ind w:left="4646" w:hanging="420"/>
      </w:pPr>
    </w:lvl>
    <w:lvl w:ilvl="6" w:tentative="0">
      <w:start w:val="1"/>
      <w:numFmt w:val="decimal"/>
      <w:lvlText w:val="%7."/>
      <w:lvlJc w:val="left"/>
      <w:pPr>
        <w:ind w:left="5066" w:hanging="420"/>
      </w:pPr>
    </w:lvl>
    <w:lvl w:ilvl="7" w:tentative="0">
      <w:start w:val="1"/>
      <w:numFmt w:val="lowerLetter"/>
      <w:lvlText w:val="%8)"/>
      <w:lvlJc w:val="left"/>
      <w:pPr>
        <w:ind w:left="5486" w:hanging="420"/>
      </w:pPr>
    </w:lvl>
    <w:lvl w:ilvl="8" w:tentative="0">
      <w:start w:val="1"/>
      <w:numFmt w:val="lowerRoman"/>
      <w:lvlText w:val="%9."/>
      <w:lvlJc w:val="right"/>
      <w:pPr>
        <w:ind w:left="5906" w:hanging="420"/>
      </w:pPr>
    </w:lvl>
  </w:abstractNum>
  <w:abstractNum w:abstractNumId="3">
    <w:nsid w:val="320D5AA1"/>
    <w:multiLevelType w:val="multilevel"/>
    <w:tmpl w:val="320D5AA1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851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F9858A7"/>
    <w:multiLevelType w:val="multilevel"/>
    <w:tmpl w:val="3F9858A7"/>
    <w:lvl w:ilvl="0" w:tentative="0">
      <w:start w:val="1"/>
      <w:numFmt w:val="bullet"/>
      <w:lvlText w:val="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45493DE3"/>
    <w:multiLevelType w:val="multilevel"/>
    <w:tmpl w:val="45493DE3"/>
    <w:lvl w:ilvl="0" w:tentative="0">
      <w:start w:val="1"/>
      <w:numFmt w:val="bullet"/>
      <w:pStyle w:val="48"/>
      <w:lvlText w:val="•"/>
      <w:lvlJc w:val="left"/>
      <w:pPr>
        <w:tabs>
          <w:tab w:val="left" w:pos="0"/>
        </w:tabs>
        <w:ind w:left="360" w:hanging="360"/>
      </w:pPr>
      <w:rPr>
        <w:rFonts w:hint="default" w:ascii="Arial" w:hAnsi="Aria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>
    <w:nsid w:val="5F62072C"/>
    <w:multiLevelType w:val="multilevel"/>
    <w:tmpl w:val="5F62072C"/>
    <w:lvl w:ilvl="0" w:tentative="0">
      <w:start w:val="1"/>
      <w:numFmt w:val="decimal"/>
      <w:pStyle w:val="3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0F44A10"/>
    <w:multiLevelType w:val="singleLevel"/>
    <w:tmpl w:val="60F44A10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8">
    <w:nsid w:val="7A671C5A"/>
    <w:multiLevelType w:val="multilevel"/>
    <w:tmpl w:val="7A671C5A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320" w:hanging="480"/>
      </w:pPr>
    </w:lvl>
    <w:lvl w:ilvl="2" w:tentative="0">
      <w:start w:val="1"/>
      <w:numFmt w:val="lowerRoman"/>
      <w:lvlText w:val="%3."/>
      <w:lvlJc w:val="right"/>
      <w:pPr>
        <w:ind w:left="1800" w:hanging="480"/>
      </w:pPr>
    </w:lvl>
    <w:lvl w:ilvl="3" w:tentative="0">
      <w:start w:val="1"/>
      <w:numFmt w:val="decimal"/>
      <w:lvlText w:val="%4."/>
      <w:lvlJc w:val="left"/>
      <w:pPr>
        <w:ind w:left="480" w:hanging="480"/>
      </w:pPr>
    </w:lvl>
    <w:lvl w:ilvl="4" w:tentative="0">
      <w:start w:val="1"/>
      <w:numFmt w:val="lowerLetter"/>
      <w:lvlText w:val="%5)"/>
      <w:lvlJc w:val="left"/>
      <w:pPr>
        <w:ind w:left="2760" w:hanging="480"/>
      </w:pPr>
    </w:lvl>
    <w:lvl w:ilvl="5" w:tentative="0">
      <w:start w:val="1"/>
      <w:numFmt w:val="lowerRoman"/>
      <w:lvlText w:val="%6."/>
      <w:lvlJc w:val="right"/>
      <w:pPr>
        <w:ind w:left="3240" w:hanging="480"/>
      </w:pPr>
    </w:lvl>
    <w:lvl w:ilvl="6" w:tentative="0">
      <w:start w:val="1"/>
      <w:numFmt w:val="decimal"/>
      <w:lvlText w:val="%7."/>
      <w:lvlJc w:val="left"/>
      <w:pPr>
        <w:ind w:left="3720" w:hanging="480"/>
      </w:pPr>
    </w:lvl>
    <w:lvl w:ilvl="7" w:tentative="0">
      <w:start w:val="1"/>
      <w:numFmt w:val="lowerLetter"/>
      <w:lvlText w:val="%8)"/>
      <w:lvlJc w:val="left"/>
      <w:pPr>
        <w:ind w:left="4200" w:hanging="480"/>
      </w:pPr>
    </w:lvl>
    <w:lvl w:ilvl="8" w:tentative="0">
      <w:start w:val="1"/>
      <w:numFmt w:val="lowerRoman"/>
      <w:lvlText w:val="%9."/>
      <w:lvlJc w:val="right"/>
      <w:pPr>
        <w:ind w:left="4680" w:hanging="480"/>
      </w:pPr>
    </w:lvl>
  </w:abstractNum>
  <w:abstractNum w:abstractNumId="9">
    <w:nsid w:val="7EF8CE94"/>
    <w:multiLevelType w:val="singleLevel"/>
    <w:tmpl w:val="7EF8CE94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8"/>
  </w:num>
  <w:num w:numId="6">
    <w:abstractNumId w:val="7"/>
  </w:num>
  <w:num w:numId="7">
    <w:abstractNumId w:val="9"/>
  </w:num>
  <w:num w:numId="8">
    <w:abstractNumId w:val="0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114"/>
    <w:rsid w:val="0000032B"/>
    <w:rsid w:val="00005951"/>
    <w:rsid w:val="00006F0A"/>
    <w:rsid w:val="000101F3"/>
    <w:rsid w:val="000134B9"/>
    <w:rsid w:val="00014C4C"/>
    <w:rsid w:val="00014CEB"/>
    <w:rsid w:val="000161F7"/>
    <w:rsid w:val="0002160E"/>
    <w:rsid w:val="00022035"/>
    <w:rsid w:val="00022459"/>
    <w:rsid w:val="00022884"/>
    <w:rsid w:val="00022E5A"/>
    <w:rsid w:val="00024F6E"/>
    <w:rsid w:val="00026553"/>
    <w:rsid w:val="00035A6C"/>
    <w:rsid w:val="00037845"/>
    <w:rsid w:val="000441D0"/>
    <w:rsid w:val="00044D7B"/>
    <w:rsid w:val="0004600E"/>
    <w:rsid w:val="00055E46"/>
    <w:rsid w:val="00057114"/>
    <w:rsid w:val="00061B0A"/>
    <w:rsid w:val="000654BA"/>
    <w:rsid w:val="00074404"/>
    <w:rsid w:val="00075AAA"/>
    <w:rsid w:val="00080F25"/>
    <w:rsid w:val="00082E5A"/>
    <w:rsid w:val="000871F3"/>
    <w:rsid w:val="00090DFD"/>
    <w:rsid w:val="000921E4"/>
    <w:rsid w:val="00095AF9"/>
    <w:rsid w:val="00095B27"/>
    <w:rsid w:val="000A22AA"/>
    <w:rsid w:val="000A3181"/>
    <w:rsid w:val="000A32EC"/>
    <w:rsid w:val="000A4DDC"/>
    <w:rsid w:val="000B06B4"/>
    <w:rsid w:val="000B2916"/>
    <w:rsid w:val="000B3DE0"/>
    <w:rsid w:val="000B4867"/>
    <w:rsid w:val="000B57B1"/>
    <w:rsid w:val="000C0BF4"/>
    <w:rsid w:val="000C18E4"/>
    <w:rsid w:val="000C1D0E"/>
    <w:rsid w:val="000C4827"/>
    <w:rsid w:val="000C4FC6"/>
    <w:rsid w:val="000C6371"/>
    <w:rsid w:val="000D0796"/>
    <w:rsid w:val="000D46DA"/>
    <w:rsid w:val="000D5D77"/>
    <w:rsid w:val="000D7357"/>
    <w:rsid w:val="000E2167"/>
    <w:rsid w:val="000E3008"/>
    <w:rsid w:val="000E7058"/>
    <w:rsid w:val="000F15A3"/>
    <w:rsid w:val="000F191E"/>
    <w:rsid w:val="000F4A4C"/>
    <w:rsid w:val="000F57E0"/>
    <w:rsid w:val="0010322E"/>
    <w:rsid w:val="00103801"/>
    <w:rsid w:val="00113643"/>
    <w:rsid w:val="001140EC"/>
    <w:rsid w:val="00115C0E"/>
    <w:rsid w:val="00122098"/>
    <w:rsid w:val="00122E88"/>
    <w:rsid w:val="00125963"/>
    <w:rsid w:val="00125B71"/>
    <w:rsid w:val="00127A1D"/>
    <w:rsid w:val="001367BE"/>
    <w:rsid w:val="001375FD"/>
    <w:rsid w:val="00140441"/>
    <w:rsid w:val="00140AE4"/>
    <w:rsid w:val="0014271B"/>
    <w:rsid w:val="001545A9"/>
    <w:rsid w:val="001575CD"/>
    <w:rsid w:val="00160FD6"/>
    <w:rsid w:val="00163375"/>
    <w:rsid w:val="00170D26"/>
    <w:rsid w:val="001722B7"/>
    <w:rsid w:val="0017327D"/>
    <w:rsid w:val="001747CF"/>
    <w:rsid w:val="0018074A"/>
    <w:rsid w:val="00187C39"/>
    <w:rsid w:val="00193E85"/>
    <w:rsid w:val="00195718"/>
    <w:rsid w:val="00195797"/>
    <w:rsid w:val="001960F0"/>
    <w:rsid w:val="001A0407"/>
    <w:rsid w:val="001A1A05"/>
    <w:rsid w:val="001A25DD"/>
    <w:rsid w:val="001A2EE3"/>
    <w:rsid w:val="001A5701"/>
    <w:rsid w:val="001A7DBC"/>
    <w:rsid w:val="001B1A00"/>
    <w:rsid w:val="001B44AA"/>
    <w:rsid w:val="001C0C7B"/>
    <w:rsid w:val="001C42B2"/>
    <w:rsid w:val="001C5D91"/>
    <w:rsid w:val="001D67C2"/>
    <w:rsid w:val="001E45D7"/>
    <w:rsid w:val="001F2FE6"/>
    <w:rsid w:val="001F39A9"/>
    <w:rsid w:val="001F3D8A"/>
    <w:rsid w:val="001F3FDA"/>
    <w:rsid w:val="001F5EC8"/>
    <w:rsid w:val="002004A7"/>
    <w:rsid w:val="00200E5F"/>
    <w:rsid w:val="00203215"/>
    <w:rsid w:val="00215400"/>
    <w:rsid w:val="00216C16"/>
    <w:rsid w:val="00220DAB"/>
    <w:rsid w:val="00220FDA"/>
    <w:rsid w:val="0022561E"/>
    <w:rsid w:val="0023225F"/>
    <w:rsid w:val="002347E4"/>
    <w:rsid w:val="00234D0B"/>
    <w:rsid w:val="002356A1"/>
    <w:rsid w:val="002368FE"/>
    <w:rsid w:val="00237A2C"/>
    <w:rsid w:val="00240312"/>
    <w:rsid w:val="002411DF"/>
    <w:rsid w:val="00246A4F"/>
    <w:rsid w:val="002508C6"/>
    <w:rsid w:val="00251821"/>
    <w:rsid w:val="0025227C"/>
    <w:rsid w:val="00265298"/>
    <w:rsid w:val="002669AF"/>
    <w:rsid w:val="00266C13"/>
    <w:rsid w:val="0027482F"/>
    <w:rsid w:val="0027490D"/>
    <w:rsid w:val="00275CCB"/>
    <w:rsid w:val="00276A9E"/>
    <w:rsid w:val="002839AE"/>
    <w:rsid w:val="00283A13"/>
    <w:rsid w:val="002914F3"/>
    <w:rsid w:val="002924C5"/>
    <w:rsid w:val="0029682C"/>
    <w:rsid w:val="002A0955"/>
    <w:rsid w:val="002A3476"/>
    <w:rsid w:val="002A4F37"/>
    <w:rsid w:val="002A775D"/>
    <w:rsid w:val="002B291C"/>
    <w:rsid w:val="002B3789"/>
    <w:rsid w:val="002B3EFD"/>
    <w:rsid w:val="002B4C50"/>
    <w:rsid w:val="002B592C"/>
    <w:rsid w:val="002B7103"/>
    <w:rsid w:val="002C718E"/>
    <w:rsid w:val="002C77E7"/>
    <w:rsid w:val="002D24C5"/>
    <w:rsid w:val="002D3CA7"/>
    <w:rsid w:val="002D49EE"/>
    <w:rsid w:val="002D7E7B"/>
    <w:rsid w:val="002E0617"/>
    <w:rsid w:val="002E0C50"/>
    <w:rsid w:val="002E11A0"/>
    <w:rsid w:val="002E22FE"/>
    <w:rsid w:val="002E29F9"/>
    <w:rsid w:val="002F0D57"/>
    <w:rsid w:val="002F0D76"/>
    <w:rsid w:val="002F14E7"/>
    <w:rsid w:val="002F2C9C"/>
    <w:rsid w:val="00300BFE"/>
    <w:rsid w:val="00303EA0"/>
    <w:rsid w:val="00304A0A"/>
    <w:rsid w:val="00307047"/>
    <w:rsid w:val="0031017D"/>
    <w:rsid w:val="00311AD8"/>
    <w:rsid w:val="003127FC"/>
    <w:rsid w:val="00312FFF"/>
    <w:rsid w:val="00313D7F"/>
    <w:rsid w:val="003151E9"/>
    <w:rsid w:val="0032437E"/>
    <w:rsid w:val="00324C84"/>
    <w:rsid w:val="0032535B"/>
    <w:rsid w:val="003264FF"/>
    <w:rsid w:val="00331500"/>
    <w:rsid w:val="00331CB2"/>
    <w:rsid w:val="00334AD5"/>
    <w:rsid w:val="00336A17"/>
    <w:rsid w:val="003373E7"/>
    <w:rsid w:val="003423F8"/>
    <w:rsid w:val="00343C1B"/>
    <w:rsid w:val="0034593D"/>
    <w:rsid w:val="0034754E"/>
    <w:rsid w:val="00350638"/>
    <w:rsid w:val="0035154D"/>
    <w:rsid w:val="00351EA4"/>
    <w:rsid w:val="0035512B"/>
    <w:rsid w:val="00355C65"/>
    <w:rsid w:val="00362372"/>
    <w:rsid w:val="003642FC"/>
    <w:rsid w:val="003653D9"/>
    <w:rsid w:val="003701FB"/>
    <w:rsid w:val="00374554"/>
    <w:rsid w:val="003747ED"/>
    <w:rsid w:val="00376C01"/>
    <w:rsid w:val="00385003"/>
    <w:rsid w:val="00385717"/>
    <w:rsid w:val="0039084B"/>
    <w:rsid w:val="00390CB3"/>
    <w:rsid w:val="00391201"/>
    <w:rsid w:val="00395D30"/>
    <w:rsid w:val="003A16CF"/>
    <w:rsid w:val="003A371B"/>
    <w:rsid w:val="003A3C5C"/>
    <w:rsid w:val="003A4B53"/>
    <w:rsid w:val="003A51D2"/>
    <w:rsid w:val="003A7322"/>
    <w:rsid w:val="003B3951"/>
    <w:rsid w:val="003B460F"/>
    <w:rsid w:val="003B5CDE"/>
    <w:rsid w:val="003C0ED3"/>
    <w:rsid w:val="003C12D3"/>
    <w:rsid w:val="003C1422"/>
    <w:rsid w:val="003C2257"/>
    <w:rsid w:val="003C41FC"/>
    <w:rsid w:val="003C4AFC"/>
    <w:rsid w:val="003D49BA"/>
    <w:rsid w:val="003D7629"/>
    <w:rsid w:val="003D7D9C"/>
    <w:rsid w:val="003E17D9"/>
    <w:rsid w:val="003E26E8"/>
    <w:rsid w:val="003E335F"/>
    <w:rsid w:val="003E385D"/>
    <w:rsid w:val="003E3EC2"/>
    <w:rsid w:val="003E501E"/>
    <w:rsid w:val="003E6674"/>
    <w:rsid w:val="003F16E9"/>
    <w:rsid w:val="003F3A52"/>
    <w:rsid w:val="003F4175"/>
    <w:rsid w:val="003F4BDB"/>
    <w:rsid w:val="003F5A3D"/>
    <w:rsid w:val="003F6FD3"/>
    <w:rsid w:val="00402A3D"/>
    <w:rsid w:val="004120E0"/>
    <w:rsid w:val="00417D31"/>
    <w:rsid w:val="00421133"/>
    <w:rsid w:val="0042163E"/>
    <w:rsid w:val="004237A9"/>
    <w:rsid w:val="00423C70"/>
    <w:rsid w:val="0042441E"/>
    <w:rsid w:val="00424687"/>
    <w:rsid w:val="004249C9"/>
    <w:rsid w:val="00425FC6"/>
    <w:rsid w:val="00426373"/>
    <w:rsid w:val="0043437A"/>
    <w:rsid w:val="0043439E"/>
    <w:rsid w:val="00436720"/>
    <w:rsid w:val="004376C1"/>
    <w:rsid w:val="00443CBF"/>
    <w:rsid w:val="00446C60"/>
    <w:rsid w:val="00450B7C"/>
    <w:rsid w:val="00452C90"/>
    <w:rsid w:val="0045363A"/>
    <w:rsid w:val="00466ED8"/>
    <w:rsid w:val="004670BE"/>
    <w:rsid w:val="00470552"/>
    <w:rsid w:val="00472C67"/>
    <w:rsid w:val="0047724E"/>
    <w:rsid w:val="00481AA1"/>
    <w:rsid w:val="004822F0"/>
    <w:rsid w:val="004826B8"/>
    <w:rsid w:val="004845AD"/>
    <w:rsid w:val="00484A2C"/>
    <w:rsid w:val="00485209"/>
    <w:rsid w:val="00493D77"/>
    <w:rsid w:val="004959D7"/>
    <w:rsid w:val="00496C47"/>
    <w:rsid w:val="004A28F6"/>
    <w:rsid w:val="004A4529"/>
    <w:rsid w:val="004A4708"/>
    <w:rsid w:val="004A50AE"/>
    <w:rsid w:val="004A615E"/>
    <w:rsid w:val="004A75DF"/>
    <w:rsid w:val="004B1C88"/>
    <w:rsid w:val="004B2433"/>
    <w:rsid w:val="004B2D41"/>
    <w:rsid w:val="004B4528"/>
    <w:rsid w:val="004C7583"/>
    <w:rsid w:val="004D2405"/>
    <w:rsid w:val="004D3602"/>
    <w:rsid w:val="004D6B6A"/>
    <w:rsid w:val="004D6F4A"/>
    <w:rsid w:val="004E1614"/>
    <w:rsid w:val="004E2918"/>
    <w:rsid w:val="004E31E6"/>
    <w:rsid w:val="004E506D"/>
    <w:rsid w:val="004E74B3"/>
    <w:rsid w:val="004F2040"/>
    <w:rsid w:val="004F726E"/>
    <w:rsid w:val="005046D3"/>
    <w:rsid w:val="00505800"/>
    <w:rsid w:val="00511F0D"/>
    <w:rsid w:val="005133A7"/>
    <w:rsid w:val="0051563B"/>
    <w:rsid w:val="005208E3"/>
    <w:rsid w:val="005230D9"/>
    <w:rsid w:val="00524EA5"/>
    <w:rsid w:val="00526F43"/>
    <w:rsid w:val="00527BE4"/>
    <w:rsid w:val="00530577"/>
    <w:rsid w:val="00531B8D"/>
    <w:rsid w:val="005368D1"/>
    <w:rsid w:val="00536AA7"/>
    <w:rsid w:val="005421AA"/>
    <w:rsid w:val="00543243"/>
    <w:rsid w:val="00543E27"/>
    <w:rsid w:val="00544FC1"/>
    <w:rsid w:val="005450F9"/>
    <w:rsid w:val="005451F6"/>
    <w:rsid w:val="00546060"/>
    <w:rsid w:val="00550148"/>
    <w:rsid w:val="00550E11"/>
    <w:rsid w:val="005543B7"/>
    <w:rsid w:val="0055767B"/>
    <w:rsid w:val="00561496"/>
    <w:rsid w:val="00561DF7"/>
    <w:rsid w:val="0056454A"/>
    <w:rsid w:val="0057411E"/>
    <w:rsid w:val="00574702"/>
    <w:rsid w:val="00576C48"/>
    <w:rsid w:val="00577459"/>
    <w:rsid w:val="00582328"/>
    <w:rsid w:val="00582E18"/>
    <w:rsid w:val="00586046"/>
    <w:rsid w:val="005911F8"/>
    <w:rsid w:val="005912D9"/>
    <w:rsid w:val="005928C9"/>
    <w:rsid w:val="005978D1"/>
    <w:rsid w:val="005A0E93"/>
    <w:rsid w:val="005A2A65"/>
    <w:rsid w:val="005A4CA9"/>
    <w:rsid w:val="005B109D"/>
    <w:rsid w:val="005B5B44"/>
    <w:rsid w:val="005B701F"/>
    <w:rsid w:val="005B7534"/>
    <w:rsid w:val="005C072A"/>
    <w:rsid w:val="005C0B36"/>
    <w:rsid w:val="005C2CF1"/>
    <w:rsid w:val="005D036B"/>
    <w:rsid w:val="005D243B"/>
    <w:rsid w:val="005D59EB"/>
    <w:rsid w:val="005D7B2A"/>
    <w:rsid w:val="005E028D"/>
    <w:rsid w:val="005E29F7"/>
    <w:rsid w:val="005E4AF5"/>
    <w:rsid w:val="005F38C1"/>
    <w:rsid w:val="00600562"/>
    <w:rsid w:val="00600E9A"/>
    <w:rsid w:val="00603C98"/>
    <w:rsid w:val="006124E3"/>
    <w:rsid w:val="00615787"/>
    <w:rsid w:val="00623AD2"/>
    <w:rsid w:val="006245A7"/>
    <w:rsid w:val="006278FD"/>
    <w:rsid w:val="00627B0F"/>
    <w:rsid w:val="00630D3B"/>
    <w:rsid w:val="00630F2F"/>
    <w:rsid w:val="0063156C"/>
    <w:rsid w:val="00635184"/>
    <w:rsid w:val="00641764"/>
    <w:rsid w:val="006433EA"/>
    <w:rsid w:val="00643D39"/>
    <w:rsid w:val="00646006"/>
    <w:rsid w:val="006508B8"/>
    <w:rsid w:val="0065205B"/>
    <w:rsid w:val="0065450A"/>
    <w:rsid w:val="006623A5"/>
    <w:rsid w:val="00662EE8"/>
    <w:rsid w:val="00663357"/>
    <w:rsid w:val="00663EE3"/>
    <w:rsid w:val="00665444"/>
    <w:rsid w:val="006655EE"/>
    <w:rsid w:val="00665952"/>
    <w:rsid w:val="00670776"/>
    <w:rsid w:val="0067267C"/>
    <w:rsid w:val="006742FD"/>
    <w:rsid w:val="006751F3"/>
    <w:rsid w:val="00675B85"/>
    <w:rsid w:val="0068154E"/>
    <w:rsid w:val="006834C8"/>
    <w:rsid w:val="0068435E"/>
    <w:rsid w:val="0068651D"/>
    <w:rsid w:val="006874A0"/>
    <w:rsid w:val="00690D22"/>
    <w:rsid w:val="00692B1C"/>
    <w:rsid w:val="006954B9"/>
    <w:rsid w:val="006A4FB0"/>
    <w:rsid w:val="006A6600"/>
    <w:rsid w:val="006A7AB8"/>
    <w:rsid w:val="006B1D6F"/>
    <w:rsid w:val="006B497B"/>
    <w:rsid w:val="006B58E4"/>
    <w:rsid w:val="006C21A3"/>
    <w:rsid w:val="006C2BCE"/>
    <w:rsid w:val="006C35FC"/>
    <w:rsid w:val="006D1A9A"/>
    <w:rsid w:val="006D26FE"/>
    <w:rsid w:val="006D4290"/>
    <w:rsid w:val="006D53BA"/>
    <w:rsid w:val="006E18B4"/>
    <w:rsid w:val="006E2998"/>
    <w:rsid w:val="006E40ED"/>
    <w:rsid w:val="006E50DD"/>
    <w:rsid w:val="006F1D0E"/>
    <w:rsid w:val="006F291B"/>
    <w:rsid w:val="006F2D52"/>
    <w:rsid w:val="006F4567"/>
    <w:rsid w:val="006F6870"/>
    <w:rsid w:val="006F6F7A"/>
    <w:rsid w:val="006F7559"/>
    <w:rsid w:val="007050F1"/>
    <w:rsid w:val="00710C1F"/>
    <w:rsid w:val="00711B83"/>
    <w:rsid w:val="00714D78"/>
    <w:rsid w:val="00722CEB"/>
    <w:rsid w:val="00726533"/>
    <w:rsid w:val="007275E2"/>
    <w:rsid w:val="00733152"/>
    <w:rsid w:val="00734A51"/>
    <w:rsid w:val="0073582B"/>
    <w:rsid w:val="007379E7"/>
    <w:rsid w:val="00740A50"/>
    <w:rsid w:val="00741133"/>
    <w:rsid w:val="00743B05"/>
    <w:rsid w:val="00746F0D"/>
    <w:rsid w:val="0075354B"/>
    <w:rsid w:val="00753F47"/>
    <w:rsid w:val="00764357"/>
    <w:rsid w:val="007665CE"/>
    <w:rsid w:val="007724E5"/>
    <w:rsid w:val="007744CF"/>
    <w:rsid w:val="00776C4F"/>
    <w:rsid w:val="00776EBB"/>
    <w:rsid w:val="00781392"/>
    <w:rsid w:val="00781F37"/>
    <w:rsid w:val="00783112"/>
    <w:rsid w:val="00784382"/>
    <w:rsid w:val="0078497C"/>
    <w:rsid w:val="007865DC"/>
    <w:rsid w:val="00787CAE"/>
    <w:rsid w:val="00790493"/>
    <w:rsid w:val="007909C4"/>
    <w:rsid w:val="00795432"/>
    <w:rsid w:val="00796D63"/>
    <w:rsid w:val="00797F43"/>
    <w:rsid w:val="007A1150"/>
    <w:rsid w:val="007A13E0"/>
    <w:rsid w:val="007A505D"/>
    <w:rsid w:val="007A734D"/>
    <w:rsid w:val="007B0DD1"/>
    <w:rsid w:val="007B2EB9"/>
    <w:rsid w:val="007B4D5B"/>
    <w:rsid w:val="007B4E28"/>
    <w:rsid w:val="007C116D"/>
    <w:rsid w:val="007C392D"/>
    <w:rsid w:val="007C562E"/>
    <w:rsid w:val="007C7883"/>
    <w:rsid w:val="007D1AB3"/>
    <w:rsid w:val="007D3975"/>
    <w:rsid w:val="007D50FB"/>
    <w:rsid w:val="007D72BD"/>
    <w:rsid w:val="007E3642"/>
    <w:rsid w:val="007E4C61"/>
    <w:rsid w:val="007E64E6"/>
    <w:rsid w:val="007E73AA"/>
    <w:rsid w:val="007F0405"/>
    <w:rsid w:val="007F5DDB"/>
    <w:rsid w:val="007F6AB6"/>
    <w:rsid w:val="00801BE7"/>
    <w:rsid w:val="008020FB"/>
    <w:rsid w:val="008038D4"/>
    <w:rsid w:val="00807720"/>
    <w:rsid w:val="00810F4A"/>
    <w:rsid w:val="00816A83"/>
    <w:rsid w:val="0081778F"/>
    <w:rsid w:val="00820672"/>
    <w:rsid w:val="00821A9A"/>
    <w:rsid w:val="008234EB"/>
    <w:rsid w:val="008235B1"/>
    <w:rsid w:val="00824E72"/>
    <w:rsid w:val="00830911"/>
    <w:rsid w:val="00831D23"/>
    <w:rsid w:val="00833047"/>
    <w:rsid w:val="0083407E"/>
    <w:rsid w:val="008346B1"/>
    <w:rsid w:val="008403F7"/>
    <w:rsid w:val="00841077"/>
    <w:rsid w:val="008513DD"/>
    <w:rsid w:val="00852067"/>
    <w:rsid w:val="008529F1"/>
    <w:rsid w:val="00860FFD"/>
    <w:rsid w:val="0086201E"/>
    <w:rsid w:val="00864A81"/>
    <w:rsid w:val="0086682F"/>
    <w:rsid w:val="00866A77"/>
    <w:rsid w:val="00867482"/>
    <w:rsid w:val="008720A9"/>
    <w:rsid w:val="00873BE8"/>
    <w:rsid w:val="00874D1F"/>
    <w:rsid w:val="00877155"/>
    <w:rsid w:val="008802AB"/>
    <w:rsid w:val="00880984"/>
    <w:rsid w:val="00881F7C"/>
    <w:rsid w:val="00883358"/>
    <w:rsid w:val="00883B3E"/>
    <w:rsid w:val="008858DE"/>
    <w:rsid w:val="008861D6"/>
    <w:rsid w:val="00886660"/>
    <w:rsid w:val="008971FC"/>
    <w:rsid w:val="008A48F3"/>
    <w:rsid w:val="008A6E0C"/>
    <w:rsid w:val="008B0741"/>
    <w:rsid w:val="008B1E2B"/>
    <w:rsid w:val="008B21F3"/>
    <w:rsid w:val="008B48AB"/>
    <w:rsid w:val="008B5BF0"/>
    <w:rsid w:val="008B60BA"/>
    <w:rsid w:val="008B67AD"/>
    <w:rsid w:val="008B725F"/>
    <w:rsid w:val="008C195C"/>
    <w:rsid w:val="008C1EF5"/>
    <w:rsid w:val="008C2075"/>
    <w:rsid w:val="008C3C6D"/>
    <w:rsid w:val="008C3C83"/>
    <w:rsid w:val="008C5928"/>
    <w:rsid w:val="008C5AEB"/>
    <w:rsid w:val="008C7A33"/>
    <w:rsid w:val="008D0155"/>
    <w:rsid w:val="008D6851"/>
    <w:rsid w:val="008D6AD0"/>
    <w:rsid w:val="008E12AE"/>
    <w:rsid w:val="008E763E"/>
    <w:rsid w:val="008F0FB3"/>
    <w:rsid w:val="008F198B"/>
    <w:rsid w:val="008F2754"/>
    <w:rsid w:val="008F4994"/>
    <w:rsid w:val="009048D8"/>
    <w:rsid w:val="00905B2A"/>
    <w:rsid w:val="00905BCC"/>
    <w:rsid w:val="009108B0"/>
    <w:rsid w:val="0091438F"/>
    <w:rsid w:val="009155D6"/>
    <w:rsid w:val="00916B69"/>
    <w:rsid w:val="00917150"/>
    <w:rsid w:val="009201BE"/>
    <w:rsid w:val="0093264E"/>
    <w:rsid w:val="0093680A"/>
    <w:rsid w:val="00941116"/>
    <w:rsid w:val="00942A72"/>
    <w:rsid w:val="00946E80"/>
    <w:rsid w:val="009523CA"/>
    <w:rsid w:val="00952916"/>
    <w:rsid w:val="00954F89"/>
    <w:rsid w:val="00955531"/>
    <w:rsid w:val="0095568E"/>
    <w:rsid w:val="009647C4"/>
    <w:rsid w:val="0096680B"/>
    <w:rsid w:val="0096685E"/>
    <w:rsid w:val="00967558"/>
    <w:rsid w:val="009704CD"/>
    <w:rsid w:val="00971F39"/>
    <w:rsid w:val="00973F18"/>
    <w:rsid w:val="00976404"/>
    <w:rsid w:val="009775C5"/>
    <w:rsid w:val="00977D30"/>
    <w:rsid w:val="00983285"/>
    <w:rsid w:val="00984104"/>
    <w:rsid w:val="0098460C"/>
    <w:rsid w:val="00991608"/>
    <w:rsid w:val="0099495A"/>
    <w:rsid w:val="00994988"/>
    <w:rsid w:val="00997C04"/>
    <w:rsid w:val="009A6921"/>
    <w:rsid w:val="009B114B"/>
    <w:rsid w:val="009B32E6"/>
    <w:rsid w:val="009B43DE"/>
    <w:rsid w:val="009C07AC"/>
    <w:rsid w:val="009C0975"/>
    <w:rsid w:val="009C1B06"/>
    <w:rsid w:val="009C4159"/>
    <w:rsid w:val="009C6DD7"/>
    <w:rsid w:val="009D1470"/>
    <w:rsid w:val="009D513F"/>
    <w:rsid w:val="009D5879"/>
    <w:rsid w:val="009D7333"/>
    <w:rsid w:val="009D7E4E"/>
    <w:rsid w:val="009F1CD3"/>
    <w:rsid w:val="009F282B"/>
    <w:rsid w:val="009F442A"/>
    <w:rsid w:val="009F7840"/>
    <w:rsid w:val="00A004C7"/>
    <w:rsid w:val="00A00D0A"/>
    <w:rsid w:val="00A0499C"/>
    <w:rsid w:val="00A07B6D"/>
    <w:rsid w:val="00A11B8A"/>
    <w:rsid w:val="00A16B78"/>
    <w:rsid w:val="00A17A23"/>
    <w:rsid w:val="00A20396"/>
    <w:rsid w:val="00A210F7"/>
    <w:rsid w:val="00A235F0"/>
    <w:rsid w:val="00A26A25"/>
    <w:rsid w:val="00A26C5B"/>
    <w:rsid w:val="00A31A41"/>
    <w:rsid w:val="00A323BB"/>
    <w:rsid w:val="00A3329A"/>
    <w:rsid w:val="00A3493B"/>
    <w:rsid w:val="00A36460"/>
    <w:rsid w:val="00A4413A"/>
    <w:rsid w:val="00A46594"/>
    <w:rsid w:val="00A51152"/>
    <w:rsid w:val="00A530C2"/>
    <w:rsid w:val="00A53AC0"/>
    <w:rsid w:val="00A53F9C"/>
    <w:rsid w:val="00A613E0"/>
    <w:rsid w:val="00A6558F"/>
    <w:rsid w:val="00A70B67"/>
    <w:rsid w:val="00A71692"/>
    <w:rsid w:val="00A71BA6"/>
    <w:rsid w:val="00A72154"/>
    <w:rsid w:val="00A73B39"/>
    <w:rsid w:val="00A74E79"/>
    <w:rsid w:val="00A7733A"/>
    <w:rsid w:val="00A775F9"/>
    <w:rsid w:val="00A81306"/>
    <w:rsid w:val="00A81C7B"/>
    <w:rsid w:val="00A841E5"/>
    <w:rsid w:val="00A855ED"/>
    <w:rsid w:val="00A858EC"/>
    <w:rsid w:val="00A87CC2"/>
    <w:rsid w:val="00A919AC"/>
    <w:rsid w:val="00A91D8C"/>
    <w:rsid w:val="00A92AE8"/>
    <w:rsid w:val="00A949A0"/>
    <w:rsid w:val="00AA07ED"/>
    <w:rsid w:val="00AA20BB"/>
    <w:rsid w:val="00AA3D9E"/>
    <w:rsid w:val="00AA74BF"/>
    <w:rsid w:val="00AB1EFF"/>
    <w:rsid w:val="00AB2D36"/>
    <w:rsid w:val="00AC158B"/>
    <w:rsid w:val="00AC479C"/>
    <w:rsid w:val="00AD01E9"/>
    <w:rsid w:val="00AD21BA"/>
    <w:rsid w:val="00AD29AC"/>
    <w:rsid w:val="00AD6807"/>
    <w:rsid w:val="00AD6B5B"/>
    <w:rsid w:val="00AF5BFF"/>
    <w:rsid w:val="00B00F1B"/>
    <w:rsid w:val="00B018C4"/>
    <w:rsid w:val="00B01E66"/>
    <w:rsid w:val="00B03CEF"/>
    <w:rsid w:val="00B04A9C"/>
    <w:rsid w:val="00B05290"/>
    <w:rsid w:val="00B05522"/>
    <w:rsid w:val="00B07882"/>
    <w:rsid w:val="00B11577"/>
    <w:rsid w:val="00B153FF"/>
    <w:rsid w:val="00B21AFD"/>
    <w:rsid w:val="00B21D28"/>
    <w:rsid w:val="00B2471B"/>
    <w:rsid w:val="00B2569F"/>
    <w:rsid w:val="00B32854"/>
    <w:rsid w:val="00B33987"/>
    <w:rsid w:val="00B3559F"/>
    <w:rsid w:val="00B362F7"/>
    <w:rsid w:val="00B4128C"/>
    <w:rsid w:val="00B41EA5"/>
    <w:rsid w:val="00B42123"/>
    <w:rsid w:val="00B4341A"/>
    <w:rsid w:val="00B440FA"/>
    <w:rsid w:val="00B44364"/>
    <w:rsid w:val="00B446FA"/>
    <w:rsid w:val="00B50F5B"/>
    <w:rsid w:val="00B51705"/>
    <w:rsid w:val="00B55566"/>
    <w:rsid w:val="00B55AC5"/>
    <w:rsid w:val="00B56808"/>
    <w:rsid w:val="00B56D1C"/>
    <w:rsid w:val="00B71EC4"/>
    <w:rsid w:val="00B82610"/>
    <w:rsid w:val="00B846C0"/>
    <w:rsid w:val="00B85A08"/>
    <w:rsid w:val="00B85A35"/>
    <w:rsid w:val="00B86492"/>
    <w:rsid w:val="00B879D5"/>
    <w:rsid w:val="00B926C6"/>
    <w:rsid w:val="00B94281"/>
    <w:rsid w:val="00B95E11"/>
    <w:rsid w:val="00B96037"/>
    <w:rsid w:val="00BA1BBA"/>
    <w:rsid w:val="00BB06AA"/>
    <w:rsid w:val="00BB6252"/>
    <w:rsid w:val="00BC2396"/>
    <w:rsid w:val="00BC4910"/>
    <w:rsid w:val="00BC4BB7"/>
    <w:rsid w:val="00BC6388"/>
    <w:rsid w:val="00BC7C01"/>
    <w:rsid w:val="00BE0403"/>
    <w:rsid w:val="00BE0CD5"/>
    <w:rsid w:val="00BE4EB5"/>
    <w:rsid w:val="00BE719F"/>
    <w:rsid w:val="00BE78CB"/>
    <w:rsid w:val="00BF36DD"/>
    <w:rsid w:val="00BF44BA"/>
    <w:rsid w:val="00BF5F37"/>
    <w:rsid w:val="00BF6003"/>
    <w:rsid w:val="00BF608A"/>
    <w:rsid w:val="00C004C1"/>
    <w:rsid w:val="00C10A3E"/>
    <w:rsid w:val="00C13DD1"/>
    <w:rsid w:val="00C1746A"/>
    <w:rsid w:val="00C2009F"/>
    <w:rsid w:val="00C20942"/>
    <w:rsid w:val="00C20D94"/>
    <w:rsid w:val="00C2130E"/>
    <w:rsid w:val="00C2540A"/>
    <w:rsid w:val="00C275BF"/>
    <w:rsid w:val="00C3181E"/>
    <w:rsid w:val="00C31A4E"/>
    <w:rsid w:val="00C3622A"/>
    <w:rsid w:val="00C40352"/>
    <w:rsid w:val="00C4248F"/>
    <w:rsid w:val="00C42FC9"/>
    <w:rsid w:val="00C442DB"/>
    <w:rsid w:val="00C50041"/>
    <w:rsid w:val="00C5790D"/>
    <w:rsid w:val="00C62068"/>
    <w:rsid w:val="00C6652E"/>
    <w:rsid w:val="00C709A5"/>
    <w:rsid w:val="00C70C18"/>
    <w:rsid w:val="00C80ABC"/>
    <w:rsid w:val="00C80DD4"/>
    <w:rsid w:val="00C833EC"/>
    <w:rsid w:val="00C84035"/>
    <w:rsid w:val="00C84B87"/>
    <w:rsid w:val="00C84ED4"/>
    <w:rsid w:val="00C86954"/>
    <w:rsid w:val="00C937A3"/>
    <w:rsid w:val="00CA1ABE"/>
    <w:rsid w:val="00CA231D"/>
    <w:rsid w:val="00CA369E"/>
    <w:rsid w:val="00CB19F0"/>
    <w:rsid w:val="00CB4206"/>
    <w:rsid w:val="00CB4D52"/>
    <w:rsid w:val="00CB6716"/>
    <w:rsid w:val="00CB6A9E"/>
    <w:rsid w:val="00CB6FBB"/>
    <w:rsid w:val="00CC0BD0"/>
    <w:rsid w:val="00CC5217"/>
    <w:rsid w:val="00CC65FA"/>
    <w:rsid w:val="00CC6643"/>
    <w:rsid w:val="00CC74D2"/>
    <w:rsid w:val="00CD28ED"/>
    <w:rsid w:val="00CD37D2"/>
    <w:rsid w:val="00CD5F12"/>
    <w:rsid w:val="00CD653D"/>
    <w:rsid w:val="00CD67F2"/>
    <w:rsid w:val="00CD73F1"/>
    <w:rsid w:val="00CD75E6"/>
    <w:rsid w:val="00CE4B9D"/>
    <w:rsid w:val="00CE5174"/>
    <w:rsid w:val="00CE57A0"/>
    <w:rsid w:val="00CF240E"/>
    <w:rsid w:val="00CF2496"/>
    <w:rsid w:val="00D01803"/>
    <w:rsid w:val="00D03014"/>
    <w:rsid w:val="00D036A7"/>
    <w:rsid w:val="00D07BBC"/>
    <w:rsid w:val="00D109C1"/>
    <w:rsid w:val="00D13AFE"/>
    <w:rsid w:val="00D14191"/>
    <w:rsid w:val="00D26A4A"/>
    <w:rsid w:val="00D2708E"/>
    <w:rsid w:val="00D27984"/>
    <w:rsid w:val="00D27B13"/>
    <w:rsid w:val="00D31966"/>
    <w:rsid w:val="00D31AEC"/>
    <w:rsid w:val="00D3244B"/>
    <w:rsid w:val="00D37CC5"/>
    <w:rsid w:val="00D404F1"/>
    <w:rsid w:val="00D40CA0"/>
    <w:rsid w:val="00D45DA8"/>
    <w:rsid w:val="00D52E1F"/>
    <w:rsid w:val="00D54D8F"/>
    <w:rsid w:val="00D54EA1"/>
    <w:rsid w:val="00D55E57"/>
    <w:rsid w:val="00D57794"/>
    <w:rsid w:val="00D60C95"/>
    <w:rsid w:val="00D63A76"/>
    <w:rsid w:val="00D65AF2"/>
    <w:rsid w:val="00D65D63"/>
    <w:rsid w:val="00D66875"/>
    <w:rsid w:val="00D6739B"/>
    <w:rsid w:val="00D67EE5"/>
    <w:rsid w:val="00D70A32"/>
    <w:rsid w:val="00D7184D"/>
    <w:rsid w:val="00D71FF6"/>
    <w:rsid w:val="00D73932"/>
    <w:rsid w:val="00D809AA"/>
    <w:rsid w:val="00D81B11"/>
    <w:rsid w:val="00D86DC5"/>
    <w:rsid w:val="00D90014"/>
    <w:rsid w:val="00D91438"/>
    <w:rsid w:val="00D924E1"/>
    <w:rsid w:val="00D947D0"/>
    <w:rsid w:val="00D96669"/>
    <w:rsid w:val="00DA0807"/>
    <w:rsid w:val="00DA1C94"/>
    <w:rsid w:val="00DA3143"/>
    <w:rsid w:val="00DA36A4"/>
    <w:rsid w:val="00DB17A5"/>
    <w:rsid w:val="00DB5A0D"/>
    <w:rsid w:val="00DB7449"/>
    <w:rsid w:val="00DC1689"/>
    <w:rsid w:val="00DC3408"/>
    <w:rsid w:val="00DC4F37"/>
    <w:rsid w:val="00DC5275"/>
    <w:rsid w:val="00DC664D"/>
    <w:rsid w:val="00DD0433"/>
    <w:rsid w:val="00DD4CC3"/>
    <w:rsid w:val="00DD566F"/>
    <w:rsid w:val="00DD6DF5"/>
    <w:rsid w:val="00DE0293"/>
    <w:rsid w:val="00DE530A"/>
    <w:rsid w:val="00DF0463"/>
    <w:rsid w:val="00DF1D3E"/>
    <w:rsid w:val="00DF3E1B"/>
    <w:rsid w:val="00DF5F4B"/>
    <w:rsid w:val="00DF5F7A"/>
    <w:rsid w:val="00DF7835"/>
    <w:rsid w:val="00E03161"/>
    <w:rsid w:val="00E03A21"/>
    <w:rsid w:val="00E060B7"/>
    <w:rsid w:val="00E06DB6"/>
    <w:rsid w:val="00E13D99"/>
    <w:rsid w:val="00E14A0D"/>
    <w:rsid w:val="00E168AB"/>
    <w:rsid w:val="00E252F3"/>
    <w:rsid w:val="00E3249A"/>
    <w:rsid w:val="00E333ED"/>
    <w:rsid w:val="00E37722"/>
    <w:rsid w:val="00E43DA4"/>
    <w:rsid w:val="00E44CAE"/>
    <w:rsid w:val="00E465C6"/>
    <w:rsid w:val="00E50482"/>
    <w:rsid w:val="00E50A52"/>
    <w:rsid w:val="00E5261A"/>
    <w:rsid w:val="00E53243"/>
    <w:rsid w:val="00E532FD"/>
    <w:rsid w:val="00E53E7E"/>
    <w:rsid w:val="00E54BF8"/>
    <w:rsid w:val="00E54EBE"/>
    <w:rsid w:val="00E550A4"/>
    <w:rsid w:val="00E621D8"/>
    <w:rsid w:val="00E6282B"/>
    <w:rsid w:val="00E6306F"/>
    <w:rsid w:val="00E649C0"/>
    <w:rsid w:val="00E70238"/>
    <w:rsid w:val="00E7260E"/>
    <w:rsid w:val="00E727D1"/>
    <w:rsid w:val="00E73357"/>
    <w:rsid w:val="00E74FAC"/>
    <w:rsid w:val="00E75A4E"/>
    <w:rsid w:val="00E8024C"/>
    <w:rsid w:val="00E8130D"/>
    <w:rsid w:val="00E82622"/>
    <w:rsid w:val="00E84DA6"/>
    <w:rsid w:val="00E85268"/>
    <w:rsid w:val="00E87D60"/>
    <w:rsid w:val="00E906C8"/>
    <w:rsid w:val="00E91586"/>
    <w:rsid w:val="00E92540"/>
    <w:rsid w:val="00E92C27"/>
    <w:rsid w:val="00E93101"/>
    <w:rsid w:val="00E96890"/>
    <w:rsid w:val="00EA142B"/>
    <w:rsid w:val="00EA2258"/>
    <w:rsid w:val="00EA2C20"/>
    <w:rsid w:val="00EA3F5C"/>
    <w:rsid w:val="00EA5749"/>
    <w:rsid w:val="00EB1ED4"/>
    <w:rsid w:val="00EB3B24"/>
    <w:rsid w:val="00EB5257"/>
    <w:rsid w:val="00EB5EBB"/>
    <w:rsid w:val="00EC2400"/>
    <w:rsid w:val="00EC2920"/>
    <w:rsid w:val="00EC4BEE"/>
    <w:rsid w:val="00ED006C"/>
    <w:rsid w:val="00ED102F"/>
    <w:rsid w:val="00ED1BF5"/>
    <w:rsid w:val="00ED1D75"/>
    <w:rsid w:val="00ED1E90"/>
    <w:rsid w:val="00ED1F66"/>
    <w:rsid w:val="00ED2AFF"/>
    <w:rsid w:val="00ED5479"/>
    <w:rsid w:val="00ED7D21"/>
    <w:rsid w:val="00EE0585"/>
    <w:rsid w:val="00EE3063"/>
    <w:rsid w:val="00EE5FD3"/>
    <w:rsid w:val="00EE7440"/>
    <w:rsid w:val="00EF3254"/>
    <w:rsid w:val="00EF367D"/>
    <w:rsid w:val="00EF4230"/>
    <w:rsid w:val="00EF4CA3"/>
    <w:rsid w:val="00EF5FC8"/>
    <w:rsid w:val="00EF60AA"/>
    <w:rsid w:val="00F02310"/>
    <w:rsid w:val="00F04D2B"/>
    <w:rsid w:val="00F06064"/>
    <w:rsid w:val="00F10467"/>
    <w:rsid w:val="00F12AA0"/>
    <w:rsid w:val="00F13824"/>
    <w:rsid w:val="00F13D30"/>
    <w:rsid w:val="00F14801"/>
    <w:rsid w:val="00F1512B"/>
    <w:rsid w:val="00F32E50"/>
    <w:rsid w:val="00F4006A"/>
    <w:rsid w:val="00F410D1"/>
    <w:rsid w:val="00F422E4"/>
    <w:rsid w:val="00F43084"/>
    <w:rsid w:val="00F447E6"/>
    <w:rsid w:val="00F44864"/>
    <w:rsid w:val="00F52D04"/>
    <w:rsid w:val="00F53881"/>
    <w:rsid w:val="00F5559A"/>
    <w:rsid w:val="00F574AF"/>
    <w:rsid w:val="00F66B6B"/>
    <w:rsid w:val="00F671D3"/>
    <w:rsid w:val="00F73FC6"/>
    <w:rsid w:val="00F748F0"/>
    <w:rsid w:val="00F92E18"/>
    <w:rsid w:val="00F95D35"/>
    <w:rsid w:val="00F96264"/>
    <w:rsid w:val="00FA2655"/>
    <w:rsid w:val="00FA715D"/>
    <w:rsid w:val="00FA73E7"/>
    <w:rsid w:val="00FB0EDA"/>
    <w:rsid w:val="00FB149C"/>
    <w:rsid w:val="00FB1571"/>
    <w:rsid w:val="00FB1A1D"/>
    <w:rsid w:val="00FB3F4C"/>
    <w:rsid w:val="00FB4917"/>
    <w:rsid w:val="00FC0BCE"/>
    <w:rsid w:val="00FC150B"/>
    <w:rsid w:val="00FC17F3"/>
    <w:rsid w:val="00FC397B"/>
    <w:rsid w:val="00FC7401"/>
    <w:rsid w:val="00FC7F72"/>
    <w:rsid w:val="00FD2A3A"/>
    <w:rsid w:val="00FD481C"/>
    <w:rsid w:val="00FD5D99"/>
    <w:rsid w:val="00FD7D1C"/>
    <w:rsid w:val="00FE215A"/>
    <w:rsid w:val="00FE28ED"/>
    <w:rsid w:val="00FE2908"/>
    <w:rsid w:val="00FE36FC"/>
    <w:rsid w:val="00FE5E16"/>
    <w:rsid w:val="00FF529B"/>
    <w:rsid w:val="00FF5BC5"/>
    <w:rsid w:val="06AC190A"/>
    <w:rsid w:val="07831D7C"/>
    <w:rsid w:val="08B76446"/>
    <w:rsid w:val="0A3D7958"/>
    <w:rsid w:val="0C1941BA"/>
    <w:rsid w:val="0D2B406A"/>
    <w:rsid w:val="10D84DAC"/>
    <w:rsid w:val="10FD6966"/>
    <w:rsid w:val="115D6717"/>
    <w:rsid w:val="11D1151D"/>
    <w:rsid w:val="194F73F3"/>
    <w:rsid w:val="199357D4"/>
    <w:rsid w:val="1B41409D"/>
    <w:rsid w:val="1B41430F"/>
    <w:rsid w:val="1CF82BF2"/>
    <w:rsid w:val="1E18135B"/>
    <w:rsid w:val="1E9D147A"/>
    <w:rsid w:val="1FA93D76"/>
    <w:rsid w:val="1FFB3AA4"/>
    <w:rsid w:val="203239E3"/>
    <w:rsid w:val="21E24C0E"/>
    <w:rsid w:val="242C335A"/>
    <w:rsid w:val="323F4E11"/>
    <w:rsid w:val="32E42820"/>
    <w:rsid w:val="33DE335A"/>
    <w:rsid w:val="3649159A"/>
    <w:rsid w:val="3F2B041C"/>
    <w:rsid w:val="40D95B3D"/>
    <w:rsid w:val="43564918"/>
    <w:rsid w:val="45416F5B"/>
    <w:rsid w:val="4CC81D59"/>
    <w:rsid w:val="4DC11640"/>
    <w:rsid w:val="4E4D1F83"/>
    <w:rsid w:val="4F42618B"/>
    <w:rsid w:val="508B503B"/>
    <w:rsid w:val="509A5CA3"/>
    <w:rsid w:val="55177FBA"/>
    <w:rsid w:val="576D3E4E"/>
    <w:rsid w:val="579D11A7"/>
    <w:rsid w:val="5B244347"/>
    <w:rsid w:val="60F278D9"/>
    <w:rsid w:val="63232CB8"/>
    <w:rsid w:val="64D854ED"/>
    <w:rsid w:val="65307A72"/>
    <w:rsid w:val="66327F4D"/>
    <w:rsid w:val="667E34EB"/>
    <w:rsid w:val="69763FA8"/>
    <w:rsid w:val="6A5C46E4"/>
    <w:rsid w:val="6B4C6E72"/>
    <w:rsid w:val="6BFC0184"/>
    <w:rsid w:val="6E3813FC"/>
    <w:rsid w:val="6E722607"/>
    <w:rsid w:val="6FDA039A"/>
    <w:rsid w:val="77446561"/>
    <w:rsid w:val="77857D40"/>
    <w:rsid w:val="77F229DA"/>
    <w:rsid w:val="7AAA496C"/>
    <w:rsid w:val="7B882989"/>
    <w:rsid w:val="7CF7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eastAsia="微软雅黑" w:asciiTheme="minorHAnsi" w:hAnsiTheme="minorHAnsi" w:cstheme="minorBidi"/>
      <w:kern w:val="2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21"/>
      <w:szCs w:val="44"/>
    </w:rPr>
  </w:style>
  <w:style w:type="paragraph" w:styleId="3">
    <w:name w:val="heading 2"/>
    <w:basedOn w:val="1"/>
    <w:next w:val="1"/>
    <w:link w:val="34"/>
    <w:unhideWhenUsed/>
    <w:qFormat/>
    <w:uiPriority w:val="9"/>
    <w:pPr>
      <w:keepNext/>
      <w:keepLines/>
      <w:numPr>
        <w:ilvl w:val="0"/>
        <w:numId w:val="1"/>
      </w:numPr>
      <w:spacing w:before="260" w:after="260" w:line="416" w:lineRule="auto"/>
      <w:ind w:firstLine="0" w:firstLineChars="0"/>
      <w:outlineLvl w:val="1"/>
    </w:pPr>
    <w:rPr>
      <w:rFonts w:asciiTheme="majorHAnsi" w:hAnsiTheme="majorHAnsi" w:cstheme="majorBidi"/>
      <w:b/>
      <w:bCs/>
      <w:sz w:val="21"/>
      <w:szCs w:val="32"/>
    </w:rPr>
  </w:style>
  <w:style w:type="paragraph" w:styleId="4">
    <w:name w:val="heading 3"/>
    <w:basedOn w:val="1"/>
    <w:next w:val="1"/>
    <w:link w:val="35"/>
    <w:unhideWhenUsed/>
    <w:qFormat/>
    <w:uiPriority w:val="9"/>
    <w:pPr>
      <w:keepNext/>
      <w:keepLines/>
      <w:spacing w:before="260" w:after="260" w:line="415" w:lineRule="auto"/>
      <w:outlineLvl w:val="2"/>
    </w:pPr>
    <w:rPr>
      <w:rFonts w:eastAsia="黑体"/>
      <w:b/>
      <w:bCs/>
      <w:sz w:val="21"/>
      <w:szCs w:val="32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spacing w:before="280" w:after="290" w:line="377" w:lineRule="auto"/>
      <w:ind w:firstLine="350" w:firstLineChars="350"/>
      <w:outlineLvl w:val="3"/>
    </w:pPr>
    <w:rPr>
      <w:rFonts w:eastAsia="黑体" w:asciiTheme="majorHAnsi" w:hAnsiTheme="majorHAnsi" w:cstheme="majorBidi"/>
      <w:b/>
      <w:bCs/>
      <w:sz w:val="21"/>
      <w:szCs w:val="28"/>
    </w:rPr>
  </w:style>
  <w:style w:type="character" w:default="1" w:styleId="25">
    <w:name w:val="Default Paragraph Font"/>
    <w:semiHidden/>
    <w:unhideWhenUsed/>
    <w:qFormat/>
    <w:uiPriority w:val="1"/>
  </w:style>
  <w:style w:type="table" w:default="1" w:styleId="2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qFormat/>
    <w:uiPriority w:val="39"/>
    <w:pPr>
      <w:ind w:left="1080"/>
      <w:jc w:val="left"/>
    </w:pPr>
    <w:rPr>
      <w:szCs w:val="18"/>
    </w:rPr>
  </w:style>
  <w:style w:type="paragraph" w:styleId="7">
    <w:name w:val="Document Map"/>
    <w:basedOn w:val="1"/>
    <w:link w:val="53"/>
    <w:semiHidden/>
    <w:unhideWhenUsed/>
    <w:qFormat/>
    <w:uiPriority w:val="99"/>
    <w:rPr>
      <w:rFonts w:ascii="宋体" w:eastAsia="宋体"/>
      <w:sz w:val="24"/>
      <w:szCs w:val="24"/>
    </w:rPr>
  </w:style>
  <w:style w:type="paragraph" w:styleId="8">
    <w:name w:val="annotation text"/>
    <w:basedOn w:val="1"/>
    <w:link w:val="42"/>
    <w:semiHidden/>
    <w:unhideWhenUsed/>
    <w:qFormat/>
    <w:uiPriority w:val="99"/>
    <w:pPr>
      <w:jc w:val="left"/>
    </w:pPr>
  </w:style>
  <w:style w:type="paragraph" w:styleId="9">
    <w:name w:val="toc 5"/>
    <w:basedOn w:val="1"/>
    <w:next w:val="1"/>
    <w:unhideWhenUsed/>
    <w:qFormat/>
    <w:uiPriority w:val="39"/>
    <w:pPr>
      <w:ind w:left="720"/>
      <w:jc w:val="left"/>
    </w:pPr>
    <w:rPr>
      <w:szCs w:val="18"/>
    </w:rPr>
  </w:style>
  <w:style w:type="paragraph" w:styleId="10">
    <w:name w:val="toc 3"/>
    <w:basedOn w:val="1"/>
    <w:next w:val="1"/>
    <w:unhideWhenUsed/>
    <w:qFormat/>
    <w:uiPriority w:val="39"/>
    <w:pPr>
      <w:ind w:left="360"/>
      <w:jc w:val="left"/>
    </w:pPr>
    <w:rPr>
      <w:i/>
      <w:iCs/>
      <w:sz w:val="20"/>
      <w:szCs w:val="20"/>
    </w:rPr>
  </w:style>
  <w:style w:type="paragraph" w:styleId="11">
    <w:name w:val="toc 8"/>
    <w:basedOn w:val="1"/>
    <w:next w:val="1"/>
    <w:unhideWhenUsed/>
    <w:qFormat/>
    <w:uiPriority w:val="39"/>
    <w:pPr>
      <w:ind w:left="1260"/>
      <w:jc w:val="left"/>
    </w:pPr>
    <w:rPr>
      <w:szCs w:val="18"/>
    </w:rPr>
  </w:style>
  <w:style w:type="paragraph" w:styleId="12">
    <w:name w:val="Date"/>
    <w:basedOn w:val="1"/>
    <w:next w:val="1"/>
    <w:link w:val="32"/>
    <w:semiHidden/>
    <w:unhideWhenUsed/>
    <w:qFormat/>
    <w:uiPriority w:val="99"/>
    <w:pPr>
      <w:ind w:left="100" w:leftChars="2500"/>
    </w:pPr>
  </w:style>
  <w:style w:type="paragraph" w:styleId="13">
    <w:name w:val="Balloon Text"/>
    <w:basedOn w:val="1"/>
    <w:link w:val="36"/>
    <w:semiHidden/>
    <w:unhideWhenUsed/>
    <w:qFormat/>
    <w:uiPriority w:val="99"/>
    <w:rPr>
      <w:szCs w:val="18"/>
    </w:rPr>
  </w:style>
  <w:style w:type="paragraph" w:styleId="14">
    <w:name w:val="footer"/>
    <w:basedOn w:val="1"/>
    <w:link w:val="3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15">
    <w:name w:val="header"/>
    <w:basedOn w:val="1"/>
    <w:link w:val="2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16">
    <w:name w:val="toc 1"/>
    <w:basedOn w:val="1"/>
    <w:next w:val="1"/>
    <w:unhideWhenUsed/>
    <w:qFormat/>
    <w:uiPriority w:val="3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17">
    <w:name w:val="toc 4"/>
    <w:basedOn w:val="1"/>
    <w:next w:val="1"/>
    <w:unhideWhenUsed/>
    <w:qFormat/>
    <w:uiPriority w:val="39"/>
    <w:pPr>
      <w:ind w:left="540"/>
      <w:jc w:val="left"/>
    </w:pPr>
    <w:rPr>
      <w:szCs w:val="18"/>
    </w:rPr>
  </w:style>
  <w:style w:type="paragraph" w:styleId="18">
    <w:name w:val="toc 6"/>
    <w:basedOn w:val="1"/>
    <w:next w:val="1"/>
    <w:unhideWhenUsed/>
    <w:qFormat/>
    <w:uiPriority w:val="39"/>
    <w:pPr>
      <w:ind w:left="900"/>
      <w:jc w:val="left"/>
    </w:pPr>
    <w:rPr>
      <w:szCs w:val="18"/>
    </w:rPr>
  </w:style>
  <w:style w:type="paragraph" w:styleId="19">
    <w:name w:val="toc 2"/>
    <w:basedOn w:val="1"/>
    <w:next w:val="1"/>
    <w:unhideWhenUsed/>
    <w:qFormat/>
    <w:uiPriority w:val="39"/>
    <w:pPr>
      <w:ind w:left="180"/>
      <w:jc w:val="left"/>
    </w:pPr>
    <w:rPr>
      <w:smallCaps/>
      <w:sz w:val="20"/>
      <w:szCs w:val="20"/>
    </w:rPr>
  </w:style>
  <w:style w:type="paragraph" w:styleId="20">
    <w:name w:val="toc 9"/>
    <w:basedOn w:val="1"/>
    <w:next w:val="1"/>
    <w:unhideWhenUsed/>
    <w:qFormat/>
    <w:uiPriority w:val="39"/>
    <w:pPr>
      <w:ind w:left="1440"/>
      <w:jc w:val="left"/>
    </w:pPr>
    <w:rPr>
      <w:szCs w:val="18"/>
    </w:rPr>
  </w:style>
  <w:style w:type="paragraph" w:styleId="21">
    <w:name w:val="Normal (Web)"/>
    <w:basedOn w:val="1"/>
    <w:unhideWhenUsed/>
    <w:qFormat/>
    <w:uiPriority w:val="99"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2">
    <w:name w:val="annotation subject"/>
    <w:basedOn w:val="8"/>
    <w:next w:val="8"/>
    <w:link w:val="43"/>
    <w:semiHidden/>
    <w:unhideWhenUsed/>
    <w:qFormat/>
    <w:uiPriority w:val="99"/>
    <w:rPr>
      <w:b/>
      <w:bCs/>
    </w:rPr>
  </w:style>
  <w:style w:type="table" w:styleId="24">
    <w:name w:val="Table Grid"/>
    <w:basedOn w:val="2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26">
    <w:name w:val="FollowedHyperlink"/>
    <w:basedOn w:val="25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7">
    <w:name w:val="Hyperlink"/>
    <w:basedOn w:val="2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8">
    <w:name w:val="annotation reference"/>
    <w:basedOn w:val="25"/>
    <w:semiHidden/>
    <w:unhideWhenUsed/>
    <w:qFormat/>
    <w:uiPriority w:val="99"/>
    <w:rPr>
      <w:sz w:val="21"/>
      <w:szCs w:val="21"/>
    </w:rPr>
  </w:style>
  <w:style w:type="character" w:customStyle="1" w:styleId="29">
    <w:name w:val="页眉字符"/>
    <w:basedOn w:val="25"/>
    <w:link w:val="15"/>
    <w:qFormat/>
    <w:uiPriority w:val="99"/>
    <w:rPr>
      <w:sz w:val="18"/>
      <w:szCs w:val="18"/>
    </w:rPr>
  </w:style>
  <w:style w:type="character" w:customStyle="1" w:styleId="30">
    <w:name w:val="页脚字符"/>
    <w:basedOn w:val="25"/>
    <w:link w:val="14"/>
    <w:qFormat/>
    <w:uiPriority w:val="99"/>
    <w:rPr>
      <w:sz w:val="18"/>
      <w:szCs w:val="18"/>
    </w:rPr>
  </w:style>
  <w:style w:type="paragraph" w:styleId="31">
    <w:name w:val="List Paragraph"/>
    <w:basedOn w:val="1"/>
    <w:link w:val="40"/>
    <w:qFormat/>
    <w:uiPriority w:val="34"/>
    <w:pPr>
      <w:ind w:firstLine="420"/>
    </w:pPr>
  </w:style>
  <w:style w:type="character" w:customStyle="1" w:styleId="32">
    <w:name w:val="日期字符"/>
    <w:basedOn w:val="25"/>
    <w:link w:val="12"/>
    <w:semiHidden/>
    <w:qFormat/>
    <w:uiPriority w:val="99"/>
  </w:style>
  <w:style w:type="character" w:customStyle="1" w:styleId="33">
    <w:name w:val="标题 1字符"/>
    <w:basedOn w:val="25"/>
    <w:link w:val="2"/>
    <w:qFormat/>
    <w:uiPriority w:val="9"/>
    <w:rPr>
      <w:rFonts w:eastAsia="微软雅黑"/>
      <w:b/>
      <w:bCs/>
      <w:kern w:val="44"/>
      <w:szCs w:val="44"/>
    </w:rPr>
  </w:style>
  <w:style w:type="character" w:customStyle="1" w:styleId="34">
    <w:name w:val="标题 2字符"/>
    <w:basedOn w:val="25"/>
    <w:link w:val="3"/>
    <w:qFormat/>
    <w:uiPriority w:val="9"/>
    <w:rPr>
      <w:rFonts w:eastAsia="微软雅黑" w:asciiTheme="majorHAnsi" w:hAnsiTheme="majorHAnsi" w:cstheme="majorBidi"/>
      <w:b/>
      <w:bCs/>
      <w:szCs w:val="32"/>
    </w:rPr>
  </w:style>
  <w:style w:type="character" w:customStyle="1" w:styleId="35">
    <w:name w:val="标题 3字符"/>
    <w:basedOn w:val="25"/>
    <w:link w:val="4"/>
    <w:qFormat/>
    <w:uiPriority w:val="9"/>
    <w:rPr>
      <w:rFonts w:eastAsia="黑体"/>
      <w:b/>
      <w:bCs/>
      <w:szCs w:val="32"/>
    </w:rPr>
  </w:style>
  <w:style w:type="character" w:customStyle="1" w:styleId="36">
    <w:name w:val="批注框文本字符"/>
    <w:basedOn w:val="25"/>
    <w:link w:val="13"/>
    <w:semiHidden/>
    <w:qFormat/>
    <w:uiPriority w:val="99"/>
    <w:rPr>
      <w:sz w:val="18"/>
      <w:szCs w:val="18"/>
    </w:rPr>
  </w:style>
  <w:style w:type="character" w:customStyle="1" w:styleId="37">
    <w:name w:val="标题 4字符"/>
    <w:basedOn w:val="25"/>
    <w:link w:val="5"/>
    <w:qFormat/>
    <w:uiPriority w:val="9"/>
    <w:rPr>
      <w:rFonts w:eastAsia="黑体" w:asciiTheme="majorHAnsi" w:hAnsiTheme="majorHAnsi" w:cstheme="majorBidi"/>
      <w:b/>
      <w:bCs/>
      <w:szCs w:val="28"/>
    </w:rPr>
  </w:style>
  <w:style w:type="character" w:customStyle="1" w:styleId="38">
    <w:name w:val="apple-converted-space"/>
    <w:basedOn w:val="25"/>
    <w:qFormat/>
    <w:uiPriority w:val="0"/>
  </w:style>
  <w:style w:type="paragraph" w:customStyle="1" w:styleId="39">
    <w:name w:val="目录标题1"/>
    <w:basedOn w:val="2"/>
    <w:next w:val="1"/>
    <w:unhideWhenUsed/>
    <w:qFormat/>
    <w:uiPriority w:val="39"/>
    <w:pPr>
      <w:widowControl/>
      <w:spacing w:before="480" w:after="0" w:line="276" w:lineRule="auto"/>
      <w:ind w:firstLine="0" w:firstLineChars="0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40">
    <w:name w:val="列出段落字符"/>
    <w:basedOn w:val="25"/>
    <w:link w:val="31"/>
    <w:qFormat/>
    <w:locked/>
    <w:uiPriority w:val="34"/>
    <w:rPr>
      <w:rFonts w:eastAsia="微软雅黑"/>
      <w:sz w:val="18"/>
    </w:rPr>
  </w:style>
  <w:style w:type="paragraph" w:customStyle="1" w:styleId="41">
    <w:name w:val="注意和强调"/>
    <w:basedOn w:val="1"/>
    <w:next w:val="1"/>
    <w:qFormat/>
    <w:uiPriority w:val="0"/>
    <w:pPr>
      <w:pBdr>
        <w:left w:val="single" w:color="999999" w:sz="36" w:space="4"/>
      </w:pBdr>
      <w:tabs>
        <w:tab w:val="left" w:pos="360"/>
      </w:tabs>
      <w:spacing w:before="183" w:beforeLines="30" w:after="183" w:afterLines="30"/>
      <w:ind w:left="360" w:firstLine="0" w:firstLineChars="0"/>
    </w:pPr>
    <w:rPr>
      <w:rFonts w:ascii="微软雅黑" w:hAnsi="微软雅黑" w:cs="Times New Roman"/>
      <w:color w:val="333399"/>
      <w:sz w:val="21"/>
      <w:szCs w:val="21"/>
    </w:rPr>
  </w:style>
  <w:style w:type="character" w:customStyle="1" w:styleId="42">
    <w:name w:val="批注文字字符"/>
    <w:basedOn w:val="25"/>
    <w:link w:val="8"/>
    <w:semiHidden/>
    <w:qFormat/>
    <w:uiPriority w:val="99"/>
    <w:rPr>
      <w:rFonts w:eastAsia="微软雅黑"/>
      <w:sz w:val="18"/>
    </w:rPr>
  </w:style>
  <w:style w:type="character" w:customStyle="1" w:styleId="43">
    <w:name w:val="批注主题字符"/>
    <w:basedOn w:val="42"/>
    <w:link w:val="22"/>
    <w:semiHidden/>
    <w:qFormat/>
    <w:uiPriority w:val="99"/>
    <w:rPr>
      <w:rFonts w:eastAsia="微软雅黑"/>
      <w:b/>
      <w:bCs/>
      <w:sz w:val="18"/>
    </w:rPr>
  </w:style>
  <w:style w:type="paragraph" w:styleId="44">
    <w:name w:val="No Spacing"/>
    <w:qFormat/>
    <w:uiPriority w:val="1"/>
    <w:pPr>
      <w:widowControl w:val="0"/>
      <w:ind w:firstLine="200" w:firstLineChars="200"/>
      <w:jc w:val="both"/>
    </w:pPr>
    <w:rPr>
      <w:rFonts w:eastAsia="微软雅黑" w:asciiTheme="minorHAnsi" w:hAnsiTheme="minorHAnsi" w:cstheme="minorBidi"/>
      <w:kern w:val="2"/>
      <w:sz w:val="18"/>
      <w:szCs w:val="22"/>
      <w:lang w:val="en-US" w:eastAsia="zh-CN" w:bidi="ar-SA"/>
    </w:rPr>
  </w:style>
  <w:style w:type="paragraph" w:customStyle="1" w:styleId="45">
    <w:name w:val="Guide"/>
    <w:basedOn w:val="1"/>
    <w:link w:val="46"/>
    <w:qFormat/>
    <w:uiPriority w:val="0"/>
    <w:pPr>
      <w:ind w:firstLine="0" w:firstLineChars="0"/>
      <w:jc w:val="left"/>
    </w:pPr>
    <w:rPr>
      <w:rFonts w:ascii="Arial" w:hAnsi="Arial" w:eastAsia="宋体" w:cs="Times New Roman"/>
      <w:i/>
      <w:iCs/>
      <w:color w:val="0000FF"/>
      <w:sz w:val="20"/>
      <w:szCs w:val="20"/>
      <w:lang w:val="en-AU"/>
    </w:rPr>
  </w:style>
  <w:style w:type="character" w:customStyle="1" w:styleId="46">
    <w:name w:val="Guide Char"/>
    <w:link w:val="45"/>
    <w:qFormat/>
    <w:uiPriority w:val="0"/>
    <w:rPr>
      <w:rFonts w:ascii="Arial" w:hAnsi="Arial" w:eastAsia="宋体" w:cs="Times New Roman"/>
      <w:i/>
      <w:iCs/>
      <w:color w:val="0000FF"/>
      <w:sz w:val="20"/>
      <w:szCs w:val="20"/>
      <w:lang w:val="en-AU"/>
    </w:rPr>
  </w:style>
  <w:style w:type="paragraph" w:customStyle="1" w:styleId="47">
    <w:name w:val="修订1"/>
    <w:hidden/>
    <w:semiHidden/>
    <w:qFormat/>
    <w:uiPriority w:val="99"/>
    <w:rPr>
      <w:rFonts w:eastAsia="微软雅黑" w:asciiTheme="minorHAnsi" w:hAnsiTheme="minorHAnsi" w:cstheme="minorBidi"/>
      <w:kern w:val="2"/>
      <w:sz w:val="18"/>
      <w:szCs w:val="22"/>
      <w:lang w:val="en-US" w:eastAsia="zh-CN" w:bidi="ar-SA"/>
    </w:rPr>
  </w:style>
  <w:style w:type="paragraph" w:customStyle="1" w:styleId="48">
    <w:name w:val="Bullet 1"/>
    <w:basedOn w:val="1"/>
    <w:qFormat/>
    <w:uiPriority w:val="0"/>
    <w:pPr>
      <w:numPr>
        <w:ilvl w:val="0"/>
        <w:numId w:val="2"/>
      </w:numPr>
      <w:tabs>
        <w:tab w:val="left" w:pos="357"/>
      </w:tabs>
      <w:ind w:firstLine="0" w:firstLineChars="0"/>
      <w:contextualSpacing/>
      <w:jc w:val="left"/>
    </w:pPr>
    <w:rPr>
      <w:rFonts w:ascii="Arial" w:hAnsi="Arial" w:eastAsia="宋体" w:cs="Times New Roman"/>
      <w:sz w:val="20"/>
      <w:szCs w:val="20"/>
    </w:rPr>
  </w:style>
  <w:style w:type="paragraph" w:customStyle="1" w:styleId="49">
    <w:name w:val="Guide-Bullet"/>
    <w:basedOn w:val="48"/>
    <w:qFormat/>
    <w:uiPriority w:val="0"/>
    <w:rPr>
      <w:i/>
      <w:iCs/>
      <w:color w:val="0000FF"/>
      <w:lang w:val="en-AU"/>
    </w:rPr>
  </w:style>
  <w:style w:type="paragraph" w:customStyle="1" w:styleId="50">
    <w:name w:val="_Style 48"/>
    <w:basedOn w:val="1"/>
    <w:next w:val="31"/>
    <w:qFormat/>
    <w:uiPriority w:val="34"/>
    <w:pPr>
      <w:ind w:left="720" w:firstLine="0" w:firstLineChars="0"/>
      <w:contextualSpacing/>
      <w:jc w:val="left"/>
    </w:pPr>
    <w:rPr>
      <w:rFonts w:ascii="Arial" w:hAnsi="Arial" w:eastAsia="宋体" w:cs="Times New Roman"/>
      <w:sz w:val="20"/>
      <w:szCs w:val="20"/>
    </w:rPr>
  </w:style>
  <w:style w:type="paragraph" w:customStyle="1" w:styleId="51">
    <w:name w:val="列出段落3"/>
    <w:basedOn w:val="1"/>
    <w:qFormat/>
    <w:uiPriority w:val="34"/>
    <w:pPr>
      <w:ind w:firstLine="420"/>
      <w:jc w:val="left"/>
    </w:pPr>
    <w:rPr>
      <w:rFonts w:ascii="Arial" w:hAnsi="Arial" w:eastAsia="宋体" w:cs="Times New Roman"/>
      <w:sz w:val="20"/>
      <w:szCs w:val="20"/>
    </w:rPr>
  </w:style>
  <w:style w:type="character" w:customStyle="1" w:styleId="52">
    <w:name w:val="Unresolved Mention"/>
    <w:basedOn w:val="2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53">
    <w:name w:val="文档结构图字符"/>
    <w:basedOn w:val="25"/>
    <w:link w:val="7"/>
    <w:semiHidden/>
    <w:qFormat/>
    <w:uiPriority w:val="99"/>
    <w:rPr>
      <w:rFonts w:ascii="宋体" w:eastAsia="宋体"/>
      <w:sz w:val="24"/>
      <w:szCs w:val="24"/>
    </w:rPr>
  </w:style>
  <w:style w:type="paragraph" w:customStyle="1" w:styleId="54">
    <w:name w:val="Revision"/>
    <w:hidden/>
    <w:semiHidden/>
    <w:qFormat/>
    <w:uiPriority w:val="99"/>
    <w:rPr>
      <w:rFonts w:eastAsia="微软雅黑" w:asciiTheme="minorHAnsi" w:hAnsiTheme="minorHAnsi" w:cstheme="minorBidi"/>
      <w:kern w:val="2"/>
      <w:sz w:val="18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1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FC6A27-C833-304F-8DB8-3C0120AEAD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航旅纵横</Company>
  <Pages>9</Pages>
  <Words>470</Words>
  <Characters>2682</Characters>
  <Lines>22</Lines>
  <Paragraphs>6</Paragraphs>
  <TotalTime>12</TotalTime>
  <ScaleCrop>false</ScaleCrop>
  <LinksUpToDate>false</LinksUpToDate>
  <CharactersWithSpaces>3146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2019-07-03T02:03:00Z</dcterms:created>
  <dc:creator>张晶</dc:creator>
  <cp:lastModifiedBy>Nina</cp:lastModifiedBy>
  <dcterms:modified xsi:type="dcterms:W3CDTF">2019-10-22T03:55:20Z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