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97EAD" w14:textId="77777777" w:rsidR="00663EE3" w:rsidRDefault="00D0365A" w:rsidP="00C31A4E">
      <w:pPr>
        <w:ind w:firstLine="560"/>
        <w:jc w:val="center"/>
        <w:rPr>
          <w:rFonts w:ascii="微软雅黑" w:hAnsi="微软雅黑"/>
          <w:b/>
          <w:sz w:val="28"/>
        </w:rPr>
      </w:pPr>
      <w:r>
        <w:rPr>
          <w:rFonts w:ascii="微软雅黑" w:hAnsi="微软雅黑" w:hint="eastAsia"/>
          <w:b/>
          <w:sz w:val="28"/>
        </w:rPr>
        <w:t>增值税系统</w:t>
      </w:r>
    </w:p>
    <w:p w14:paraId="704D9FCA" w14:textId="77777777" w:rsidR="00E92540" w:rsidRPr="00B153FF" w:rsidRDefault="00E92540" w:rsidP="00C31A4E">
      <w:pPr>
        <w:ind w:firstLine="560"/>
        <w:jc w:val="center"/>
        <w:rPr>
          <w:rFonts w:ascii="微软雅黑" w:hAnsi="微软雅黑"/>
          <w:b/>
          <w:sz w:val="28"/>
        </w:rPr>
      </w:pPr>
      <w:r>
        <w:rPr>
          <w:rFonts w:ascii="微软雅黑" w:hAnsi="微软雅黑" w:hint="eastAsia"/>
          <w:b/>
          <w:sz w:val="28"/>
        </w:rPr>
        <w:t>产品需求说明书</w:t>
      </w:r>
    </w:p>
    <w:p w14:paraId="6CF80CC7" w14:textId="77777777" w:rsidR="0034754E" w:rsidRPr="00883B3E" w:rsidRDefault="0034754E" w:rsidP="00C31A4E">
      <w:pPr>
        <w:pStyle w:val="1"/>
        <w:ind w:firstLine="420"/>
      </w:pPr>
      <w:r w:rsidRPr="00883B3E">
        <w:rPr>
          <w:rFonts w:hint="eastAsia"/>
        </w:rPr>
        <w:t>【版本日志</w:t>
      </w:r>
      <w:r w:rsidRPr="00883B3E">
        <w:t>】</w:t>
      </w:r>
    </w:p>
    <w:tbl>
      <w:tblPr>
        <w:tblStyle w:val="a8"/>
        <w:tblW w:w="5000" w:type="pct"/>
        <w:tblLook w:val="04A0" w:firstRow="1" w:lastRow="0" w:firstColumn="1" w:lastColumn="0" w:noHBand="0" w:noVBand="1"/>
      </w:tblPr>
      <w:tblGrid>
        <w:gridCol w:w="852"/>
        <w:gridCol w:w="1241"/>
        <w:gridCol w:w="1701"/>
        <w:gridCol w:w="4728"/>
      </w:tblGrid>
      <w:tr w:rsidR="00E92540" w:rsidRPr="00137DEC" w14:paraId="34FF3260" w14:textId="77777777" w:rsidTr="00E92540">
        <w:tc>
          <w:tcPr>
            <w:tcW w:w="500" w:type="pct"/>
            <w:shd w:val="clear" w:color="auto" w:fill="92D050"/>
          </w:tcPr>
          <w:p w14:paraId="030F2D00" w14:textId="77777777" w:rsidR="00E92540" w:rsidRPr="00137DEC" w:rsidRDefault="00E92540" w:rsidP="00E92540">
            <w:pPr>
              <w:adjustRightInd w:val="0"/>
              <w:snapToGrid w:val="0"/>
              <w:ind w:firstLineChars="0" w:firstLine="0"/>
              <w:rPr>
                <w:rFonts w:ascii="微软雅黑" w:hAnsi="微软雅黑"/>
                <w:szCs w:val="21"/>
              </w:rPr>
            </w:pPr>
            <w:r w:rsidRPr="00137DEC">
              <w:rPr>
                <w:rFonts w:ascii="微软雅黑" w:hAnsi="微软雅黑" w:hint="eastAsia"/>
                <w:szCs w:val="21"/>
              </w:rPr>
              <w:t>版本</w:t>
            </w:r>
            <w:r>
              <w:rPr>
                <w:rFonts w:ascii="微软雅黑" w:hAnsi="微软雅黑" w:hint="eastAsia"/>
                <w:szCs w:val="21"/>
              </w:rPr>
              <w:t>号</w:t>
            </w:r>
          </w:p>
        </w:tc>
        <w:tc>
          <w:tcPr>
            <w:tcW w:w="728" w:type="pct"/>
            <w:shd w:val="clear" w:color="auto" w:fill="92D050"/>
          </w:tcPr>
          <w:p w14:paraId="783E1278"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更新人</w:t>
            </w:r>
          </w:p>
        </w:tc>
        <w:tc>
          <w:tcPr>
            <w:tcW w:w="998" w:type="pct"/>
            <w:shd w:val="clear" w:color="auto" w:fill="92D050"/>
          </w:tcPr>
          <w:p w14:paraId="00576BA7" w14:textId="77777777" w:rsidR="00E92540"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更新日期</w:t>
            </w:r>
          </w:p>
        </w:tc>
        <w:tc>
          <w:tcPr>
            <w:tcW w:w="2774" w:type="pct"/>
            <w:shd w:val="clear" w:color="auto" w:fill="92D050"/>
          </w:tcPr>
          <w:p w14:paraId="34C998FF" w14:textId="77777777" w:rsidR="00E92540" w:rsidRPr="00137DEC" w:rsidRDefault="00E92540" w:rsidP="00E92540">
            <w:pPr>
              <w:adjustRightInd w:val="0"/>
              <w:snapToGrid w:val="0"/>
              <w:ind w:firstLineChars="0" w:firstLine="0"/>
              <w:rPr>
                <w:rFonts w:ascii="微软雅黑" w:hAnsi="微软雅黑"/>
                <w:szCs w:val="21"/>
              </w:rPr>
            </w:pPr>
            <w:r>
              <w:rPr>
                <w:rFonts w:ascii="微软雅黑" w:hAnsi="微软雅黑" w:hint="eastAsia"/>
                <w:szCs w:val="21"/>
              </w:rPr>
              <w:t>更新内容</w:t>
            </w:r>
          </w:p>
        </w:tc>
      </w:tr>
      <w:tr w:rsidR="00E92540" w:rsidRPr="00137DEC" w14:paraId="2EA21366" w14:textId="77777777" w:rsidTr="00E92540">
        <w:tc>
          <w:tcPr>
            <w:tcW w:w="500" w:type="pct"/>
            <w:vAlign w:val="center"/>
          </w:tcPr>
          <w:p w14:paraId="3D3C5688" w14:textId="77777777" w:rsidR="00E92540" w:rsidRPr="00137DEC" w:rsidRDefault="00E92540" w:rsidP="00A613E0">
            <w:pPr>
              <w:adjustRightInd w:val="0"/>
              <w:snapToGrid w:val="0"/>
              <w:ind w:firstLineChars="0" w:firstLine="0"/>
              <w:rPr>
                <w:rFonts w:ascii="微软雅黑" w:hAnsi="微软雅黑"/>
                <w:szCs w:val="21"/>
              </w:rPr>
            </w:pPr>
            <w:r>
              <w:rPr>
                <w:rFonts w:ascii="微软雅黑" w:hAnsi="微软雅黑" w:hint="eastAsia"/>
                <w:szCs w:val="21"/>
              </w:rPr>
              <w:t>V</w:t>
            </w:r>
            <w:r w:rsidR="00C92DFB">
              <w:rPr>
                <w:rFonts w:ascii="微软雅黑" w:hAnsi="微软雅黑"/>
                <w:szCs w:val="21"/>
              </w:rPr>
              <w:t>0.1</w:t>
            </w:r>
          </w:p>
        </w:tc>
        <w:tc>
          <w:tcPr>
            <w:tcW w:w="728" w:type="pct"/>
            <w:vAlign w:val="center"/>
          </w:tcPr>
          <w:p w14:paraId="4ED06816" w14:textId="77777777" w:rsidR="00E92540" w:rsidRDefault="00D0365A" w:rsidP="00E92540">
            <w:pPr>
              <w:adjustRightInd w:val="0"/>
              <w:snapToGrid w:val="0"/>
              <w:ind w:firstLineChars="0" w:firstLine="0"/>
              <w:rPr>
                <w:rFonts w:ascii="微软雅黑" w:hAnsi="微软雅黑"/>
              </w:rPr>
            </w:pPr>
            <w:r>
              <w:rPr>
                <w:rFonts w:ascii="微软雅黑" w:hAnsi="微软雅黑" w:hint="eastAsia"/>
              </w:rPr>
              <w:t>李墨文</w:t>
            </w:r>
          </w:p>
        </w:tc>
        <w:tc>
          <w:tcPr>
            <w:tcW w:w="998" w:type="pct"/>
            <w:vAlign w:val="center"/>
          </w:tcPr>
          <w:p w14:paraId="2C35F52D" w14:textId="77777777" w:rsidR="00E92540" w:rsidRDefault="00E92540" w:rsidP="00E92540">
            <w:pPr>
              <w:adjustRightInd w:val="0"/>
              <w:snapToGrid w:val="0"/>
              <w:ind w:firstLineChars="0" w:firstLine="0"/>
              <w:rPr>
                <w:rFonts w:ascii="微软雅黑" w:hAnsi="微软雅黑"/>
              </w:rPr>
            </w:pPr>
            <w:r>
              <w:rPr>
                <w:rFonts w:ascii="微软雅黑" w:hAnsi="微软雅黑" w:hint="eastAsia"/>
              </w:rPr>
              <w:t>201</w:t>
            </w:r>
            <w:r w:rsidR="00D0365A">
              <w:rPr>
                <w:rFonts w:ascii="微软雅黑" w:hAnsi="微软雅黑"/>
              </w:rPr>
              <w:t>8</w:t>
            </w:r>
            <w:r>
              <w:rPr>
                <w:rFonts w:ascii="微软雅黑" w:hAnsi="微软雅黑" w:hint="eastAsia"/>
              </w:rPr>
              <w:t>-0</w:t>
            </w:r>
            <w:r w:rsidR="00D0365A">
              <w:rPr>
                <w:rFonts w:ascii="微软雅黑" w:hAnsi="微软雅黑"/>
              </w:rPr>
              <w:t>9</w:t>
            </w:r>
            <w:r>
              <w:rPr>
                <w:rFonts w:ascii="微软雅黑" w:hAnsi="微软雅黑" w:hint="eastAsia"/>
              </w:rPr>
              <w:t>-</w:t>
            </w:r>
            <w:r w:rsidR="00D0365A">
              <w:rPr>
                <w:rFonts w:ascii="微软雅黑" w:hAnsi="微软雅黑"/>
              </w:rPr>
              <w:t>12</w:t>
            </w:r>
          </w:p>
        </w:tc>
        <w:tc>
          <w:tcPr>
            <w:tcW w:w="2774" w:type="pct"/>
            <w:vAlign w:val="center"/>
          </w:tcPr>
          <w:p w14:paraId="2D0B8961" w14:textId="77777777" w:rsidR="00E92540" w:rsidRPr="00E92540" w:rsidRDefault="00D0365A" w:rsidP="0076246E">
            <w:pPr>
              <w:pStyle w:val="a7"/>
              <w:numPr>
                <w:ilvl w:val="0"/>
                <w:numId w:val="3"/>
              </w:numPr>
              <w:adjustRightInd w:val="0"/>
              <w:snapToGrid w:val="0"/>
              <w:ind w:firstLineChars="0"/>
              <w:rPr>
                <w:rFonts w:ascii="微软雅黑" w:hAnsi="微软雅黑"/>
              </w:rPr>
            </w:pPr>
            <w:r>
              <w:rPr>
                <w:rFonts w:ascii="微软雅黑" w:hAnsi="微软雅黑" w:hint="eastAsia"/>
              </w:rPr>
              <w:t>增值税系统</w:t>
            </w:r>
            <w:r w:rsidR="008C1EF5">
              <w:rPr>
                <w:rFonts w:ascii="微软雅黑" w:hAnsi="微软雅黑" w:hint="eastAsia"/>
              </w:rPr>
              <w:t>需求说明书初稿</w:t>
            </w:r>
          </w:p>
        </w:tc>
      </w:tr>
      <w:tr w:rsidR="00120E6A" w:rsidRPr="00137DEC" w14:paraId="62419D57" w14:textId="77777777" w:rsidTr="00E92540">
        <w:tc>
          <w:tcPr>
            <w:tcW w:w="500" w:type="pct"/>
            <w:vAlign w:val="center"/>
          </w:tcPr>
          <w:p w14:paraId="1ACEFCA2" w14:textId="77777777" w:rsidR="00120E6A" w:rsidRDefault="00120E6A" w:rsidP="00A613E0">
            <w:pPr>
              <w:adjustRightInd w:val="0"/>
              <w:snapToGrid w:val="0"/>
              <w:ind w:firstLineChars="0" w:firstLine="0"/>
              <w:rPr>
                <w:rFonts w:ascii="微软雅黑" w:hAnsi="微软雅黑"/>
                <w:szCs w:val="21"/>
              </w:rPr>
            </w:pPr>
            <w:r>
              <w:rPr>
                <w:rFonts w:ascii="微软雅黑" w:hAnsi="微软雅黑" w:hint="eastAsia"/>
                <w:szCs w:val="21"/>
              </w:rPr>
              <w:t>V</w:t>
            </w:r>
            <w:r w:rsidR="00C92DFB">
              <w:rPr>
                <w:rFonts w:ascii="微软雅黑" w:hAnsi="微软雅黑"/>
                <w:szCs w:val="21"/>
              </w:rPr>
              <w:t>0.2</w:t>
            </w:r>
          </w:p>
        </w:tc>
        <w:tc>
          <w:tcPr>
            <w:tcW w:w="728" w:type="pct"/>
            <w:vAlign w:val="center"/>
          </w:tcPr>
          <w:p w14:paraId="11BE9EC2" w14:textId="77777777" w:rsidR="00120E6A" w:rsidRDefault="00120E6A" w:rsidP="00E92540">
            <w:pPr>
              <w:adjustRightInd w:val="0"/>
              <w:snapToGrid w:val="0"/>
              <w:ind w:firstLineChars="0" w:firstLine="0"/>
              <w:rPr>
                <w:rFonts w:ascii="微软雅黑" w:hAnsi="微软雅黑"/>
              </w:rPr>
            </w:pPr>
            <w:r>
              <w:rPr>
                <w:rFonts w:ascii="微软雅黑" w:hAnsi="微软雅黑" w:hint="eastAsia"/>
              </w:rPr>
              <w:t>李墨文</w:t>
            </w:r>
          </w:p>
        </w:tc>
        <w:tc>
          <w:tcPr>
            <w:tcW w:w="998" w:type="pct"/>
            <w:vAlign w:val="center"/>
          </w:tcPr>
          <w:p w14:paraId="58DD2C07" w14:textId="77777777" w:rsidR="00120E6A" w:rsidRDefault="00120E6A" w:rsidP="00E92540">
            <w:pPr>
              <w:adjustRightInd w:val="0"/>
              <w:snapToGrid w:val="0"/>
              <w:ind w:firstLineChars="0" w:firstLine="0"/>
              <w:rPr>
                <w:rFonts w:ascii="微软雅黑" w:hAnsi="微软雅黑"/>
              </w:rPr>
            </w:pPr>
            <w:r>
              <w:rPr>
                <w:rFonts w:ascii="微软雅黑" w:hAnsi="微软雅黑" w:hint="eastAsia"/>
              </w:rPr>
              <w:t>2</w:t>
            </w:r>
            <w:r>
              <w:rPr>
                <w:rFonts w:ascii="微软雅黑" w:hAnsi="微软雅黑"/>
              </w:rPr>
              <w:t>018-10-10</w:t>
            </w:r>
          </w:p>
        </w:tc>
        <w:tc>
          <w:tcPr>
            <w:tcW w:w="2774" w:type="pct"/>
            <w:vAlign w:val="center"/>
          </w:tcPr>
          <w:p w14:paraId="37EEE12F" w14:textId="77777777" w:rsidR="00120E6A" w:rsidRDefault="00C92DFB" w:rsidP="0076246E">
            <w:pPr>
              <w:pStyle w:val="a7"/>
              <w:numPr>
                <w:ilvl w:val="0"/>
                <w:numId w:val="7"/>
              </w:numPr>
              <w:adjustRightInd w:val="0"/>
              <w:snapToGrid w:val="0"/>
              <w:ind w:firstLineChars="0"/>
              <w:rPr>
                <w:rFonts w:ascii="微软雅黑" w:hAnsi="微软雅黑"/>
              </w:rPr>
            </w:pPr>
            <w:r>
              <w:rPr>
                <w:rFonts w:ascii="微软雅黑" w:hAnsi="微软雅黑" w:hint="eastAsia"/>
              </w:rPr>
              <w:t>增加申请入口的描述</w:t>
            </w:r>
          </w:p>
        </w:tc>
      </w:tr>
      <w:tr w:rsidR="00275924" w:rsidRPr="00137DEC" w14:paraId="42091F25" w14:textId="77777777" w:rsidTr="00CC7954">
        <w:trPr>
          <w:trHeight w:val="114"/>
        </w:trPr>
        <w:tc>
          <w:tcPr>
            <w:tcW w:w="500" w:type="pct"/>
            <w:vAlign w:val="center"/>
          </w:tcPr>
          <w:p w14:paraId="5624E91A" w14:textId="052EABAF" w:rsidR="00275924" w:rsidRDefault="00275924" w:rsidP="00A613E0">
            <w:pPr>
              <w:adjustRightInd w:val="0"/>
              <w:snapToGrid w:val="0"/>
              <w:ind w:firstLineChars="0" w:firstLine="0"/>
              <w:rPr>
                <w:rFonts w:ascii="微软雅黑" w:hAnsi="微软雅黑"/>
                <w:szCs w:val="21"/>
              </w:rPr>
            </w:pPr>
            <w:r>
              <w:rPr>
                <w:rFonts w:ascii="微软雅黑" w:hAnsi="微软雅黑" w:hint="eastAsia"/>
                <w:szCs w:val="21"/>
              </w:rPr>
              <w:t>V</w:t>
            </w:r>
            <w:r>
              <w:rPr>
                <w:rFonts w:ascii="微软雅黑" w:hAnsi="微软雅黑"/>
                <w:szCs w:val="21"/>
              </w:rPr>
              <w:t>1.0</w:t>
            </w:r>
          </w:p>
        </w:tc>
        <w:tc>
          <w:tcPr>
            <w:tcW w:w="728" w:type="pct"/>
            <w:vAlign w:val="center"/>
          </w:tcPr>
          <w:p w14:paraId="610F725F" w14:textId="1B07B21C" w:rsidR="00275924" w:rsidRDefault="00275924" w:rsidP="00E92540">
            <w:pPr>
              <w:adjustRightInd w:val="0"/>
              <w:snapToGrid w:val="0"/>
              <w:ind w:firstLineChars="0" w:firstLine="0"/>
              <w:rPr>
                <w:rFonts w:ascii="微软雅黑" w:hAnsi="微软雅黑"/>
              </w:rPr>
            </w:pPr>
            <w:r>
              <w:rPr>
                <w:rFonts w:ascii="微软雅黑" w:hAnsi="微软雅黑" w:hint="eastAsia"/>
              </w:rPr>
              <w:t>李墨文</w:t>
            </w:r>
          </w:p>
        </w:tc>
        <w:tc>
          <w:tcPr>
            <w:tcW w:w="998" w:type="pct"/>
            <w:vAlign w:val="center"/>
          </w:tcPr>
          <w:p w14:paraId="28A37DE1" w14:textId="0B0FD21D" w:rsidR="00275924" w:rsidRDefault="00275924" w:rsidP="00E92540">
            <w:pPr>
              <w:adjustRightInd w:val="0"/>
              <w:snapToGrid w:val="0"/>
              <w:ind w:firstLineChars="0" w:firstLine="0"/>
              <w:rPr>
                <w:rFonts w:ascii="微软雅黑" w:hAnsi="微软雅黑"/>
              </w:rPr>
            </w:pPr>
            <w:r>
              <w:rPr>
                <w:rFonts w:ascii="微软雅黑" w:hAnsi="微软雅黑" w:hint="eastAsia"/>
              </w:rPr>
              <w:t>2</w:t>
            </w:r>
            <w:r>
              <w:rPr>
                <w:rFonts w:ascii="微软雅黑" w:hAnsi="微软雅黑"/>
              </w:rPr>
              <w:t>018-10-15</w:t>
            </w:r>
          </w:p>
        </w:tc>
        <w:tc>
          <w:tcPr>
            <w:tcW w:w="2774" w:type="pct"/>
            <w:vAlign w:val="center"/>
          </w:tcPr>
          <w:p w14:paraId="2320F2A3" w14:textId="00999926" w:rsidR="00275924" w:rsidRDefault="00275924" w:rsidP="00275924">
            <w:pPr>
              <w:pStyle w:val="a7"/>
              <w:numPr>
                <w:ilvl w:val="0"/>
                <w:numId w:val="10"/>
              </w:numPr>
              <w:adjustRightInd w:val="0"/>
              <w:snapToGrid w:val="0"/>
              <w:ind w:firstLineChars="0"/>
              <w:rPr>
                <w:rFonts w:ascii="微软雅黑" w:hAnsi="微软雅黑"/>
              </w:rPr>
            </w:pPr>
            <w:r>
              <w:rPr>
                <w:rFonts w:ascii="微软雅黑" w:hAnsi="微软雅黑" w:hint="eastAsia"/>
              </w:rPr>
              <w:t>增加CRM申请开票流程</w:t>
            </w:r>
          </w:p>
        </w:tc>
      </w:tr>
      <w:tr w:rsidR="002F64A8" w:rsidRPr="00137DEC" w14:paraId="2AC1EDB8" w14:textId="77777777" w:rsidTr="00CC7954">
        <w:trPr>
          <w:trHeight w:val="114"/>
        </w:trPr>
        <w:tc>
          <w:tcPr>
            <w:tcW w:w="500" w:type="pct"/>
            <w:vAlign w:val="center"/>
          </w:tcPr>
          <w:p w14:paraId="1342AF38" w14:textId="3FB7BA73" w:rsidR="002F64A8" w:rsidRDefault="002F64A8" w:rsidP="00A613E0">
            <w:pPr>
              <w:adjustRightInd w:val="0"/>
              <w:snapToGrid w:val="0"/>
              <w:ind w:firstLineChars="0" w:firstLine="0"/>
              <w:rPr>
                <w:rFonts w:ascii="微软雅黑" w:hAnsi="微软雅黑"/>
                <w:szCs w:val="21"/>
              </w:rPr>
            </w:pPr>
            <w:r>
              <w:rPr>
                <w:rFonts w:ascii="微软雅黑" w:hAnsi="微软雅黑" w:hint="eastAsia"/>
                <w:szCs w:val="21"/>
              </w:rPr>
              <w:t>V</w:t>
            </w:r>
            <w:r>
              <w:rPr>
                <w:rFonts w:ascii="微软雅黑" w:hAnsi="微软雅黑"/>
                <w:szCs w:val="21"/>
              </w:rPr>
              <w:t>2.0</w:t>
            </w:r>
          </w:p>
        </w:tc>
        <w:tc>
          <w:tcPr>
            <w:tcW w:w="728" w:type="pct"/>
            <w:vAlign w:val="center"/>
          </w:tcPr>
          <w:p w14:paraId="0048C19A" w14:textId="0678B089" w:rsidR="002F64A8" w:rsidRDefault="002F64A8" w:rsidP="00E92540">
            <w:pPr>
              <w:adjustRightInd w:val="0"/>
              <w:snapToGrid w:val="0"/>
              <w:ind w:firstLineChars="0" w:firstLine="0"/>
              <w:rPr>
                <w:rFonts w:ascii="微软雅黑" w:hAnsi="微软雅黑"/>
              </w:rPr>
            </w:pPr>
            <w:r>
              <w:rPr>
                <w:rFonts w:ascii="微软雅黑" w:hAnsi="微软雅黑" w:hint="eastAsia"/>
              </w:rPr>
              <w:t>李墨文</w:t>
            </w:r>
          </w:p>
        </w:tc>
        <w:tc>
          <w:tcPr>
            <w:tcW w:w="998" w:type="pct"/>
            <w:vAlign w:val="center"/>
          </w:tcPr>
          <w:p w14:paraId="0237E4A6" w14:textId="44F45680" w:rsidR="002F64A8" w:rsidRDefault="009F7577" w:rsidP="00E92540">
            <w:pPr>
              <w:adjustRightInd w:val="0"/>
              <w:snapToGrid w:val="0"/>
              <w:ind w:firstLineChars="0" w:firstLine="0"/>
              <w:rPr>
                <w:rFonts w:ascii="微软雅黑" w:hAnsi="微软雅黑"/>
              </w:rPr>
            </w:pPr>
            <w:r>
              <w:rPr>
                <w:rFonts w:ascii="微软雅黑" w:hAnsi="微软雅黑" w:hint="eastAsia"/>
              </w:rPr>
              <w:t>2</w:t>
            </w:r>
            <w:r>
              <w:rPr>
                <w:rFonts w:ascii="微软雅黑" w:hAnsi="微软雅黑"/>
              </w:rPr>
              <w:t>018-11-15</w:t>
            </w:r>
          </w:p>
        </w:tc>
        <w:tc>
          <w:tcPr>
            <w:tcW w:w="2774" w:type="pct"/>
            <w:vAlign w:val="center"/>
          </w:tcPr>
          <w:p w14:paraId="354B7485" w14:textId="62782CE0" w:rsidR="002F64A8" w:rsidRDefault="00690D00" w:rsidP="009F7577">
            <w:pPr>
              <w:pStyle w:val="a7"/>
              <w:numPr>
                <w:ilvl w:val="0"/>
                <w:numId w:val="11"/>
              </w:numPr>
              <w:adjustRightInd w:val="0"/>
              <w:snapToGrid w:val="0"/>
              <w:ind w:firstLineChars="0"/>
              <w:rPr>
                <w:rFonts w:ascii="微软雅黑" w:hAnsi="微软雅黑"/>
              </w:rPr>
            </w:pPr>
            <w:r>
              <w:rPr>
                <w:rFonts w:ascii="微软雅黑" w:hAnsi="微软雅黑" w:hint="eastAsia"/>
              </w:rPr>
              <w:t>开票入口暂定为官网（PC），补充页面原型和前后端数据交互。</w:t>
            </w:r>
          </w:p>
        </w:tc>
      </w:tr>
      <w:tr w:rsidR="00D65CB8" w:rsidRPr="00137DEC" w14:paraId="7D69AEC0" w14:textId="77777777" w:rsidTr="00CC7954">
        <w:trPr>
          <w:trHeight w:val="114"/>
        </w:trPr>
        <w:tc>
          <w:tcPr>
            <w:tcW w:w="500" w:type="pct"/>
            <w:vAlign w:val="center"/>
          </w:tcPr>
          <w:p w14:paraId="39B4A5D8" w14:textId="5A61EDA4" w:rsidR="00D65CB8" w:rsidRDefault="00D65CB8" w:rsidP="00A613E0">
            <w:pPr>
              <w:adjustRightInd w:val="0"/>
              <w:snapToGrid w:val="0"/>
              <w:ind w:firstLineChars="0" w:firstLine="0"/>
              <w:rPr>
                <w:rFonts w:ascii="微软雅黑" w:hAnsi="微软雅黑"/>
                <w:szCs w:val="21"/>
              </w:rPr>
            </w:pPr>
            <w:r>
              <w:rPr>
                <w:rFonts w:ascii="微软雅黑" w:hAnsi="微软雅黑" w:hint="eastAsia"/>
                <w:szCs w:val="21"/>
              </w:rPr>
              <w:t>V2.1</w:t>
            </w:r>
          </w:p>
        </w:tc>
        <w:tc>
          <w:tcPr>
            <w:tcW w:w="728" w:type="pct"/>
            <w:vAlign w:val="center"/>
          </w:tcPr>
          <w:p w14:paraId="624B221D" w14:textId="79E6A117" w:rsidR="00D65CB8" w:rsidRDefault="00D65CB8" w:rsidP="00E92540">
            <w:pPr>
              <w:adjustRightInd w:val="0"/>
              <w:snapToGrid w:val="0"/>
              <w:ind w:firstLineChars="0" w:firstLine="0"/>
              <w:rPr>
                <w:rFonts w:ascii="微软雅黑" w:hAnsi="微软雅黑"/>
              </w:rPr>
            </w:pPr>
            <w:r>
              <w:rPr>
                <w:rFonts w:ascii="微软雅黑" w:hAnsi="微软雅黑" w:hint="eastAsia"/>
              </w:rPr>
              <w:t>李墨文</w:t>
            </w:r>
          </w:p>
        </w:tc>
        <w:tc>
          <w:tcPr>
            <w:tcW w:w="998" w:type="pct"/>
            <w:vAlign w:val="center"/>
          </w:tcPr>
          <w:p w14:paraId="776899C9" w14:textId="6E3C327A" w:rsidR="00D65CB8" w:rsidRDefault="00D65CB8" w:rsidP="00E92540">
            <w:pPr>
              <w:adjustRightInd w:val="0"/>
              <w:snapToGrid w:val="0"/>
              <w:ind w:firstLineChars="0" w:firstLine="0"/>
              <w:rPr>
                <w:rFonts w:ascii="微软雅黑" w:hAnsi="微软雅黑"/>
              </w:rPr>
            </w:pPr>
            <w:r>
              <w:rPr>
                <w:rFonts w:ascii="微软雅黑" w:hAnsi="微软雅黑" w:hint="eastAsia"/>
              </w:rPr>
              <w:t>2</w:t>
            </w:r>
            <w:r>
              <w:rPr>
                <w:rFonts w:ascii="微软雅黑" w:hAnsi="微软雅黑"/>
              </w:rPr>
              <w:t>018-11-20</w:t>
            </w:r>
          </w:p>
        </w:tc>
        <w:tc>
          <w:tcPr>
            <w:tcW w:w="2774" w:type="pct"/>
            <w:vAlign w:val="center"/>
          </w:tcPr>
          <w:p w14:paraId="7B02C3BA" w14:textId="77777777" w:rsidR="00D65CB8" w:rsidRDefault="00D65CB8" w:rsidP="00D65CB8">
            <w:pPr>
              <w:pStyle w:val="a7"/>
              <w:numPr>
                <w:ilvl w:val="0"/>
                <w:numId w:val="14"/>
              </w:numPr>
              <w:adjustRightInd w:val="0"/>
              <w:snapToGrid w:val="0"/>
              <w:ind w:firstLineChars="0"/>
              <w:rPr>
                <w:rFonts w:ascii="微软雅黑" w:hAnsi="微软雅黑"/>
              </w:rPr>
            </w:pPr>
            <w:r>
              <w:rPr>
                <w:rFonts w:ascii="微软雅黑" w:hAnsi="微软雅黑" w:hint="eastAsia"/>
              </w:rPr>
              <w:t>按照实收日期去判断缴费记录所在保单年度。</w:t>
            </w:r>
          </w:p>
          <w:p w14:paraId="2ACDA66F" w14:textId="42247E93" w:rsidR="00D65CB8" w:rsidRDefault="00D65CB8" w:rsidP="00D65CB8">
            <w:pPr>
              <w:pStyle w:val="a7"/>
              <w:numPr>
                <w:ilvl w:val="0"/>
                <w:numId w:val="14"/>
              </w:numPr>
              <w:adjustRightInd w:val="0"/>
              <w:snapToGrid w:val="0"/>
              <w:ind w:firstLineChars="0"/>
              <w:rPr>
                <w:rFonts w:ascii="微软雅黑" w:hAnsi="微软雅黑"/>
              </w:rPr>
            </w:pPr>
            <w:r>
              <w:rPr>
                <w:rFonts w:ascii="微软雅黑" w:hAnsi="微软雅黑" w:hint="eastAsia"/>
              </w:rPr>
              <w:t>CBBC以个人凭证号为维度开票，其他产品按照保单合同号开</w:t>
            </w:r>
            <w:r w:rsidR="0013750F">
              <w:rPr>
                <w:rFonts w:ascii="微软雅黑" w:hAnsi="微软雅黑" w:hint="eastAsia"/>
              </w:rPr>
              <w:t>票。</w:t>
            </w:r>
          </w:p>
          <w:p w14:paraId="115E1B78" w14:textId="77777777" w:rsidR="00D65CB8" w:rsidRDefault="002716EA" w:rsidP="00D65CB8">
            <w:pPr>
              <w:pStyle w:val="a7"/>
              <w:numPr>
                <w:ilvl w:val="0"/>
                <w:numId w:val="14"/>
              </w:numPr>
              <w:adjustRightInd w:val="0"/>
              <w:snapToGrid w:val="0"/>
              <w:ind w:firstLineChars="0"/>
              <w:rPr>
                <w:rFonts w:ascii="微软雅黑" w:hAnsi="微软雅黑"/>
              </w:rPr>
            </w:pPr>
            <w:r>
              <w:rPr>
                <w:rFonts w:ascii="微软雅黑" w:hAnsi="微软雅黑" w:hint="eastAsia"/>
              </w:rPr>
              <w:t>如果保险合同号下存在有犹豫期的产品，</w:t>
            </w:r>
            <w:r w:rsidR="00213E70">
              <w:rPr>
                <w:rFonts w:ascii="微软雅黑" w:hAnsi="微软雅黑" w:hint="eastAsia"/>
              </w:rPr>
              <w:t>首期缴费要在犹豫期之后才能开票</w:t>
            </w:r>
            <w:r>
              <w:rPr>
                <w:rFonts w:ascii="微软雅黑" w:hAnsi="微软雅黑" w:hint="eastAsia"/>
              </w:rPr>
              <w:t>。</w:t>
            </w:r>
          </w:p>
          <w:p w14:paraId="02E09967" w14:textId="1729131E" w:rsidR="005A3993" w:rsidRDefault="005A3993" w:rsidP="00D65CB8">
            <w:pPr>
              <w:pStyle w:val="a7"/>
              <w:numPr>
                <w:ilvl w:val="0"/>
                <w:numId w:val="14"/>
              </w:numPr>
              <w:adjustRightInd w:val="0"/>
              <w:snapToGrid w:val="0"/>
              <w:ind w:firstLineChars="0"/>
              <w:rPr>
                <w:rFonts w:ascii="微软雅黑" w:hAnsi="微软雅黑"/>
              </w:rPr>
            </w:pPr>
            <w:r>
              <w:rPr>
                <w:rFonts w:ascii="微软雅黑" w:hAnsi="微软雅黑" w:hint="eastAsia"/>
              </w:rPr>
              <w:t>开票记录和票号需要在综合查询中可查</w:t>
            </w:r>
          </w:p>
        </w:tc>
      </w:tr>
    </w:tbl>
    <w:p w14:paraId="0A3E0792" w14:textId="77777777" w:rsidR="0034754E" w:rsidRPr="003C1422" w:rsidRDefault="003C1422" w:rsidP="003C1422">
      <w:pPr>
        <w:pStyle w:val="1"/>
        <w:ind w:firstLine="420"/>
      </w:pPr>
      <w:proofErr w:type="gramStart"/>
      <w:r>
        <w:rPr>
          <w:rFonts w:hint="eastAsia"/>
        </w:rPr>
        <w:t>一</w:t>
      </w:r>
      <w:proofErr w:type="gramEnd"/>
      <w:r w:rsidR="00E92540" w:rsidRPr="003C1422">
        <w:rPr>
          <w:rFonts w:hint="eastAsia"/>
        </w:rPr>
        <w:t>【</w:t>
      </w:r>
      <w:r w:rsidR="00663EE3" w:rsidRPr="003C1422">
        <w:rPr>
          <w:rFonts w:hint="eastAsia"/>
        </w:rPr>
        <w:t>文档</w:t>
      </w:r>
      <w:r w:rsidR="00E92540" w:rsidRPr="003C1422">
        <w:rPr>
          <w:rFonts w:hint="eastAsia"/>
        </w:rPr>
        <w:t>简介</w:t>
      </w:r>
      <w:r w:rsidR="0034754E" w:rsidRPr="003C1422">
        <w:t>】</w:t>
      </w:r>
    </w:p>
    <w:p w14:paraId="08B53446" w14:textId="77777777" w:rsidR="005B109D" w:rsidRDefault="00E92540" w:rsidP="0076246E">
      <w:pPr>
        <w:pStyle w:val="2"/>
        <w:numPr>
          <w:ilvl w:val="0"/>
          <w:numId w:val="4"/>
        </w:numPr>
      </w:pPr>
      <w:r>
        <w:rPr>
          <w:rFonts w:hint="eastAsia"/>
        </w:rPr>
        <w:t>目的</w:t>
      </w:r>
    </w:p>
    <w:p w14:paraId="2AA318CE" w14:textId="77777777" w:rsidR="003E621A" w:rsidRDefault="003E621A" w:rsidP="003E621A">
      <w:pPr>
        <w:ind w:firstLine="360"/>
      </w:pPr>
      <w:r>
        <w:rPr>
          <w:rFonts w:hint="eastAsia"/>
        </w:rPr>
        <w:t>为顺应互联网业务发展趋势，满足互联网业务发展对发票的需求，满足客户和税务管理不断增长的互联网应用需求。</w:t>
      </w:r>
    </w:p>
    <w:p w14:paraId="4DFB533A" w14:textId="77777777" w:rsidR="003E621A" w:rsidRDefault="003E621A" w:rsidP="003E621A">
      <w:pPr>
        <w:ind w:firstLine="360"/>
      </w:pPr>
      <w:r>
        <w:rPr>
          <w:rFonts w:hint="eastAsia"/>
        </w:rPr>
        <w:t>对于我社在目前的增值税管理下提出了新的要求，</w:t>
      </w:r>
      <w:r>
        <w:rPr>
          <w:rFonts w:hint="eastAsia"/>
        </w:rPr>
        <w:t xml:space="preserve"> </w:t>
      </w:r>
      <w:r>
        <w:rPr>
          <w:rFonts w:hint="eastAsia"/>
        </w:rPr>
        <w:t>我社目前使用的电子发票开票系统，是基于手工开具的模式，为了能在当时快速满足我社业务发展的开票要求，随着业务的增大以及进项管理要求，需要在开具电子发票、纸质发票都需要满足使用要求，同时为了减轻公司进项管理的认证等压力。</w:t>
      </w:r>
    </w:p>
    <w:p w14:paraId="3DB4C158" w14:textId="77777777" w:rsidR="003E621A" w:rsidRDefault="003E621A" w:rsidP="003E621A">
      <w:pPr>
        <w:ind w:firstLine="360"/>
      </w:pPr>
      <w:r>
        <w:rPr>
          <w:rFonts w:hint="eastAsia"/>
        </w:rPr>
        <w:t>增值税管理系统，</w:t>
      </w:r>
      <w:r>
        <w:rPr>
          <w:rFonts w:hint="eastAsia"/>
        </w:rPr>
        <w:t xml:space="preserve"> </w:t>
      </w:r>
      <w:r>
        <w:rPr>
          <w:rFonts w:hint="eastAsia"/>
        </w:rPr>
        <w:t>包括数据源接口管理，</w:t>
      </w:r>
      <w:r>
        <w:rPr>
          <w:rFonts w:hint="eastAsia"/>
        </w:rPr>
        <w:t xml:space="preserve"> </w:t>
      </w:r>
      <w:r>
        <w:rPr>
          <w:rFonts w:hint="eastAsia"/>
        </w:rPr>
        <w:t>发票实物管理，</w:t>
      </w:r>
      <w:r>
        <w:rPr>
          <w:rFonts w:hint="eastAsia"/>
        </w:rPr>
        <w:t xml:space="preserve"> </w:t>
      </w:r>
      <w:r>
        <w:rPr>
          <w:rFonts w:hint="eastAsia"/>
        </w:rPr>
        <w:t>销项流水管理，纸质发票开票明细，电子发票开票明细，进项发票管理，纳税申报等，满足我社的增值税管理要求。</w:t>
      </w:r>
    </w:p>
    <w:p w14:paraId="5A6A2EAD" w14:textId="77777777" w:rsidR="003E621A" w:rsidRDefault="003E621A" w:rsidP="003E621A">
      <w:pPr>
        <w:ind w:firstLine="360"/>
      </w:pPr>
      <w:r>
        <w:rPr>
          <w:rFonts w:hint="eastAsia"/>
        </w:rPr>
        <w:t>推动电子发票自动化，</w:t>
      </w:r>
      <w:r>
        <w:rPr>
          <w:rFonts w:hint="eastAsia"/>
        </w:rPr>
        <w:t xml:space="preserve"> </w:t>
      </w:r>
      <w:r>
        <w:rPr>
          <w:rFonts w:hint="eastAsia"/>
        </w:rPr>
        <w:t>不仅可以提升客户服务能力，</w:t>
      </w:r>
      <w:r>
        <w:rPr>
          <w:rFonts w:hint="eastAsia"/>
        </w:rPr>
        <w:t xml:space="preserve"> </w:t>
      </w:r>
      <w:r>
        <w:rPr>
          <w:rFonts w:hint="eastAsia"/>
        </w:rPr>
        <w:t>同时能够降低发票使用和管理成本。</w:t>
      </w:r>
    </w:p>
    <w:p w14:paraId="368D774B" w14:textId="77777777" w:rsidR="003E621A" w:rsidRPr="003E621A" w:rsidRDefault="003E621A" w:rsidP="003E621A">
      <w:pPr>
        <w:ind w:firstLine="360"/>
      </w:pPr>
      <w:r>
        <w:rPr>
          <w:rFonts w:hint="eastAsia"/>
        </w:rPr>
        <w:t>根据需求优先级，一期系统主要解决电子发票开具和明细查看的自动化问题。发票开具功能由采购的第三方（航信）开发实现。</w:t>
      </w:r>
    </w:p>
    <w:p w14:paraId="6C2646EB" w14:textId="77777777" w:rsidR="006A09E6" w:rsidRDefault="006A09E6" w:rsidP="00C31A4E">
      <w:pPr>
        <w:ind w:firstLine="360"/>
      </w:pPr>
      <w:r>
        <w:rPr>
          <w:rFonts w:hint="eastAsia"/>
        </w:rPr>
        <w:t>本文档主要目的清晰的描述增值税系统的内部逻辑和与其他系统的交互逻辑。</w:t>
      </w:r>
    </w:p>
    <w:p w14:paraId="137B9AF0" w14:textId="77777777" w:rsidR="005B109D" w:rsidRPr="00883B3E" w:rsidRDefault="00F06064" w:rsidP="0076246E">
      <w:pPr>
        <w:pStyle w:val="2"/>
        <w:numPr>
          <w:ilvl w:val="0"/>
          <w:numId w:val="4"/>
        </w:numPr>
      </w:pPr>
      <w:r>
        <w:rPr>
          <w:rFonts w:hint="eastAsia"/>
        </w:rPr>
        <w:t>范围</w:t>
      </w:r>
    </w:p>
    <w:p w14:paraId="56CFEFBE" w14:textId="60D051A0" w:rsidR="00F06064" w:rsidRPr="007B0E6A" w:rsidRDefault="00A4540E" w:rsidP="007B0E6A">
      <w:pPr>
        <w:ind w:firstLine="360"/>
        <w:rPr>
          <w:rFonts w:ascii="Helvetica" w:hAnsi="Helvetica"/>
          <w:color w:val="2F2F2F"/>
          <w:shd w:val="clear" w:color="auto" w:fill="FFFFFF"/>
        </w:rPr>
      </w:pPr>
      <w:r>
        <w:rPr>
          <w:rFonts w:ascii="Helvetica" w:hAnsi="Helvetica" w:hint="eastAsia"/>
          <w:color w:val="2F2F2F"/>
          <w:shd w:val="clear" w:color="auto" w:fill="FFFFFF"/>
        </w:rPr>
        <w:t>涉及核心财务系统，</w:t>
      </w:r>
      <w:r w:rsidR="00DD70E5">
        <w:rPr>
          <w:rFonts w:ascii="Helvetica" w:hAnsi="Helvetica" w:hint="eastAsia"/>
          <w:color w:val="2F2F2F"/>
          <w:shd w:val="clear" w:color="auto" w:fill="FFFFFF"/>
        </w:rPr>
        <w:t>官网（</w:t>
      </w:r>
      <w:r w:rsidR="00DD70E5">
        <w:rPr>
          <w:rFonts w:ascii="Helvetica" w:hAnsi="Helvetica" w:hint="eastAsia"/>
          <w:color w:val="2F2F2F"/>
          <w:shd w:val="clear" w:color="auto" w:fill="FFFFFF"/>
        </w:rPr>
        <w:t>PC</w:t>
      </w:r>
      <w:r w:rsidR="00DD70E5">
        <w:rPr>
          <w:rFonts w:ascii="Helvetica" w:hAnsi="Helvetica" w:hint="eastAsia"/>
          <w:color w:val="2F2F2F"/>
          <w:shd w:val="clear" w:color="auto" w:fill="FFFFFF"/>
        </w:rPr>
        <w:t>）</w:t>
      </w:r>
      <w:r w:rsidR="005F659E">
        <w:rPr>
          <w:rFonts w:ascii="Helvetica" w:hAnsi="Helvetica" w:hint="eastAsia"/>
          <w:color w:val="2F2F2F"/>
          <w:shd w:val="clear" w:color="auto" w:fill="FFFFFF"/>
        </w:rPr>
        <w:t>，</w:t>
      </w:r>
      <w:proofErr w:type="gramStart"/>
      <w:r w:rsidR="005F659E">
        <w:rPr>
          <w:rFonts w:ascii="Helvetica" w:hAnsi="Helvetica" w:hint="eastAsia"/>
          <w:color w:val="2F2F2F"/>
          <w:shd w:val="clear" w:color="auto" w:fill="FFFFFF"/>
        </w:rPr>
        <w:t>云客系统</w:t>
      </w:r>
      <w:proofErr w:type="gramEnd"/>
      <w:r w:rsidR="005F659E">
        <w:rPr>
          <w:rFonts w:ascii="Helvetica" w:hAnsi="Helvetica" w:hint="eastAsia"/>
          <w:color w:val="2F2F2F"/>
          <w:shd w:val="clear" w:color="auto" w:fill="FFFFFF"/>
        </w:rPr>
        <w:t xml:space="preserve"> </w:t>
      </w:r>
      <w:r w:rsidR="005F659E">
        <w:rPr>
          <w:rFonts w:ascii="Helvetica" w:hAnsi="Helvetica" w:hint="eastAsia"/>
          <w:color w:val="2F2F2F"/>
          <w:shd w:val="clear" w:color="auto" w:fill="FFFFFF"/>
        </w:rPr>
        <w:t>，</w:t>
      </w:r>
      <w:r w:rsidR="00452D8E">
        <w:rPr>
          <w:rFonts w:ascii="Helvetica" w:hAnsi="Helvetica" w:hint="eastAsia"/>
          <w:color w:val="2F2F2F"/>
          <w:shd w:val="clear" w:color="auto" w:fill="FFFFFF"/>
        </w:rPr>
        <w:t>CRM</w:t>
      </w:r>
      <w:r w:rsidR="00452D8E">
        <w:rPr>
          <w:rFonts w:ascii="Helvetica" w:hAnsi="Helvetica" w:hint="eastAsia"/>
          <w:color w:val="2F2F2F"/>
          <w:shd w:val="clear" w:color="auto" w:fill="FFFFFF"/>
        </w:rPr>
        <w:t>，</w:t>
      </w:r>
      <w:r w:rsidR="00452D8E">
        <w:rPr>
          <w:rFonts w:ascii="Helvetica" w:hAnsi="Helvetica" w:hint="eastAsia"/>
          <w:color w:val="2F2F2F"/>
          <w:shd w:val="clear" w:color="auto" w:fill="FFFFFF"/>
        </w:rPr>
        <w:t>OSS</w:t>
      </w:r>
      <w:r w:rsidR="00452D8E">
        <w:rPr>
          <w:rFonts w:ascii="Helvetica" w:hAnsi="Helvetica" w:hint="eastAsia"/>
          <w:color w:val="2F2F2F"/>
          <w:shd w:val="clear" w:color="auto" w:fill="FFFFFF"/>
        </w:rPr>
        <w:t>，</w:t>
      </w:r>
      <w:r w:rsidR="00452D8E">
        <w:rPr>
          <w:rFonts w:ascii="Helvetica" w:hAnsi="Helvetica" w:hint="eastAsia"/>
          <w:color w:val="2F2F2F"/>
          <w:shd w:val="clear" w:color="auto" w:fill="FFFFFF"/>
        </w:rPr>
        <w:t>UMS</w:t>
      </w:r>
      <w:r w:rsidR="00452D8E">
        <w:rPr>
          <w:rFonts w:ascii="Helvetica" w:hAnsi="Helvetica" w:hint="eastAsia"/>
          <w:color w:val="2F2F2F"/>
          <w:shd w:val="clear" w:color="auto" w:fill="FFFFFF"/>
        </w:rPr>
        <w:t>之间的交互。</w:t>
      </w:r>
    </w:p>
    <w:p w14:paraId="022D2ABD" w14:textId="16B8E849" w:rsidR="00A00D0A" w:rsidRDefault="00F06064" w:rsidP="00C31A4E">
      <w:pPr>
        <w:pStyle w:val="1"/>
        <w:ind w:firstLine="420"/>
      </w:pPr>
      <w:r>
        <w:rPr>
          <w:rFonts w:hint="eastAsia"/>
        </w:rPr>
        <w:lastRenderedPageBreak/>
        <w:t>三</w:t>
      </w:r>
      <w:r w:rsidR="0034754E" w:rsidRPr="00883B3E">
        <w:rPr>
          <w:rFonts w:hint="eastAsia"/>
        </w:rPr>
        <w:t>【</w:t>
      </w:r>
      <w:r>
        <w:rPr>
          <w:rFonts w:hint="eastAsia"/>
        </w:rPr>
        <w:t>产品概述</w:t>
      </w:r>
      <w:r w:rsidR="0034754E" w:rsidRPr="00883B3E">
        <w:rPr>
          <w:rFonts w:hint="eastAsia"/>
        </w:rPr>
        <w:t>】</w:t>
      </w:r>
    </w:p>
    <w:p w14:paraId="4EB3E51A" w14:textId="4838BC69" w:rsidR="00420E3B" w:rsidRPr="00420E3B" w:rsidRDefault="007172E7" w:rsidP="00420E3B">
      <w:pPr>
        <w:ind w:firstLine="360"/>
      </w:pPr>
      <w:r>
        <w:rPr>
          <w:rFonts w:hint="eastAsia"/>
        </w:rPr>
        <w:t>实现用户</w:t>
      </w:r>
      <w:proofErr w:type="gramStart"/>
      <w:r>
        <w:rPr>
          <w:rFonts w:hint="eastAsia"/>
        </w:rPr>
        <w:t>在官网自助</w:t>
      </w:r>
      <w:proofErr w:type="gramEnd"/>
      <w:r>
        <w:rPr>
          <w:rFonts w:hint="eastAsia"/>
        </w:rPr>
        <w:t>开票的功能</w:t>
      </w:r>
      <w:r w:rsidR="00AF75EB">
        <w:rPr>
          <w:rFonts w:hint="eastAsia"/>
        </w:rPr>
        <w:t>（当前只支持开具</w:t>
      </w:r>
      <w:r w:rsidR="00AF75EB" w:rsidRPr="008F7094">
        <w:rPr>
          <w:rFonts w:hint="eastAsia"/>
          <w:highlight w:val="yellow"/>
        </w:rPr>
        <w:t>个人发票</w:t>
      </w:r>
      <w:r w:rsidR="00AF75EB">
        <w:rPr>
          <w:rFonts w:hint="eastAsia"/>
        </w:rPr>
        <w:t>，不支持开具企业发票）</w:t>
      </w:r>
      <w:r w:rsidR="007C03AC">
        <w:rPr>
          <w:rFonts w:hint="eastAsia"/>
        </w:rPr>
        <w:t>。</w:t>
      </w:r>
    </w:p>
    <w:p w14:paraId="70FF5349" w14:textId="77777777" w:rsidR="0093264E" w:rsidRPr="006F46F2" w:rsidRDefault="0093264E" w:rsidP="0076246E">
      <w:pPr>
        <w:pStyle w:val="2"/>
        <w:numPr>
          <w:ilvl w:val="0"/>
          <w:numId w:val="5"/>
        </w:numPr>
      </w:pPr>
      <w:r>
        <w:rPr>
          <w:rFonts w:hint="eastAsia"/>
        </w:rPr>
        <w:t>目标</w:t>
      </w:r>
    </w:p>
    <w:p w14:paraId="0E2B151A" w14:textId="450E6418" w:rsidR="0093264E" w:rsidRDefault="00EF3254" w:rsidP="0093264E">
      <w:pPr>
        <w:ind w:firstLine="360"/>
      </w:pPr>
      <w:r>
        <w:rPr>
          <w:rFonts w:ascii="Helvetica" w:hAnsi="Helvetica"/>
          <w:color w:val="2F2F2F"/>
          <w:shd w:val="clear" w:color="auto" w:fill="FFFFFF"/>
        </w:rPr>
        <w:t>构建</w:t>
      </w:r>
      <w:r w:rsidR="001259D9">
        <w:rPr>
          <w:rFonts w:ascii="Helvetica" w:hAnsi="Helvetica" w:hint="eastAsia"/>
          <w:color w:val="2F2F2F"/>
          <w:shd w:val="clear" w:color="auto" w:fill="FFFFFF"/>
        </w:rPr>
        <w:t>系统，使得开票流程自动化。</w:t>
      </w:r>
    </w:p>
    <w:p w14:paraId="25D54A68" w14:textId="77777777" w:rsidR="0093264E" w:rsidRDefault="0093264E" w:rsidP="0076246E">
      <w:pPr>
        <w:pStyle w:val="2"/>
        <w:numPr>
          <w:ilvl w:val="0"/>
          <w:numId w:val="5"/>
        </w:numPr>
      </w:pPr>
      <w:r>
        <w:rPr>
          <w:rFonts w:hint="eastAsia"/>
        </w:rPr>
        <w:t>总体流程</w:t>
      </w:r>
      <w:r w:rsidR="004A4708">
        <w:rPr>
          <w:rFonts w:hint="eastAsia"/>
        </w:rPr>
        <w:t>/</w:t>
      </w:r>
      <w:r w:rsidR="004A4708">
        <w:rPr>
          <w:rFonts w:hint="eastAsia"/>
        </w:rPr>
        <w:t>结构</w:t>
      </w:r>
    </w:p>
    <w:p w14:paraId="029447F5" w14:textId="099263F1" w:rsidR="003E4084" w:rsidRPr="003E4084" w:rsidRDefault="00952104" w:rsidP="003E4084">
      <w:pPr>
        <w:ind w:firstLineChars="0" w:firstLine="0"/>
      </w:pPr>
      <w:r>
        <w:rPr>
          <w:noProof/>
        </w:rPr>
        <w:drawing>
          <wp:inline distT="0" distB="0" distL="0" distR="0" wp14:anchorId="5010C45B" wp14:editId="5B6D80BA">
            <wp:extent cx="8745170" cy="62873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电子发票(官网)业务流程.png"/>
                    <pic:cNvPicPr/>
                  </pic:nvPicPr>
                  <pic:blipFill>
                    <a:blip r:embed="rId8">
                      <a:extLst>
                        <a:ext uri="{28A0092B-C50C-407E-A947-70E740481C1C}">
                          <a14:useLocalDpi xmlns:a14="http://schemas.microsoft.com/office/drawing/2010/main" val="0"/>
                        </a:ext>
                      </a:extLst>
                    </a:blip>
                    <a:stretch>
                      <a:fillRect/>
                    </a:stretch>
                  </pic:blipFill>
                  <pic:spPr>
                    <a:xfrm>
                      <a:off x="0" y="0"/>
                      <a:ext cx="8745170" cy="6287377"/>
                    </a:xfrm>
                    <a:prstGeom prst="rect">
                      <a:avLst/>
                    </a:prstGeom>
                  </pic:spPr>
                </pic:pic>
              </a:graphicData>
            </a:graphic>
          </wp:inline>
        </w:drawing>
      </w:r>
    </w:p>
    <w:p w14:paraId="0D99431F" w14:textId="77777777" w:rsidR="0093264E" w:rsidRPr="00C82B95" w:rsidRDefault="0093264E" w:rsidP="0076246E">
      <w:pPr>
        <w:pStyle w:val="2"/>
        <w:numPr>
          <w:ilvl w:val="0"/>
          <w:numId w:val="5"/>
        </w:numPr>
      </w:pPr>
      <w:r>
        <w:rPr>
          <w:rFonts w:hint="eastAsia"/>
        </w:rPr>
        <w:lastRenderedPageBreak/>
        <w:t>功能摘要</w:t>
      </w:r>
    </w:p>
    <w:tbl>
      <w:tblPr>
        <w:tblStyle w:val="a8"/>
        <w:tblW w:w="5000" w:type="pct"/>
        <w:tblLook w:val="04A0" w:firstRow="1" w:lastRow="0" w:firstColumn="1" w:lastColumn="0" w:noHBand="0" w:noVBand="1"/>
      </w:tblPr>
      <w:tblGrid>
        <w:gridCol w:w="1101"/>
        <w:gridCol w:w="852"/>
        <w:gridCol w:w="6569"/>
      </w:tblGrid>
      <w:tr w:rsidR="000E1FDC" w14:paraId="0007DC35" w14:textId="77777777" w:rsidTr="00AF75EB">
        <w:tc>
          <w:tcPr>
            <w:tcW w:w="1146" w:type="pct"/>
            <w:gridSpan w:val="2"/>
            <w:shd w:val="clear" w:color="auto" w:fill="DEEAF6" w:themeFill="accent1" w:themeFillTint="33"/>
          </w:tcPr>
          <w:p w14:paraId="4BB0A9D2" w14:textId="77777777" w:rsidR="000E1FDC" w:rsidRDefault="000E1FDC" w:rsidP="0031619B">
            <w:pPr>
              <w:ind w:firstLineChars="0" w:firstLine="0"/>
              <w:jc w:val="center"/>
            </w:pPr>
            <w:r>
              <w:rPr>
                <w:rFonts w:hint="eastAsia"/>
              </w:rPr>
              <w:t>功能模块</w:t>
            </w:r>
          </w:p>
        </w:tc>
        <w:tc>
          <w:tcPr>
            <w:tcW w:w="3854" w:type="pct"/>
            <w:shd w:val="clear" w:color="auto" w:fill="DEEAF6" w:themeFill="accent1" w:themeFillTint="33"/>
          </w:tcPr>
          <w:p w14:paraId="536FB88D" w14:textId="77777777" w:rsidR="000E1FDC" w:rsidRDefault="000E1FDC" w:rsidP="0031619B">
            <w:pPr>
              <w:ind w:firstLineChars="0" w:firstLine="0"/>
              <w:jc w:val="center"/>
            </w:pPr>
            <w:r>
              <w:rPr>
                <w:rFonts w:hint="eastAsia"/>
              </w:rPr>
              <w:t>主要功能</w:t>
            </w:r>
          </w:p>
        </w:tc>
      </w:tr>
      <w:tr w:rsidR="000E1FDC" w14:paraId="6154DA3D" w14:textId="77777777" w:rsidTr="00AF75EB">
        <w:tc>
          <w:tcPr>
            <w:tcW w:w="646" w:type="pct"/>
            <w:vAlign w:val="center"/>
          </w:tcPr>
          <w:p w14:paraId="48978EB5" w14:textId="77777777" w:rsidR="000E1FDC" w:rsidRDefault="000E1FDC" w:rsidP="000B57B1">
            <w:pPr>
              <w:ind w:firstLineChars="0" w:firstLine="0"/>
            </w:pPr>
            <w:r>
              <w:rPr>
                <w:rFonts w:hint="eastAsia"/>
              </w:rPr>
              <w:t>电子发票</w:t>
            </w:r>
          </w:p>
        </w:tc>
        <w:tc>
          <w:tcPr>
            <w:tcW w:w="500" w:type="pct"/>
            <w:vAlign w:val="center"/>
          </w:tcPr>
          <w:p w14:paraId="794A8B18" w14:textId="77777777" w:rsidR="000E1FDC" w:rsidRDefault="000E1FDC" w:rsidP="000E1FDC">
            <w:pPr>
              <w:ind w:firstLineChars="0" w:firstLine="0"/>
            </w:pPr>
            <w:r>
              <w:rPr>
                <w:rFonts w:hint="eastAsia"/>
              </w:rPr>
              <w:t>开具</w:t>
            </w:r>
          </w:p>
        </w:tc>
        <w:tc>
          <w:tcPr>
            <w:tcW w:w="3854" w:type="pct"/>
          </w:tcPr>
          <w:p w14:paraId="3BC7214A" w14:textId="1C410970" w:rsidR="000E1FDC" w:rsidRDefault="00033D3C" w:rsidP="004C2019">
            <w:pPr>
              <w:ind w:firstLineChars="0" w:firstLine="0"/>
            </w:pPr>
            <w:r>
              <w:rPr>
                <w:rFonts w:hint="eastAsia"/>
              </w:rPr>
              <w:t>新增发票系统，发票系统需要与核心系统、增值税系统进行数据交互，完成电子发票的开具。</w:t>
            </w:r>
          </w:p>
        </w:tc>
      </w:tr>
      <w:tr w:rsidR="001F4BDD" w14:paraId="46BF8791" w14:textId="77777777" w:rsidTr="0085108E">
        <w:tc>
          <w:tcPr>
            <w:tcW w:w="646" w:type="pct"/>
            <w:vMerge w:val="restart"/>
            <w:vAlign w:val="center"/>
          </w:tcPr>
          <w:p w14:paraId="4B912600" w14:textId="3CC0B10C" w:rsidR="001F4BDD" w:rsidRDefault="001F4BDD" w:rsidP="000B57B1">
            <w:pPr>
              <w:ind w:firstLineChars="0" w:firstLine="0"/>
            </w:pPr>
            <w:proofErr w:type="gramStart"/>
            <w:r>
              <w:rPr>
                <w:rFonts w:hint="eastAsia"/>
              </w:rPr>
              <w:t>官网</w:t>
            </w:r>
            <w:proofErr w:type="gramEnd"/>
          </w:p>
        </w:tc>
        <w:tc>
          <w:tcPr>
            <w:tcW w:w="500" w:type="pct"/>
            <w:vAlign w:val="center"/>
          </w:tcPr>
          <w:p w14:paraId="1A6B9E53" w14:textId="065E5F6B" w:rsidR="001F4BDD" w:rsidRDefault="001F4BDD" w:rsidP="000E1FDC">
            <w:pPr>
              <w:ind w:firstLineChars="0" w:firstLine="0"/>
            </w:pPr>
            <w:r>
              <w:rPr>
                <w:rFonts w:hint="eastAsia"/>
              </w:rPr>
              <w:t>判断保单是否可开票</w:t>
            </w:r>
          </w:p>
        </w:tc>
        <w:tc>
          <w:tcPr>
            <w:tcW w:w="3854" w:type="pct"/>
            <w:vAlign w:val="center"/>
          </w:tcPr>
          <w:p w14:paraId="2DA5A534" w14:textId="23FCC2CD" w:rsidR="001F4BDD" w:rsidRDefault="00CE3F4F" w:rsidP="0085108E">
            <w:pPr>
              <w:ind w:firstLineChars="0" w:firstLine="0"/>
            </w:pPr>
            <w:r>
              <w:rPr>
                <w:rFonts w:hint="eastAsia"/>
              </w:rPr>
              <w:t>订单详情页中，每张</w:t>
            </w:r>
            <w:r w:rsidR="0000142B">
              <w:rPr>
                <w:rFonts w:hint="eastAsia"/>
              </w:rPr>
              <w:t>有效</w:t>
            </w:r>
            <w:r>
              <w:rPr>
                <w:rFonts w:hint="eastAsia"/>
              </w:rPr>
              <w:t>保险合同的申请开票按钮要根据当前保单是否可开发票判断是否置灰</w:t>
            </w:r>
            <w:r w:rsidR="00EE1850">
              <w:rPr>
                <w:rFonts w:hint="eastAsia"/>
              </w:rPr>
              <w:t>，不可开票的按钮不可点击</w:t>
            </w:r>
            <w:r w:rsidR="0000142B">
              <w:rPr>
                <w:rFonts w:hint="eastAsia"/>
              </w:rPr>
              <w:t>；待生效和已失效保险合同的申请电子发票按钮置灰。</w:t>
            </w:r>
          </w:p>
        </w:tc>
      </w:tr>
      <w:tr w:rsidR="001F4BDD" w14:paraId="6280163D" w14:textId="77777777" w:rsidTr="00AF75EB">
        <w:tc>
          <w:tcPr>
            <w:tcW w:w="646" w:type="pct"/>
            <w:vMerge/>
            <w:vAlign w:val="center"/>
          </w:tcPr>
          <w:p w14:paraId="011E42E4" w14:textId="77777777" w:rsidR="001F4BDD" w:rsidRDefault="001F4BDD" w:rsidP="000B57B1">
            <w:pPr>
              <w:ind w:firstLineChars="0" w:firstLine="0"/>
            </w:pPr>
          </w:p>
        </w:tc>
        <w:tc>
          <w:tcPr>
            <w:tcW w:w="500" w:type="pct"/>
            <w:vAlign w:val="center"/>
          </w:tcPr>
          <w:p w14:paraId="00F8D682" w14:textId="68863AD2" w:rsidR="001F4BDD" w:rsidRDefault="001F4BDD" w:rsidP="000E1FDC">
            <w:pPr>
              <w:ind w:firstLineChars="0" w:firstLine="0"/>
            </w:pPr>
            <w:proofErr w:type="gramStart"/>
            <w:r>
              <w:rPr>
                <w:rFonts w:hint="eastAsia"/>
              </w:rPr>
              <w:t>弹窗确认</w:t>
            </w:r>
            <w:proofErr w:type="gramEnd"/>
            <w:r>
              <w:rPr>
                <w:rFonts w:hint="eastAsia"/>
              </w:rPr>
              <w:t>信息</w:t>
            </w:r>
          </w:p>
        </w:tc>
        <w:tc>
          <w:tcPr>
            <w:tcW w:w="3854" w:type="pct"/>
          </w:tcPr>
          <w:p w14:paraId="6549FD1C" w14:textId="475F0B58" w:rsidR="001F4BDD" w:rsidRDefault="001F4BDD" w:rsidP="004C2019">
            <w:pPr>
              <w:ind w:firstLineChars="0" w:firstLine="0"/>
            </w:pPr>
            <w:r>
              <w:rPr>
                <w:rFonts w:hint="eastAsia"/>
              </w:rPr>
              <w:t>用户点击开票按钮后，</w:t>
            </w:r>
            <w:proofErr w:type="gramStart"/>
            <w:r>
              <w:rPr>
                <w:rFonts w:hint="eastAsia"/>
              </w:rPr>
              <w:t>需要弹窗确认</w:t>
            </w:r>
            <w:proofErr w:type="gramEnd"/>
            <w:r>
              <w:rPr>
                <w:rFonts w:hint="eastAsia"/>
              </w:rPr>
              <w:t>姓名（即抬头）、金额、买保单时预留手机号、邮箱（默认下单时的预留邮箱，可修改，最终发送发票的邮箱以客户修改后的为准）</w:t>
            </w:r>
            <w:r w:rsidR="0019762B">
              <w:rPr>
                <w:rFonts w:hint="eastAsia"/>
              </w:rPr>
              <w:t>。确认信息后，提示提交成功。</w:t>
            </w:r>
          </w:p>
        </w:tc>
      </w:tr>
    </w:tbl>
    <w:p w14:paraId="5C71F199" w14:textId="77777777" w:rsidR="0093264E" w:rsidRDefault="003A16CF" w:rsidP="003A16CF">
      <w:pPr>
        <w:pStyle w:val="1"/>
        <w:ind w:firstLine="420"/>
      </w:pPr>
      <w:r>
        <w:rPr>
          <w:rFonts w:hint="eastAsia"/>
        </w:rPr>
        <w:t>四【产品详述】</w:t>
      </w:r>
    </w:p>
    <w:p w14:paraId="1A4E674E" w14:textId="77777777" w:rsidR="003E0B5B" w:rsidRDefault="00F95B0D" w:rsidP="003E0B5B">
      <w:pPr>
        <w:pStyle w:val="2"/>
      </w:pPr>
      <w:r>
        <w:rPr>
          <w:rFonts w:hint="eastAsia"/>
        </w:rPr>
        <w:t>电子发票开具</w:t>
      </w:r>
    </w:p>
    <w:p w14:paraId="4CDDE451" w14:textId="704D5B93" w:rsidR="00F95B0D" w:rsidRDefault="00F95B0D" w:rsidP="0076246E">
      <w:pPr>
        <w:pStyle w:val="3"/>
        <w:numPr>
          <w:ilvl w:val="1"/>
          <w:numId w:val="1"/>
        </w:numPr>
        <w:ind w:firstLineChars="0"/>
      </w:pPr>
      <w:r>
        <w:rPr>
          <w:rFonts w:hint="eastAsia"/>
        </w:rPr>
        <w:t>申请开票</w:t>
      </w:r>
    </w:p>
    <w:p w14:paraId="62BF15EE" w14:textId="25A9E0F1" w:rsidR="00B5513A" w:rsidRPr="00B5513A" w:rsidRDefault="00B5513A" w:rsidP="00B5513A">
      <w:pPr>
        <w:pStyle w:val="4"/>
        <w:ind w:firstLine="738"/>
      </w:pPr>
      <w:r>
        <w:rPr>
          <w:rFonts w:hint="eastAsia"/>
        </w:rPr>
        <w:t>1</w:t>
      </w:r>
      <w:r>
        <w:t xml:space="preserve">.1.1 </w:t>
      </w:r>
      <w:r>
        <w:rPr>
          <w:rFonts w:hint="eastAsia"/>
        </w:rPr>
        <w:t>开票入口</w:t>
      </w:r>
    </w:p>
    <w:p w14:paraId="70A248A6" w14:textId="22E4A876" w:rsidR="00B5513A" w:rsidRDefault="00ED146F" w:rsidP="00CA723F">
      <w:pPr>
        <w:ind w:firstLineChars="0" w:firstLine="0"/>
      </w:pPr>
      <w:r>
        <w:tab/>
      </w:r>
      <w:r w:rsidR="004A7580">
        <w:rPr>
          <w:rFonts w:hint="eastAsia"/>
        </w:rPr>
        <w:t>一期需求仅开放</w:t>
      </w:r>
      <w:proofErr w:type="gramStart"/>
      <w:r w:rsidR="004A7580">
        <w:rPr>
          <w:rFonts w:hint="eastAsia"/>
        </w:rPr>
        <w:t>官网开放</w:t>
      </w:r>
      <w:proofErr w:type="gramEnd"/>
      <w:r w:rsidR="004A7580">
        <w:rPr>
          <w:rFonts w:hint="eastAsia"/>
        </w:rPr>
        <w:t>入口：</w:t>
      </w:r>
    </w:p>
    <w:p w14:paraId="027B9FF1" w14:textId="2A7D5FCE" w:rsidR="002A5836" w:rsidRDefault="00B5513A" w:rsidP="00B5513A">
      <w:pPr>
        <w:pStyle w:val="a7"/>
        <w:numPr>
          <w:ilvl w:val="0"/>
          <w:numId w:val="13"/>
        </w:numPr>
        <w:ind w:firstLineChars="0"/>
      </w:pPr>
      <w:r>
        <w:t xml:space="preserve"> </w:t>
      </w:r>
      <w:r w:rsidR="00DA5F06">
        <w:rPr>
          <w:rFonts w:hint="eastAsia"/>
        </w:rPr>
        <w:t>在订单详情页</w:t>
      </w:r>
      <w:r w:rsidR="00DF6AD9">
        <w:rPr>
          <w:rFonts w:hint="eastAsia"/>
        </w:rPr>
        <w:t>中</w:t>
      </w:r>
      <w:r w:rsidR="00DA5F06">
        <w:rPr>
          <w:rFonts w:hint="eastAsia"/>
        </w:rPr>
        <w:t>，每一张</w:t>
      </w:r>
      <w:r w:rsidR="00340A0E">
        <w:rPr>
          <w:rFonts w:hint="eastAsia"/>
        </w:rPr>
        <w:t>保险合同号</w:t>
      </w:r>
      <w:r w:rsidR="00DA5F06">
        <w:rPr>
          <w:rFonts w:hint="eastAsia"/>
        </w:rPr>
        <w:t>的“下载电子凭证”按钮旁增加</w:t>
      </w:r>
      <w:r w:rsidR="00DA5F06">
        <w:t>“</w:t>
      </w:r>
      <w:r w:rsidR="00DA5F06">
        <w:rPr>
          <w:rFonts w:hint="eastAsia"/>
        </w:rPr>
        <w:t>申请电子发票</w:t>
      </w:r>
      <w:r w:rsidR="00DA5F06">
        <w:t>”</w:t>
      </w:r>
      <w:r w:rsidR="00DA5F06">
        <w:rPr>
          <w:rFonts w:hint="eastAsia"/>
        </w:rPr>
        <w:t>按钮。</w:t>
      </w:r>
    </w:p>
    <w:p w14:paraId="1F2C9B98" w14:textId="62030F36" w:rsidR="00B5513A" w:rsidRDefault="00B5513A" w:rsidP="00B5513A">
      <w:pPr>
        <w:pStyle w:val="a7"/>
        <w:numPr>
          <w:ilvl w:val="0"/>
          <w:numId w:val="13"/>
        </w:numPr>
        <w:ind w:firstLineChars="0"/>
      </w:pPr>
      <w:r>
        <w:rPr>
          <w:rFonts w:hint="eastAsia"/>
        </w:rPr>
        <w:t>在我的服务</w:t>
      </w:r>
      <w:r>
        <w:rPr>
          <w:rFonts w:hint="eastAsia"/>
        </w:rPr>
        <w:t>-</w:t>
      </w:r>
      <w:r>
        <w:rPr>
          <w:rFonts w:hint="eastAsia"/>
        </w:rPr>
        <w:t>保单查询</w:t>
      </w:r>
      <w:r>
        <w:t xml:space="preserve"> “</w:t>
      </w:r>
      <w:r>
        <w:rPr>
          <w:rFonts w:hint="eastAsia"/>
        </w:rPr>
        <w:t>下载个人保险凭证</w:t>
      </w:r>
      <w:r>
        <w:t>”</w:t>
      </w:r>
      <w:r>
        <w:rPr>
          <w:rFonts w:hint="eastAsia"/>
        </w:rPr>
        <w:t>旁增加“申请电子发票”按钮。</w:t>
      </w:r>
    </w:p>
    <w:p w14:paraId="050F4997" w14:textId="3F9B9779" w:rsidR="00B5513A" w:rsidRDefault="00FC68F6" w:rsidP="002A5836">
      <w:pPr>
        <w:ind w:firstLineChars="0" w:firstLine="360"/>
      </w:pPr>
      <w:r>
        <w:rPr>
          <w:rFonts w:hint="eastAsia"/>
        </w:rPr>
        <w:t>非</w:t>
      </w:r>
      <w:r>
        <w:rPr>
          <w:rFonts w:hint="eastAsia"/>
        </w:rPr>
        <w:t>CBBC</w:t>
      </w:r>
      <w:r>
        <w:rPr>
          <w:rFonts w:hint="eastAsia"/>
        </w:rPr>
        <w:t>保单，按照保险合同号为单位开具发票；</w:t>
      </w:r>
      <w:r>
        <w:rPr>
          <w:rFonts w:hint="eastAsia"/>
        </w:rPr>
        <w:t>CBBC</w:t>
      </w:r>
      <w:r>
        <w:rPr>
          <w:rFonts w:hint="eastAsia"/>
        </w:rPr>
        <w:t>保单，按照个人凭证号为单位开具发票。</w:t>
      </w:r>
    </w:p>
    <w:p w14:paraId="6425E639" w14:textId="6132CBE7" w:rsidR="0091260B" w:rsidRDefault="00BB55AF" w:rsidP="0091260B">
      <w:pPr>
        <w:ind w:firstLineChars="0" w:firstLine="360"/>
        <w:jc w:val="center"/>
      </w:pPr>
      <w:r>
        <w:rPr>
          <w:noProof/>
        </w:rPr>
        <w:drawing>
          <wp:inline distT="0" distB="0" distL="0" distR="0" wp14:anchorId="74C556E6" wp14:editId="22C6BAB2">
            <wp:extent cx="5274310" cy="1830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30070"/>
                    </a:xfrm>
                    <a:prstGeom prst="rect">
                      <a:avLst/>
                    </a:prstGeom>
                  </pic:spPr>
                </pic:pic>
              </a:graphicData>
            </a:graphic>
          </wp:inline>
        </w:drawing>
      </w:r>
    </w:p>
    <w:p w14:paraId="382827ED" w14:textId="429DA84B" w:rsidR="00B5513A" w:rsidRDefault="00B5513A" w:rsidP="0091260B">
      <w:pPr>
        <w:ind w:firstLineChars="0" w:firstLine="360"/>
        <w:jc w:val="center"/>
      </w:pPr>
      <w:r>
        <w:tab/>
      </w:r>
      <w:r>
        <w:tab/>
      </w:r>
      <w:r>
        <w:rPr>
          <w:noProof/>
        </w:rPr>
        <w:lastRenderedPageBreak/>
        <w:drawing>
          <wp:inline distT="0" distB="0" distL="0" distR="0" wp14:anchorId="354E18F1" wp14:editId="2A6A967C">
            <wp:extent cx="6696075" cy="29928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8010" cy="2998177"/>
                    </a:xfrm>
                    <a:prstGeom prst="rect">
                      <a:avLst/>
                    </a:prstGeom>
                  </pic:spPr>
                </pic:pic>
              </a:graphicData>
            </a:graphic>
          </wp:inline>
        </w:drawing>
      </w:r>
    </w:p>
    <w:p w14:paraId="1423C725" w14:textId="0BA7427C" w:rsidR="002E441F" w:rsidRPr="002E441F" w:rsidRDefault="0091260B" w:rsidP="00B5513A">
      <w:pPr>
        <w:pStyle w:val="4"/>
        <w:numPr>
          <w:ilvl w:val="2"/>
          <w:numId w:val="12"/>
        </w:numPr>
        <w:ind w:firstLineChars="0"/>
      </w:pPr>
      <w:r>
        <w:rPr>
          <w:rFonts w:hint="eastAsia"/>
        </w:rPr>
        <w:t>“申请电子发票”按钮</w:t>
      </w:r>
    </w:p>
    <w:p w14:paraId="5D3960D6" w14:textId="511E84BE" w:rsidR="0091260B" w:rsidRDefault="0091260B" w:rsidP="0091260B">
      <w:pPr>
        <w:ind w:firstLine="360"/>
      </w:pPr>
      <w:commentRangeStart w:id="0"/>
      <w:r>
        <w:rPr>
          <w:rFonts w:hint="eastAsia"/>
        </w:rPr>
        <w:t>在加载订单详情页时，</w:t>
      </w:r>
      <w:r w:rsidR="00A91410">
        <w:rPr>
          <w:rFonts w:hint="eastAsia"/>
        </w:rPr>
        <w:t>需要根据【订单号】下的每个【保险合同号】，查询每个【保险合同号】下，是否有未开票的缴费记录。如果有，对应【保险合同号】的申请电子发票按钮可点击；否则，按钮置灰</w:t>
      </w:r>
      <w:r w:rsidR="00CA4496">
        <w:rPr>
          <w:rFonts w:hint="eastAsia"/>
        </w:rPr>
        <w:t>，不可点击</w:t>
      </w:r>
      <w:r w:rsidR="009D0538">
        <w:rPr>
          <w:rFonts w:hint="eastAsia"/>
        </w:rPr>
        <w:t>。</w:t>
      </w:r>
      <w:commentRangeEnd w:id="0"/>
      <w:r w:rsidR="002469B0">
        <w:rPr>
          <w:rStyle w:val="af"/>
        </w:rPr>
        <w:commentReference w:id="0"/>
      </w:r>
    </w:p>
    <w:p w14:paraId="70F889A6" w14:textId="58A247E3" w:rsidR="00CE58B0" w:rsidRDefault="00031E37" w:rsidP="0091260B">
      <w:pPr>
        <w:ind w:firstLine="360"/>
      </w:pPr>
      <w:r>
        <w:rPr>
          <w:rFonts w:hint="eastAsia"/>
        </w:rPr>
        <w:t>我的订单中可查到</w:t>
      </w:r>
      <w:r>
        <w:t>3</w:t>
      </w:r>
      <w:r>
        <w:rPr>
          <w:rFonts w:hint="eastAsia"/>
        </w:rPr>
        <w:t>类订单：</w:t>
      </w:r>
      <w:r>
        <w:rPr>
          <w:rFonts w:hint="eastAsia"/>
        </w:rPr>
        <w:t>1</w:t>
      </w:r>
      <w:r>
        <w:t xml:space="preserve">. </w:t>
      </w:r>
      <w:r>
        <w:rPr>
          <w:rFonts w:hint="eastAsia"/>
        </w:rPr>
        <w:t>公司为我缴费及赠送给我的保险</w:t>
      </w:r>
      <w:r>
        <w:rPr>
          <w:rFonts w:hint="eastAsia"/>
        </w:rPr>
        <w:t xml:space="preserve"> </w:t>
      </w:r>
      <w:r>
        <w:t xml:space="preserve">2. </w:t>
      </w:r>
      <w:r>
        <w:rPr>
          <w:rFonts w:hint="eastAsia"/>
        </w:rPr>
        <w:t>我投保的保单</w:t>
      </w:r>
      <w:r>
        <w:rPr>
          <w:rFonts w:hint="eastAsia"/>
        </w:rPr>
        <w:t xml:space="preserve"> </w:t>
      </w:r>
      <w:r>
        <w:t xml:space="preserve">3. </w:t>
      </w:r>
      <w:r>
        <w:rPr>
          <w:rFonts w:hint="eastAsia"/>
        </w:rPr>
        <w:t>他人为我投保。</w:t>
      </w:r>
    </w:p>
    <w:p w14:paraId="2FD440D9" w14:textId="7750A44F" w:rsidR="00031E37" w:rsidRDefault="00031E37" w:rsidP="00031E37">
      <w:pPr>
        <w:ind w:firstLineChars="0" w:firstLine="0"/>
      </w:pPr>
      <w:r>
        <w:rPr>
          <w:rFonts w:hint="eastAsia"/>
        </w:rPr>
        <w:t>只有后</w:t>
      </w:r>
      <w:r>
        <w:rPr>
          <w:rFonts w:hint="eastAsia"/>
        </w:rPr>
        <w:t>2</w:t>
      </w:r>
      <w:r>
        <w:rPr>
          <w:rFonts w:hint="eastAsia"/>
        </w:rPr>
        <w:t>类订单详情页中包含申请电子发票的按钮。</w:t>
      </w:r>
    </w:p>
    <w:p w14:paraId="4883C110" w14:textId="4DDD37E0" w:rsidR="006E64E6" w:rsidRDefault="006E64E6" w:rsidP="00B5513A">
      <w:pPr>
        <w:pStyle w:val="4"/>
        <w:numPr>
          <w:ilvl w:val="2"/>
          <w:numId w:val="1"/>
        </w:numPr>
        <w:ind w:firstLineChars="0"/>
      </w:pPr>
      <w:proofErr w:type="gramStart"/>
      <w:r>
        <w:rPr>
          <w:rFonts w:hint="eastAsia"/>
        </w:rPr>
        <w:t>弹窗提示</w:t>
      </w:r>
      <w:proofErr w:type="gramEnd"/>
    </w:p>
    <w:p w14:paraId="59591450" w14:textId="77777777" w:rsidR="00420020" w:rsidRDefault="006E64E6" w:rsidP="006E64E6">
      <w:pPr>
        <w:ind w:firstLineChars="0"/>
      </w:pPr>
      <w:r>
        <w:t xml:space="preserve">   </w:t>
      </w:r>
      <w:r>
        <w:rPr>
          <w:rFonts w:hint="eastAsia"/>
        </w:rPr>
        <w:t>用户点击“申请电子发票”按钮后，</w:t>
      </w:r>
      <w:proofErr w:type="gramStart"/>
      <w:r>
        <w:rPr>
          <w:rFonts w:hint="eastAsia"/>
        </w:rPr>
        <w:t>弹窗给</w:t>
      </w:r>
      <w:proofErr w:type="gramEnd"/>
      <w:r>
        <w:rPr>
          <w:rFonts w:hint="eastAsia"/>
        </w:rPr>
        <w:t>用户，确认</w:t>
      </w:r>
      <w:r w:rsidR="00420020">
        <w:rPr>
          <w:rFonts w:hint="eastAsia"/>
        </w:rPr>
        <w:t>：</w:t>
      </w:r>
    </w:p>
    <w:p w14:paraId="664DB31C" w14:textId="679A0648" w:rsidR="006E64E6" w:rsidRDefault="006E64E6" w:rsidP="00420020">
      <w:pPr>
        <w:pStyle w:val="a7"/>
        <w:numPr>
          <w:ilvl w:val="0"/>
          <w:numId w:val="6"/>
        </w:numPr>
        <w:ind w:firstLineChars="0"/>
      </w:pPr>
      <w:r>
        <w:rPr>
          <w:rFonts w:hint="eastAsia"/>
        </w:rPr>
        <w:t>发票抬头</w:t>
      </w:r>
      <w:r w:rsidR="00420020">
        <w:rPr>
          <w:rFonts w:hint="eastAsia"/>
        </w:rPr>
        <w:t>：</w:t>
      </w:r>
      <w:r>
        <w:rPr>
          <w:rFonts w:hint="eastAsia"/>
        </w:rPr>
        <w:t>CBBC</w:t>
      </w:r>
      <w:r>
        <w:t>-</w:t>
      </w:r>
      <w:r>
        <w:rPr>
          <w:rFonts w:hint="eastAsia"/>
        </w:rPr>
        <w:t>缴费人</w:t>
      </w:r>
      <w:r w:rsidR="00420020">
        <w:rPr>
          <w:rFonts w:hint="eastAsia"/>
        </w:rPr>
        <w:t>姓名；其他</w:t>
      </w:r>
      <w:r w:rsidR="00420020">
        <w:rPr>
          <w:rFonts w:hint="eastAsia"/>
        </w:rPr>
        <w:t>-</w:t>
      </w:r>
      <w:r w:rsidR="00420020">
        <w:rPr>
          <w:rFonts w:hint="eastAsia"/>
        </w:rPr>
        <w:t>投保人姓名</w:t>
      </w:r>
      <w:r w:rsidR="00553A17">
        <w:rPr>
          <w:rFonts w:hint="eastAsia"/>
        </w:rPr>
        <w:t>。</w:t>
      </w:r>
    </w:p>
    <w:p w14:paraId="6DFE5763" w14:textId="1DC60C0F" w:rsidR="00AD4E18" w:rsidRDefault="00BB55AF" w:rsidP="00420020">
      <w:pPr>
        <w:pStyle w:val="a7"/>
        <w:numPr>
          <w:ilvl w:val="0"/>
          <w:numId w:val="6"/>
        </w:numPr>
        <w:ind w:firstLineChars="0"/>
      </w:pPr>
      <w:r>
        <w:rPr>
          <w:rFonts w:hint="eastAsia"/>
        </w:rPr>
        <w:t>发</w:t>
      </w:r>
      <w:r w:rsidR="00420020">
        <w:rPr>
          <w:rFonts w:hint="eastAsia"/>
        </w:rPr>
        <w:t>票金额：当前【保险合同号】下</w:t>
      </w:r>
      <w:r w:rsidR="00AD4E18">
        <w:rPr>
          <w:rFonts w:hint="eastAsia"/>
        </w:rPr>
        <w:t>，</w:t>
      </w:r>
      <w:r w:rsidR="00412C88">
        <w:rPr>
          <w:rFonts w:hint="eastAsia"/>
        </w:rPr>
        <w:t>申请开票日所在</w:t>
      </w:r>
      <w:r w:rsidR="00420020">
        <w:rPr>
          <w:rFonts w:hint="eastAsia"/>
        </w:rPr>
        <w:t>保单年度</w:t>
      </w:r>
      <w:r w:rsidR="00AD4E18">
        <w:rPr>
          <w:rFonts w:hint="eastAsia"/>
        </w:rPr>
        <w:t>：</w:t>
      </w:r>
    </w:p>
    <w:p w14:paraId="1F12B0B4" w14:textId="399DDF37" w:rsidR="00AD4E18" w:rsidRDefault="005661A6" w:rsidP="00A45492">
      <w:pPr>
        <w:pStyle w:val="a7"/>
        <w:numPr>
          <w:ilvl w:val="1"/>
          <w:numId w:val="15"/>
        </w:numPr>
        <w:ind w:left="1418" w:firstLineChars="0" w:hanging="81"/>
      </w:pPr>
      <w:r>
        <w:rPr>
          <w:rFonts w:hint="eastAsia"/>
        </w:rPr>
        <w:t>已</w:t>
      </w:r>
      <w:r w:rsidR="00420020">
        <w:rPr>
          <w:rFonts w:hint="eastAsia"/>
        </w:rPr>
        <w:t>收</w:t>
      </w:r>
      <w:r w:rsidR="004C49CE">
        <w:rPr>
          <w:rFonts w:hint="eastAsia"/>
        </w:rPr>
        <w:t>（如果保单为后结算，即用户已经缴费给渠道，但</w:t>
      </w:r>
      <w:r w:rsidR="00F73A6F">
        <w:rPr>
          <w:rFonts w:hint="eastAsia"/>
        </w:rPr>
        <w:t>信</w:t>
      </w:r>
      <w:proofErr w:type="gramStart"/>
      <w:r w:rsidR="00F73A6F">
        <w:rPr>
          <w:rFonts w:hint="eastAsia"/>
        </w:rPr>
        <w:t>美端</w:t>
      </w:r>
      <w:r w:rsidR="004C49CE">
        <w:rPr>
          <w:rFonts w:hint="eastAsia"/>
        </w:rPr>
        <w:t>还</w:t>
      </w:r>
      <w:proofErr w:type="gramEnd"/>
      <w:r w:rsidR="004C49CE">
        <w:rPr>
          <w:rFonts w:hint="eastAsia"/>
        </w:rPr>
        <w:t>没有实际收到款项，也要包含该笔金额）</w:t>
      </w:r>
      <w:r w:rsidR="006777BB">
        <w:rPr>
          <w:rFonts w:hint="eastAsia"/>
        </w:rPr>
        <w:t>；</w:t>
      </w:r>
    </w:p>
    <w:p w14:paraId="477932AF" w14:textId="66A8248A" w:rsidR="006777BB" w:rsidRPr="006777BB" w:rsidRDefault="00C32303" w:rsidP="00A45492">
      <w:pPr>
        <w:pStyle w:val="a7"/>
        <w:numPr>
          <w:ilvl w:val="1"/>
          <w:numId w:val="15"/>
        </w:numPr>
        <w:ind w:left="1418" w:firstLineChars="0" w:hanging="81"/>
      </w:pPr>
      <w:r w:rsidRPr="00C32303">
        <w:rPr>
          <w:rFonts w:hint="eastAsia"/>
          <w:b/>
        </w:rPr>
        <w:t>实收日期在申请开票日所在保单年度</w:t>
      </w:r>
      <w:r w:rsidR="006777BB">
        <w:rPr>
          <w:rFonts w:hint="eastAsia"/>
          <w:b/>
        </w:rPr>
        <w:t>；</w:t>
      </w:r>
    </w:p>
    <w:p w14:paraId="5B8EA9E8" w14:textId="2844AA30" w:rsidR="006777BB" w:rsidRPr="00AD4E18" w:rsidRDefault="006777BB" w:rsidP="00A45492">
      <w:pPr>
        <w:pStyle w:val="a7"/>
        <w:numPr>
          <w:ilvl w:val="1"/>
          <w:numId w:val="15"/>
        </w:numPr>
        <w:ind w:left="1418" w:firstLineChars="0" w:hanging="81"/>
      </w:pPr>
      <w:r>
        <w:rPr>
          <w:rFonts w:hint="eastAsia"/>
        </w:rPr>
        <w:t>如果保单中具有包含犹豫期的产品，需要判断该保单是否已过犹豫期；犹豫期之后才能开票；</w:t>
      </w:r>
    </w:p>
    <w:p w14:paraId="672460C6" w14:textId="18BAF8CB" w:rsidR="003068A5" w:rsidRDefault="00420020" w:rsidP="00A45492">
      <w:pPr>
        <w:pStyle w:val="a7"/>
        <w:numPr>
          <w:ilvl w:val="1"/>
          <w:numId w:val="15"/>
        </w:numPr>
        <w:ind w:left="1418" w:firstLineChars="0" w:hanging="81"/>
      </w:pPr>
      <w:r>
        <w:rPr>
          <w:rFonts w:hint="eastAsia"/>
        </w:rPr>
        <w:t>未开票</w:t>
      </w:r>
    </w:p>
    <w:p w14:paraId="4DECCE92" w14:textId="22846B4D" w:rsidR="00AD4E18" w:rsidRDefault="00A45492" w:rsidP="003068A5">
      <w:pPr>
        <w:ind w:left="1134" w:firstLineChars="0" w:firstLine="0"/>
      </w:pPr>
      <w:r>
        <w:rPr>
          <w:rFonts w:hint="eastAsia"/>
        </w:rPr>
        <w:t>缴费记录的</w:t>
      </w:r>
      <w:r w:rsidR="00420020">
        <w:rPr>
          <w:rFonts w:hint="eastAsia"/>
        </w:rPr>
        <w:t>金额的总和</w:t>
      </w:r>
      <w:r w:rsidR="005506EA">
        <w:rPr>
          <w:rFonts w:hint="eastAsia"/>
        </w:rPr>
        <w:t>（包括该保单下</w:t>
      </w:r>
      <w:r>
        <w:rPr>
          <w:rFonts w:hint="eastAsia"/>
        </w:rPr>
        <w:t>首期、</w:t>
      </w:r>
      <w:r w:rsidR="005506EA">
        <w:rPr>
          <w:rFonts w:hint="eastAsia"/>
        </w:rPr>
        <w:t>续期、保全加保、加费的缴费）</w:t>
      </w:r>
      <w:r w:rsidR="00420020">
        <w:rPr>
          <w:rFonts w:hint="eastAsia"/>
        </w:rPr>
        <w:t>。</w:t>
      </w:r>
    </w:p>
    <w:p w14:paraId="0AC3A6A3" w14:textId="144EF4CC" w:rsidR="00420020" w:rsidRDefault="000D352D" w:rsidP="00A45492">
      <w:pPr>
        <w:pStyle w:val="a7"/>
        <w:numPr>
          <w:ilvl w:val="0"/>
          <w:numId w:val="15"/>
        </w:numPr>
        <w:ind w:firstLineChars="0"/>
      </w:pPr>
      <w:r>
        <w:rPr>
          <w:rFonts w:hint="eastAsia"/>
        </w:rPr>
        <w:t>用户不可以</w:t>
      </w:r>
      <w:proofErr w:type="gramStart"/>
      <w:r>
        <w:rPr>
          <w:rFonts w:hint="eastAsia"/>
        </w:rPr>
        <w:t>在官网自助</w:t>
      </w:r>
      <w:proofErr w:type="gramEnd"/>
      <w:r>
        <w:rPr>
          <w:rFonts w:hint="eastAsia"/>
        </w:rPr>
        <w:t>开具历史保单年度发票，需要通过客服处理。</w:t>
      </w:r>
    </w:p>
    <w:p w14:paraId="2EA413D8" w14:textId="51C96DA5" w:rsidR="00553A17" w:rsidRDefault="001C5BF9" w:rsidP="00483D44">
      <w:pPr>
        <w:pStyle w:val="a7"/>
        <w:numPr>
          <w:ilvl w:val="0"/>
          <w:numId w:val="15"/>
        </w:numPr>
        <w:ind w:firstLineChars="0"/>
      </w:pPr>
      <w:r>
        <w:rPr>
          <w:rFonts w:hint="eastAsia"/>
        </w:rPr>
        <w:t>手机号</w:t>
      </w:r>
      <w:r w:rsidR="00BB55AF">
        <w:rPr>
          <w:rFonts w:hint="eastAsia"/>
        </w:rPr>
        <w:t>码</w:t>
      </w:r>
      <w:r>
        <w:rPr>
          <w:rFonts w:hint="eastAsia"/>
        </w:rPr>
        <w:t>：购买保单时，用户预留的手机号。</w:t>
      </w:r>
    </w:p>
    <w:p w14:paraId="1E63B00F" w14:textId="378036BF" w:rsidR="00A342F9" w:rsidRDefault="00BB55AF" w:rsidP="00483D44">
      <w:pPr>
        <w:pStyle w:val="a7"/>
        <w:numPr>
          <w:ilvl w:val="0"/>
          <w:numId w:val="15"/>
        </w:numPr>
        <w:ind w:firstLineChars="0"/>
      </w:pPr>
      <w:r>
        <w:rPr>
          <w:rFonts w:hint="eastAsia"/>
        </w:rPr>
        <w:t>电子</w:t>
      </w:r>
      <w:r w:rsidR="00A342F9">
        <w:rPr>
          <w:rFonts w:hint="eastAsia"/>
        </w:rPr>
        <w:t>邮箱：默认用户购买时填写的邮箱，没有则为空值；</w:t>
      </w:r>
      <w:r w:rsidR="00032F06">
        <w:rPr>
          <w:rFonts w:hint="eastAsia"/>
        </w:rPr>
        <w:t>此项用户可以进行变更，确认开票时，发票系统以用户输入的邮箱为准发送发票</w:t>
      </w:r>
      <w:r w:rsidR="00032F06">
        <w:rPr>
          <w:rFonts w:hint="eastAsia"/>
        </w:rPr>
        <w:t>pdf</w:t>
      </w:r>
      <w:r w:rsidR="0068595A">
        <w:rPr>
          <w:rFonts w:hint="eastAsia"/>
        </w:rPr>
        <w:t>，如果用户没有留邮箱，则不发送邮件</w:t>
      </w:r>
      <w:r w:rsidR="00032F06">
        <w:rPr>
          <w:rFonts w:hint="eastAsia"/>
        </w:rPr>
        <w:t>。</w:t>
      </w:r>
    </w:p>
    <w:p w14:paraId="25C7744B" w14:textId="3489FCAE" w:rsidR="00986800" w:rsidRDefault="00D84A41" w:rsidP="00D84A41">
      <w:pPr>
        <w:ind w:firstLineChars="0"/>
      </w:pPr>
      <w:r>
        <w:rPr>
          <w:rFonts w:hint="eastAsia"/>
        </w:rPr>
        <w:t>用户点击“确认开票”，展示“提交成功”的相关提示信息。</w:t>
      </w:r>
    </w:p>
    <w:p w14:paraId="2CAF6D23" w14:textId="39112676" w:rsidR="0031619B" w:rsidRDefault="007B7AB9" w:rsidP="007B7AB9">
      <w:pPr>
        <w:pStyle w:val="4"/>
        <w:numPr>
          <w:ilvl w:val="2"/>
          <w:numId w:val="1"/>
        </w:numPr>
        <w:ind w:firstLineChars="0"/>
      </w:pPr>
      <w:r>
        <w:rPr>
          <w:rFonts w:hint="eastAsia"/>
        </w:rPr>
        <w:lastRenderedPageBreak/>
        <w:t>数据交互</w:t>
      </w:r>
    </w:p>
    <w:p w14:paraId="66006AE1" w14:textId="382E6A45" w:rsidR="007B7AB9" w:rsidRPr="007B7AB9" w:rsidRDefault="00EB152F" w:rsidP="007B7AB9">
      <w:pPr>
        <w:pStyle w:val="a7"/>
        <w:ind w:left="1219" w:firstLineChars="0" w:firstLine="0"/>
      </w:pPr>
      <w:r w:rsidRPr="00EB152F">
        <w:rPr>
          <w:noProof/>
        </w:rPr>
        <w:drawing>
          <wp:inline distT="0" distB="0" distL="0" distR="0" wp14:anchorId="5CDD735F" wp14:editId="52699964">
            <wp:extent cx="3390900" cy="3667125"/>
            <wp:effectExtent l="0" t="0" r="0" b="9525"/>
            <wp:docPr id="5" name="图片 5" descr="C:\Users\xinmei\AppData\Local\Temp\15422844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inmei\AppData\Local\Temp\154228441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667125"/>
                    </a:xfrm>
                    <a:prstGeom prst="rect">
                      <a:avLst/>
                    </a:prstGeom>
                    <a:noFill/>
                    <a:ln>
                      <a:noFill/>
                    </a:ln>
                  </pic:spPr>
                </pic:pic>
              </a:graphicData>
            </a:graphic>
          </wp:inline>
        </w:drawing>
      </w:r>
    </w:p>
    <w:p w14:paraId="5BB389AF" w14:textId="670B826F" w:rsidR="00F1256A" w:rsidRDefault="00F1256A" w:rsidP="00483D44">
      <w:pPr>
        <w:pStyle w:val="3"/>
        <w:numPr>
          <w:ilvl w:val="1"/>
          <w:numId w:val="15"/>
        </w:numPr>
        <w:ind w:left="851" w:firstLineChars="0" w:hanging="425"/>
      </w:pPr>
      <w:r>
        <w:rPr>
          <w:rFonts w:hint="eastAsia"/>
        </w:rPr>
        <w:t>发票的开具</w:t>
      </w:r>
      <w:r w:rsidR="0032637A">
        <w:rPr>
          <w:rFonts w:hint="eastAsia"/>
        </w:rPr>
        <w:t>、下载</w:t>
      </w:r>
    </w:p>
    <w:p w14:paraId="73D22B67" w14:textId="631F7A79" w:rsidR="00A85EAA" w:rsidRDefault="00E7393B" w:rsidP="0076246E">
      <w:pPr>
        <w:pStyle w:val="a7"/>
        <w:numPr>
          <w:ilvl w:val="0"/>
          <w:numId w:val="9"/>
        </w:numPr>
        <w:ind w:firstLineChars="0"/>
        <w:rPr>
          <w:b/>
        </w:rPr>
      </w:pPr>
      <w:r>
        <w:rPr>
          <w:rFonts w:hint="eastAsia"/>
        </w:rPr>
        <w:t>用户在</w:t>
      </w:r>
      <w:proofErr w:type="gramStart"/>
      <w:r>
        <w:rPr>
          <w:rFonts w:hint="eastAsia"/>
        </w:rPr>
        <w:t>官网确定</w:t>
      </w:r>
      <w:proofErr w:type="gramEnd"/>
      <w:r>
        <w:rPr>
          <w:rFonts w:hint="eastAsia"/>
        </w:rPr>
        <w:t>开票后，</w:t>
      </w:r>
      <w:r w:rsidR="004E69D6">
        <w:rPr>
          <w:rFonts w:hint="eastAsia"/>
        </w:rPr>
        <w:t>将保险合同号和邮箱（其他数据是否由前端提交需要技术讨论）</w:t>
      </w:r>
      <w:r w:rsidR="00F1256A">
        <w:rPr>
          <w:rFonts w:hint="eastAsia"/>
        </w:rPr>
        <w:t>，提交至</w:t>
      </w:r>
      <w:r w:rsidR="007B7AB9">
        <w:rPr>
          <w:rFonts w:hint="eastAsia"/>
        </w:rPr>
        <w:t>发票</w:t>
      </w:r>
      <w:r w:rsidR="00F1256A">
        <w:rPr>
          <w:rFonts w:hint="eastAsia"/>
        </w:rPr>
        <w:t>系统</w:t>
      </w:r>
      <w:r w:rsidR="00A85EAA">
        <w:rPr>
          <w:rFonts w:hint="eastAsia"/>
        </w:rPr>
        <w:t>。发票系统抽取保险合同号下的缴费记录：</w:t>
      </w:r>
      <w:r w:rsidR="00A85EAA" w:rsidRPr="00A85EAA">
        <w:rPr>
          <w:b/>
        </w:rPr>
        <w:t xml:space="preserve"> </w:t>
      </w:r>
    </w:p>
    <w:p w14:paraId="49AA652C" w14:textId="59BA5CF8" w:rsidR="00A85EAA" w:rsidRDefault="00A85EAA" w:rsidP="00A85EAA">
      <w:pPr>
        <w:pStyle w:val="a7"/>
        <w:numPr>
          <w:ilvl w:val="1"/>
          <w:numId w:val="9"/>
        </w:numPr>
        <w:ind w:firstLineChars="0"/>
        <w:rPr>
          <w:b/>
        </w:rPr>
      </w:pPr>
      <w:r>
        <w:rPr>
          <w:rFonts w:hint="eastAsia"/>
          <w:b/>
        </w:rPr>
        <w:t>涉及缴费场景包括：投保、续期、保全加保、加费；均按照保单合同号提取缴费记录。</w:t>
      </w:r>
    </w:p>
    <w:p w14:paraId="5D8D85F6" w14:textId="3DD51CD3" w:rsidR="00A85EAA" w:rsidRDefault="002B3419" w:rsidP="00A85EAA">
      <w:pPr>
        <w:pStyle w:val="a7"/>
        <w:numPr>
          <w:ilvl w:val="1"/>
          <w:numId w:val="9"/>
        </w:numPr>
        <w:ind w:firstLineChars="0"/>
        <w:rPr>
          <w:b/>
        </w:rPr>
      </w:pPr>
      <w:r>
        <w:rPr>
          <w:rFonts w:hint="eastAsia"/>
          <w:b/>
        </w:rPr>
        <w:t>仅可以开具开票申请日所在保单年度的已收、未</w:t>
      </w:r>
      <w:r w:rsidR="00C25B3E">
        <w:rPr>
          <w:rFonts w:hint="eastAsia"/>
          <w:b/>
        </w:rPr>
        <w:t>开票</w:t>
      </w:r>
      <w:r w:rsidR="00D37AEE">
        <w:rPr>
          <w:rFonts w:hint="eastAsia"/>
          <w:b/>
        </w:rPr>
        <w:t>、实收日期属于开票申请日所在保单年度的</w:t>
      </w:r>
      <w:r w:rsidR="00C25B3E">
        <w:rPr>
          <w:rFonts w:hint="eastAsia"/>
          <w:b/>
        </w:rPr>
        <w:t>缴费</w:t>
      </w:r>
      <w:r>
        <w:rPr>
          <w:rFonts w:hint="eastAsia"/>
          <w:b/>
        </w:rPr>
        <w:t>记录</w:t>
      </w:r>
      <w:r w:rsidR="00E252B7">
        <w:rPr>
          <w:rFonts w:hint="eastAsia"/>
          <w:b/>
        </w:rPr>
        <w:t>（用缴费的实收日期去比对缴费</w:t>
      </w:r>
      <w:r w:rsidR="00D65CB8">
        <w:rPr>
          <w:rFonts w:hint="eastAsia"/>
          <w:b/>
        </w:rPr>
        <w:t>记录属于哪个保单年度</w:t>
      </w:r>
      <w:r w:rsidR="00E252B7">
        <w:rPr>
          <w:rFonts w:hint="eastAsia"/>
          <w:b/>
        </w:rPr>
        <w:t>）</w:t>
      </w:r>
      <w:r>
        <w:rPr>
          <w:rFonts w:hint="eastAsia"/>
          <w:b/>
        </w:rPr>
        <w:t>。</w:t>
      </w:r>
      <w:r w:rsidR="00D37AEE">
        <w:rPr>
          <w:rFonts w:hint="eastAsia"/>
          <w:b/>
        </w:rPr>
        <w:t>例：</w:t>
      </w:r>
      <w:r w:rsidR="00D37AEE">
        <w:rPr>
          <w:rFonts w:hint="eastAsia"/>
          <w:b/>
        </w:rPr>
        <w:t>1</w:t>
      </w:r>
      <w:r w:rsidR="00D37AEE">
        <w:rPr>
          <w:b/>
        </w:rPr>
        <w:t>1</w:t>
      </w:r>
      <w:r w:rsidR="00D37AEE">
        <w:rPr>
          <w:rFonts w:hint="eastAsia"/>
          <w:b/>
        </w:rPr>
        <w:t>月</w:t>
      </w:r>
      <w:r w:rsidR="00D37AEE">
        <w:rPr>
          <w:rFonts w:hint="eastAsia"/>
          <w:b/>
        </w:rPr>
        <w:t>3</w:t>
      </w:r>
      <w:r w:rsidR="00D37AEE">
        <w:rPr>
          <w:b/>
        </w:rPr>
        <w:t>0</w:t>
      </w:r>
      <w:r w:rsidR="00D37AEE">
        <w:rPr>
          <w:rFonts w:hint="eastAsia"/>
          <w:b/>
        </w:rPr>
        <w:t>日为第一保单年度的最后一天，用户在</w:t>
      </w:r>
      <w:r w:rsidR="00D37AEE">
        <w:rPr>
          <w:rFonts w:hint="eastAsia"/>
          <w:b/>
        </w:rPr>
        <w:t>2</w:t>
      </w:r>
      <w:r w:rsidR="00D37AEE">
        <w:rPr>
          <w:b/>
        </w:rPr>
        <w:t>9</w:t>
      </w:r>
      <w:r w:rsidR="00D37AEE">
        <w:rPr>
          <w:rFonts w:hint="eastAsia"/>
          <w:b/>
        </w:rPr>
        <w:t>号申请加保，在</w:t>
      </w:r>
      <w:r w:rsidR="00D37AEE">
        <w:rPr>
          <w:rFonts w:hint="eastAsia"/>
          <w:b/>
        </w:rPr>
        <w:t>1</w:t>
      </w:r>
      <w:r w:rsidR="00D37AEE">
        <w:rPr>
          <w:b/>
        </w:rPr>
        <w:t>2</w:t>
      </w:r>
      <w:r w:rsidR="00D37AEE">
        <w:rPr>
          <w:rFonts w:hint="eastAsia"/>
          <w:b/>
        </w:rPr>
        <w:t>月</w:t>
      </w:r>
      <w:r w:rsidR="00D37AEE">
        <w:rPr>
          <w:rFonts w:hint="eastAsia"/>
          <w:b/>
        </w:rPr>
        <w:t>1</w:t>
      </w:r>
      <w:r w:rsidR="00D37AEE">
        <w:rPr>
          <w:rFonts w:hint="eastAsia"/>
          <w:b/>
        </w:rPr>
        <w:t>号完成缴费，用户在</w:t>
      </w:r>
      <w:r w:rsidR="00D37AEE">
        <w:rPr>
          <w:rFonts w:hint="eastAsia"/>
          <w:b/>
        </w:rPr>
        <w:t>1</w:t>
      </w:r>
      <w:r w:rsidR="00D37AEE">
        <w:rPr>
          <w:b/>
        </w:rPr>
        <w:t>2</w:t>
      </w:r>
      <w:r w:rsidR="00D37AEE">
        <w:rPr>
          <w:rFonts w:hint="eastAsia"/>
          <w:b/>
        </w:rPr>
        <w:t>月</w:t>
      </w:r>
      <w:r w:rsidR="00D37AEE">
        <w:rPr>
          <w:rFonts w:hint="eastAsia"/>
          <w:b/>
        </w:rPr>
        <w:t>2</w:t>
      </w:r>
      <w:r w:rsidR="00D37AEE">
        <w:rPr>
          <w:rFonts w:hint="eastAsia"/>
          <w:b/>
        </w:rPr>
        <w:t>号时</w:t>
      </w:r>
      <w:r w:rsidR="0081220E">
        <w:rPr>
          <w:rFonts w:hint="eastAsia"/>
          <w:b/>
        </w:rPr>
        <w:t>（第二保单年度）</w:t>
      </w:r>
      <w:r w:rsidR="00D37AEE">
        <w:rPr>
          <w:rFonts w:hint="eastAsia"/>
          <w:b/>
        </w:rPr>
        <w:t>，申请开票，这笔加保的缴费</w:t>
      </w:r>
      <w:r w:rsidR="00BB3706">
        <w:rPr>
          <w:rFonts w:hint="eastAsia"/>
          <w:b/>
        </w:rPr>
        <w:t>要包含在开票金额中。</w:t>
      </w:r>
    </w:p>
    <w:p w14:paraId="16D55D11" w14:textId="73C054F6" w:rsidR="00C25B3E" w:rsidRDefault="00C25B3E" w:rsidP="00A85EAA">
      <w:pPr>
        <w:pStyle w:val="a7"/>
        <w:numPr>
          <w:ilvl w:val="1"/>
          <w:numId w:val="9"/>
        </w:numPr>
        <w:ind w:firstLineChars="0"/>
        <w:rPr>
          <w:b/>
        </w:rPr>
      </w:pPr>
      <w:r>
        <w:rPr>
          <w:rFonts w:hint="eastAsia"/>
          <w:b/>
        </w:rPr>
        <w:t>每笔缴费记录的保单层级去开票，即如果同一笔缴费记录中包含</w:t>
      </w:r>
      <w:r>
        <w:rPr>
          <w:b/>
        </w:rPr>
        <w:t>4</w:t>
      </w:r>
      <w:r>
        <w:rPr>
          <w:rFonts w:hint="eastAsia"/>
          <w:b/>
        </w:rPr>
        <w:t>张保单，需要分别开</w:t>
      </w:r>
      <w:r>
        <w:rPr>
          <w:rFonts w:hint="eastAsia"/>
          <w:b/>
        </w:rPr>
        <w:t>4</w:t>
      </w:r>
      <w:r>
        <w:rPr>
          <w:rFonts w:hint="eastAsia"/>
          <w:b/>
        </w:rPr>
        <w:t>次发票。</w:t>
      </w:r>
      <w:r w:rsidR="00FF0D86">
        <w:rPr>
          <w:rFonts w:hint="eastAsia"/>
          <w:b/>
        </w:rPr>
        <w:t>例如：</w:t>
      </w:r>
      <w:r w:rsidR="00B1563E">
        <w:rPr>
          <w:rFonts w:hint="eastAsia"/>
          <w:b/>
        </w:rPr>
        <w:t>对于一张保单，如果存在首期、</w:t>
      </w:r>
      <w:r w:rsidR="002803AE">
        <w:rPr>
          <w:rFonts w:hint="eastAsia"/>
          <w:b/>
        </w:rPr>
        <w:t>一次</w:t>
      </w:r>
      <w:r w:rsidR="00B1563E">
        <w:rPr>
          <w:rFonts w:hint="eastAsia"/>
          <w:b/>
        </w:rPr>
        <w:t>续期和</w:t>
      </w:r>
      <w:r w:rsidR="002803AE">
        <w:rPr>
          <w:rFonts w:hint="eastAsia"/>
          <w:b/>
        </w:rPr>
        <w:t>一次</w:t>
      </w:r>
      <w:r w:rsidR="00B1563E">
        <w:rPr>
          <w:rFonts w:hint="eastAsia"/>
          <w:b/>
        </w:rPr>
        <w:t>加保的缴费，</w:t>
      </w:r>
      <w:r w:rsidR="00E80448">
        <w:rPr>
          <w:rFonts w:hint="eastAsia"/>
          <w:b/>
        </w:rPr>
        <w:t>用户在一次开票中，后台需要调用</w:t>
      </w:r>
      <w:r w:rsidR="00E80448">
        <w:rPr>
          <w:rFonts w:hint="eastAsia"/>
          <w:b/>
        </w:rPr>
        <w:t>3</w:t>
      </w:r>
      <w:r w:rsidR="00E80448">
        <w:rPr>
          <w:rFonts w:hint="eastAsia"/>
          <w:b/>
        </w:rPr>
        <w:t>次开票接口，分别对于</w:t>
      </w:r>
      <w:r w:rsidR="00E80448">
        <w:rPr>
          <w:rFonts w:hint="eastAsia"/>
          <w:b/>
        </w:rPr>
        <w:t>3</w:t>
      </w:r>
      <w:r w:rsidR="00E80448">
        <w:rPr>
          <w:rFonts w:hint="eastAsia"/>
          <w:b/>
        </w:rPr>
        <w:t>个唯一的流水号</w:t>
      </w:r>
      <w:r w:rsidR="00B1563E">
        <w:rPr>
          <w:rFonts w:hint="eastAsia"/>
          <w:b/>
        </w:rPr>
        <w:t>。</w:t>
      </w:r>
    </w:p>
    <w:p w14:paraId="3488525D" w14:textId="04A799AB" w:rsidR="009102C8" w:rsidRPr="00A85EAA" w:rsidRDefault="009102C8" w:rsidP="00A85EAA">
      <w:pPr>
        <w:pStyle w:val="a7"/>
        <w:numPr>
          <w:ilvl w:val="1"/>
          <w:numId w:val="9"/>
        </w:numPr>
        <w:ind w:firstLineChars="0"/>
        <w:rPr>
          <w:b/>
        </w:rPr>
      </w:pPr>
      <w:r>
        <w:rPr>
          <w:rFonts w:hint="eastAsia"/>
          <w:b/>
        </w:rPr>
        <w:t>如果保单中包含有犹豫期的保险产品，该张保单的首期缴费需要在</w:t>
      </w:r>
      <w:r>
        <w:rPr>
          <w:rFonts w:hint="eastAsia"/>
          <w:b/>
        </w:rPr>
        <w:t>1</w:t>
      </w:r>
      <w:r>
        <w:rPr>
          <w:b/>
        </w:rPr>
        <w:t>0</w:t>
      </w:r>
      <w:r>
        <w:rPr>
          <w:rFonts w:hint="eastAsia"/>
          <w:b/>
        </w:rPr>
        <w:t>天犹豫期之后开票，在犹豫期中，</w:t>
      </w:r>
      <w:r w:rsidR="00CF728E">
        <w:rPr>
          <w:rFonts w:hint="eastAsia"/>
          <w:b/>
        </w:rPr>
        <w:t>该保单的</w:t>
      </w:r>
      <w:r>
        <w:rPr>
          <w:rFonts w:hint="eastAsia"/>
          <w:b/>
        </w:rPr>
        <w:t>首期缴费不能开票。</w:t>
      </w:r>
    </w:p>
    <w:p w14:paraId="11B5F411" w14:textId="306D33CA" w:rsidR="00F1256A" w:rsidRPr="004B20B0" w:rsidRDefault="00D432E0" w:rsidP="0076246E">
      <w:pPr>
        <w:pStyle w:val="a7"/>
        <w:numPr>
          <w:ilvl w:val="0"/>
          <w:numId w:val="9"/>
        </w:numPr>
        <w:ind w:firstLineChars="0"/>
        <w:rPr>
          <w:b/>
        </w:rPr>
      </w:pPr>
      <w:r>
        <w:rPr>
          <w:rFonts w:hint="eastAsia"/>
        </w:rPr>
        <w:t>每一次开票对应一个唯一的流水号（即下表</w:t>
      </w:r>
      <w:proofErr w:type="spellStart"/>
      <w:r>
        <w:rPr>
          <w:rFonts w:hint="eastAsia"/>
        </w:rPr>
        <w:t>swno</w:t>
      </w:r>
      <w:proofErr w:type="spellEnd"/>
      <w:r>
        <w:rPr>
          <w:rFonts w:hint="eastAsia"/>
        </w:rPr>
        <w:t>字段），同一个流水号在只可以开一次发票。</w:t>
      </w:r>
      <w:r w:rsidR="008819E3">
        <w:rPr>
          <w:rFonts w:hint="eastAsia"/>
        </w:rPr>
        <w:t>发票系统</w:t>
      </w:r>
      <w:proofErr w:type="gramStart"/>
      <w:r w:rsidR="008819E3">
        <w:rPr>
          <w:rFonts w:hint="eastAsia"/>
        </w:rPr>
        <w:t>依照</w:t>
      </w:r>
      <w:r w:rsidR="00392688">
        <w:rPr>
          <w:rFonts w:hint="eastAsia"/>
        </w:rPr>
        <w:t>依照</w:t>
      </w:r>
      <w:proofErr w:type="gramEnd"/>
      <w:r w:rsidR="00392688">
        <w:rPr>
          <w:rFonts w:hint="eastAsia"/>
        </w:rPr>
        <w:t>航信接口文档</w:t>
      </w:r>
      <w:r w:rsidR="008819E3">
        <w:rPr>
          <w:rFonts w:hint="eastAsia"/>
        </w:rPr>
        <w:t>的校验规则</w:t>
      </w:r>
      <w:r w:rsidR="00FC45D2">
        <w:rPr>
          <w:rFonts w:hint="eastAsia"/>
        </w:rPr>
        <w:t>调整数据</w:t>
      </w:r>
      <w:r w:rsidR="00392688">
        <w:rPr>
          <w:rFonts w:hint="eastAsia"/>
        </w:rPr>
        <w:t>，</w:t>
      </w:r>
      <w:r w:rsidR="00F1256A">
        <w:rPr>
          <w:rFonts w:hint="eastAsia"/>
        </w:rPr>
        <w:t>调取航信开票接口</w:t>
      </w:r>
      <w:r w:rsidR="00392688">
        <w:rPr>
          <w:rFonts w:hint="eastAsia"/>
        </w:rPr>
        <w:t>为每笔费用进行开票</w:t>
      </w:r>
      <w:r w:rsidR="00F1256A">
        <w:rPr>
          <w:rFonts w:hint="eastAsia"/>
        </w:rPr>
        <w:t>。</w:t>
      </w:r>
      <w:r w:rsidR="00F1256A" w:rsidRPr="004B20B0">
        <w:rPr>
          <w:rFonts w:hint="eastAsia"/>
          <w:b/>
        </w:rPr>
        <w:t>接口文档见附件。</w:t>
      </w:r>
    </w:p>
    <w:p w14:paraId="46B007BE" w14:textId="17778E65" w:rsidR="00B2778A" w:rsidRDefault="00B2778A" w:rsidP="004B20B0">
      <w:pPr>
        <w:ind w:left="1134" w:firstLineChars="233" w:firstLine="419"/>
        <w:rPr>
          <w:b/>
        </w:rPr>
      </w:pPr>
      <w:r>
        <w:rPr>
          <w:rFonts w:hint="eastAsia"/>
          <w:b/>
        </w:rPr>
        <w:t>接口文档中的字段内容说明</w:t>
      </w:r>
      <w:r w:rsidR="00FD269E">
        <w:rPr>
          <w:rFonts w:hint="eastAsia"/>
          <w:b/>
        </w:rPr>
        <w:t>如下</w:t>
      </w:r>
      <w:r>
        <w:rPr>
          <w:rFonts w:hint="eastAsia"/>
          <w:b/>
        </w:rPr>
        <w:t>：</w:t>
      </w:r>
    </w:p>
    <w:p w14:paraId="7D480ED6" w14:textId="3A5C3A5C" w:rsidR="00B2778A" w:rsidRDefault="00B2778A" w:rsidP="00B64682">
      <w:pPr>
        <w:ind w:left="840" w:firstLine="360"/>
        <w:jc w:val="center"/>
        <w:rPr>
          <w:b/>
        </w:rPr>
      </w:pPr>
    </w:p>
    <w:tbl>
      <w:tblPr>
        <w:tblW w:w="12938" w:type="dxa"/>
        <w:tblLayout w:type="fixed"/>
        <w:tblLook w:val="04A0" w:firstRow="1" w:lastRow="0" w:firstColumn="1" w:lastColumn="0" w:noHBand="0" w:noVBand="1"/>
      </w:tblPr>
      <w:tblGrid>
        <w:gridCol w:w="1832"/>
        <w:gridCol w:w="1005"/>
        <w:gridCol w:w="780"/>
        <w:gridCol w:w="1166"/>
        <w:gridCol w:w="2778"/>
        <w:gridCol w:w="697"/>
        <w:gridCol w:w="2340"/>
        <w:gridCol w:w="2340"/>
      </w:tblGrid>
      <w:tr w:rsidR="008F101F" w:rsidRPr="00FD269E" w14:paraId="6FCAAB3D"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6083B"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字段</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B46A70F"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字段名称</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1083CC4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字段类型</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B41AEDE"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字段长度</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11DE4F05"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字段说明</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88A3A87"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可否为空</w:t>
            </w:r>
          </w:p>
        </w:tc>
        <w:tc>
          <w:tcPr>
            <w:tcW w:w="2340" w:type="dxa"/>
            <w:tcBorders>
              <w:top w:val="single" w:sz="4" w:space="0" w:color="auto"/>
              <w:left w:val="nil"/>
              <w:bottom w:val="single" w:sz="4" w:space="0" w:color="auto"/>
              <w:right w:val="single" w:sz="4" w:space="0" w:color="auto"/>
            </w:tcBorders>
          </w:tcPr>
          <w:p w14:paraId="37F570B9" w14:textId="2F996DB2" w:rsidR="008F101F" w:rsidRPr="00FD269E" w:rsidRDefault="008F101F" w:rsidP="00FD269E">
            <w:pPr>
              <w:widowControl/>
              <w:ind w:firstLineChars="0" w:firstLine="0"/>
              <w:jc w:val="center"/>
              <w:rPr>
                <w:rFonts w:ascii="等线" w:eastAsia="等线" w:hAnsi="等线" w:cs="宋体"/>
                <w:color w:val="000000"/>
                <w:kern w:val="0"/>
                <w:sz w:val="22"/>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F3FA01" w14:textId="62B0E95D"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备注</w:t>
            </w:r>
          </w:p>
        </w:tc>
      </w:tr>
      <w:tr w:rsidR="008F101F" w:rsidRPr="00FD269E" w14:paraId="3ACBE0C5"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829D0"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swno</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308E4B5"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流水号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773ACCEA"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5D4330E" w14:textId="23877C38" w:rsidR="008F101F" w:rsidRPr="00FD269E" w:rsidRDefault="004B1FD6" w:rsidP="00FD269E">
            <w:pPr>
              <w:widowControl/>
              <w:ind w:firstLineChars="0" w:firstLine="0"/>
              <w:jc w:val="center"/>
              <w:rPr>
                <w:rFonts w:ascii="等线" w:eastAsia="等线" w:hAnsi="等线" w:cs="宋体"/>
                <w:color w:val="000000"/>
                <w:kern w:val="0"/>
                <w:sz w:val="22"/>
              </w:rPr>
            </w:pPr>
            <w:r>
              <w:rPr>
                <w:rFonts w:ascii="等线" w:eastAsia="等线" w:hAnsi="等线" w:cs="宋体"/>
                <w:color w:val="000000"/>
                <w:kern w:val="0"/>
                <w:sz w:val="22"/>
              </w:rPr>
              <w:t>30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58B77846" w14:textId="38C3BB8D"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关键字段不能为空，必须唯一由数字、字母、下划线组成字段固定长度是</w:t>
            </w:r>
            <w:r w:rsidR="004B1FD6">
              <w:rPr>
                <w:rFonts w:ascii="等线" w:eastAsia="等线" w:hAnsi="等线" w:cs="宋体"/>
                <w:color w:val="000000"/>
                <w:kern w:val="0"/>
                <w:sz w:val="22"/>
              </w:rPr>
              <w:t>30</w:t>
            </w:r>
            <w:r w:rsidRPr="00FD269E">
              <w:rPr>
                <w:rFonts w:ascii="等线" w:eastAsia="等线" w:hAnsi="等线" w:cs="宋体" w:hint="eastAsia"/>
                <w:color w:val="000000"/>
                <w:kern w:val="0"/>
                <w:sz w:val="22"/>
              </w:rPr>
              <w:t>位</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18E0D9E"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43993F51" w14:textId="77777777" w:rsidR="008F101F" w:rsidRDefault="008F101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系统生成</w:t>
            </w:r>
          </w:p>
          <w:p w14:paraId="31481D70" w14:textId="132D155D" w:rsidR="008F101F" w:rsidRPr="00FD269E" w:rsidRDefault="008F101F" w:rsidP="00FD269E">
            <w:pPr>
              <w:widowControl/>
              <w:ind w:firstLineChars="0" w:firstLine="0"/>
              <w:jc w:val="center"/>
              <w:rPr>
                <w:rFonts w:ascii="等线" w:eastAsia="等线" w:hAnsi="等线" w:cs="宋体"/>
                <w:color w:val="000000"/>
                <w:kern w:val="0"/>
                <w:sz w:val="22"/>
              </w:rPr>
            </w:pP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D275D" w14:textId="5DF23E2D"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系统自动生成</w:t>
            </w:r>
            <w:r>
              <w:rPr>
                <w:rFonts w:ascii="等线" w:eastAsia="等线" w:hAnsi="等线" w:cs="宋体" w:hint="eastAsia"/>
                <w:color w:val="000000"/>
                <w:kern w:val="0"/>
                <w:sz w:val="22"/>
              </w:rPr>
              <w:t>，数字、字母、下划线中任意组合。</w:t>
            </w:r>
            <w:r w:rsidRPr="00621B53">
              <w:rPr>
                <w:rFonts w:ascii="等线" w:eastAsia="等线" w:hAnsi="等线" w:cs="宋体" w:hint="eastAsia"/>
                <w:color w:val="000000"/>
                <w:kern w:val="0"/>
                <w:sz w:val="22"/>
                <w:highlight w:val="yellow"/>
              </w:rPr>
              <w:t>标识一笔缴费记录，对应一次开票操作</w:t>
            </w:r>
            <w:r>
              <w:rPr>
                <w:rFonts w:ascii="等线" w:eastAsia="等线" w:hAnsi="等线" w:cs="宋体" w:hint="eastAsia"/>
                <w:color w:val="000000"/>
                <w:kern w:val="0"/>
                <w:sz w:val="22"/>
              </w:rPr>
              <w:t>。</w:t>
            </w:r>
          </w:p>
        </w:tc>
      </w:tr>
      <w:tr w:rsidR="008F101F" w:rsidRPr="00FD269E" w14:paraId="322CBCA0"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AB212"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saleTax</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100E217A"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销方税号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0926FCF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7C4748A"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06B7AAED"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发票开具方税号</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4F2502F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6CCD8DA7" w14:textId="5F664FB2" w:rsidR="008F101F" w:rsidRPr="00FD269E" w:rsidRDefault="008F101F" w:rsidP="00FD269E">
            <w:pPr>
              <w:widowControl/>
              <w:ind w:firstLineChars="0" w:firstLine="0"/>
              <w:jc w:val="center"/>
              <w:rPr>
                <w:rFonts w:ascii="等线" w:eastAsia="等线" w:hAnsi="等线" w:cs="宋体"/>
                <w:color w:val="000000"/>
                <w:kern w:val="0"/>
                <w:sz w:val="22"/>
              </w:rPr>
            </w:pPr>
            <w:proofErr w:type="gramStart"/>
            <w:r>
              <w:rPr>
                <w:rFonts w:ascii="等线" w:eastAsia="等线" w:hAnsi="等线" w:cs="宋体" w:hint="eastAsia"/>
                <w:color w:val="000000"/>
                <w:kern w:val="0"/>
                <w:sz w:val="22"/>
              </w:rPr>
              <w:t>代码写死</w:t>
            </w:r>
            <w:proofErr w:type="gramEnd"/>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EE9DE8" w14:textId="369E2A6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信美税号，有默认值，</w:t>
            </w:r>
            <w:proofErr w:type="gramStart"/>
            <w:r w:rsidRPr="00FD269E">
              <w:rPr>
                <w:rFonts w:ascii="等线" w:eastAsia="等线" w:hAnsi="等线" w:cs="宋体" w:hint="eastAsia"/>
                <w:color w:val="000000"/>
                <w:kern w:val="0"/>
                <w:sz w:val="22"/>
              </w:rPr>
              <w:t>写死</w:t>
            </w:r>
            <w:proofErr w:type="gramEnd"/>
          </w:p>
        </w:tc>
      </w:tr>
      <w:tr w:rsidR="008F101F" w:rsidRPr="00FD269E" w14:paraId="540EA6E5"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D1CD0"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custName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1E575DD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购方名称</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18B7A167"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57B7AAE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100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3C2472DA"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开票信息必须准确，发票显示信息购货方名称，即发票抬头。购货方为“个人”时，可输入名称，输入名称时为“个人(名称)”，“("为半角；例，个人(王杰)</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5D56F69A"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7C11DA58" w14:textId="5CE4DED0" w:rsidR="008F101F" w:rsidRPr="00FD269E" w:rsidRDefault="008F101F" w:rsidP="008F101F">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F50E1" w14:textId="24C03083"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填写信息时需要判断是公司还是个人</w:t>
            </w:r>
          </w:p>
        </w:tc>
      </w:tr>
      <w:tr w:rsidR="008F101F" w:rsidRPr="00FD269E" w14:paraId="13F017BD"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59368"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custTaxNo</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994CC0F"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购方税号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4C6515AB"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5CFD2021"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75C6781D"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开票信息必须准确，发票显示信息</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59FAE07A"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11124D53" w14:textId="389EA95A" w:rsidR="008F101F" w:rsidRPr="0056509E" w:rsidRDefault="00F44EDA" w:rsidP="00F44EDA">
            <w:pPr>
              <w:widowControl/>
              <w:ind w:firstLineChars="0" w:firstLine="0"/>
              <w:jc w:val="center"/>
              <w:rPr>
                <w:rFonts w:ascii="等线" w:eastAsia="等线" w:hAnsi="等线" w:cs="宋体"/>
                <w:b/>
                <w:color w:val="000000"/>
                <w:kern w:val="0"/>
                <w:sz w:val="22"/>
              </w:rPr>
            </w:pPr>
            <w:r>
              <w:rPr>
                <w:rFonts w:ascii="等线" w:eastAsia="等线" w:hAnsi="等线" w:cs="宋体" w:hint="eastAsia"/>
                <w:b/>
                <w:color w:val="000000"/>
                <w:kern w:val="0"/>
                <w:sz w:val="22"/>
              </w:rPr>
              <w:t>核心回显</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82908D" w14:textId="53F24A1E" w:rsidR="008F101F" w:rsidRPr="0056509E" w:rsidRDefault="008F101F" w:rsidP="00FD269E">
            <w:pPr>
              <w:widowControl/>
              <w:ind w:firstLineChars="0" w:firstLine="0"/>
              <w:jc w:val="center"/>
              <w:rPr>
                <w:rFonts w:ascii="等线" w:eastAsia="等线" w:hAnsi="等线" w:cs="宋体"/>
                <w:b/>
                <w:color w:val="000000"/>
                <w:kern w:val="0"/>
                <w:sz w:val="22"/>
              </w:rPr>
            </w:pPr>
            <w:r w:rsidRPr="0056509E">
              <w:rPr>
                <w:rFonts w:ascii="等线" w:eastAsia="等线" w:hAnsi="等线" w:cs="宋体" w:hint="eastAsia"/>
                <w:b/>
                <w:color w:val="000000"/>
                <w:kern w:val="0"/>
                <w:sz w:val="22"/>
              </w:rPr>
              <w:t>购方为公司，核心回显，可修改；购方为个人，为空</w:t>
            </w:r>
          </w:p>
        </w:tc>
      </w:tr>
      <w:tr w:rsidR="008F101F" w:rsidRPr="00FD269E" w14:paraId="0F7C95FA"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B6F12"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custTelephone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370F55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购货方手机号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3F80980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4354BF0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11</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25302BE8"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电子发票所需信息，必填</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44113301"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0ABBC928" w14:textId="089AE1CB"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E9164" w14:textId="062D1643"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开票成功后，短信提醒用户，短信中包含邮箱地址，用户可自行登录邮箱下载发票</w:t>
            </w:r>
          </w:p>
        </w:tc>
      </w:tr>
      <w:tr w:rsidR="008F101F" w:rsidRPr="00FD269E" w14:paraId="6C0DD9CB"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259D5"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custPhone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E8D1B31"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购方固定电话</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4659065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6054DB6B"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40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32729155"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开票信息必须准确，发票显示信息</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703E2E3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3FC8F183" w14:textId="59508588"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7FC0A2" w14:textId="6120BB93"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可以不设此项输入</w:t>
            </w:r>
          </w:p>
        </w:tc>
      </w:tr>
      <w:tr w:rsidR="008F101F" w:rsidRPr="00FD269E" w14:paraId="59AA56A6"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943DE"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custEmail</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35D970E"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购方邮箱</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1878D42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6E6F640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50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425D89E2"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电子发票所需信息</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97F6A1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029F7B03" w14:textId="35EBF52D"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149BD0" w14:textId="1AE5F2C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 xml:space="preserve">　</w:t>
            </w:r>
            <w:r>
              <w:rPr>
                <w:rFonts w:ascii="等线" w:eastAsia="等线" w:hAnsi="等线" w:cs="宋体" w:hint="eastAsia"/>
                <w:color w:val="000000"/>
                <w:kern w:val="0"/>
                <w:sz w:val="22"/>
              </w:rPr>
              <w:t>如果此项为空，开票成功后不需要发送邮件。</w:t>
            </w:r>
          </w:p>
        </w:tc>
      </w:tr>
      <w:tr w:rsidR="008F101F" w:rsidRPr="00FD269E" w14:paraId="04119274"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B0135"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custBankAccount</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4FA4577"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开户行+账号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7047BFC4"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0B94C4BB"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80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654BFD98"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开票信息必须准确，发票显示信息</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2F4C8AE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74C4CB26" w14:textId="2CAD7D2E"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8D1B3" w14:textId="3B3ED6D7" w:rsidR="008F101F" w:rsidRPr="0056509E" w:rsidRDefault="008F101F" w:rsidP="00FD269E">
            <w:pPr>
              <w:widowControl/>
              <w:ind w:firstLineChars="0" w:firstLine="0"/>
              <w:jc w:val="center"/>
              <w:rPr>
                <w:rFonts w:ascii="等线" w:eastAsia="等线" w:hAnsi="等线" w:cs="宋体"/>
                <w:b/>
                <w:color w:val="000000"/>
                <w:kern w:val="0"/>
                <w:sz w:val="22"/>
              </w:rPr>
            </w:pPr>
            <w:r w:rsidRPr="00FD269E">
              <w:rPr>
                <w:rFonts w:ascii="等线" w:eastAsia="等线" w:hAnsi="等线" w:cs="宋体" w:hint="eastAsia"/>
                <w:color w:val="000000"/>
                <w:kern w:val="0"/>
                <w:sz w:val="22"/>
              </w:rPr>
              <w:t>分2</w:t>
            </w:r>
            <w:proofErr w:type="gramStart"/>
            <w:r w:rsidRPr="00FD269E">
              <w:rPr>
                <w:rFonts w:ascii="等线" w:eastAsia="等线" w:hAnsi="等线" w:cs="宋体" w:hint="eastAsia"/>
                <w:color w:val="000000"/>
                <w:kern w:val="0"/>
                <w:sz w:val="22"/>
              </w:rPr>
              <w:t>两</w:t>
            </w:r>
            <w:proofErr w:type="gramEnd"/>
            <w:r w:rsidRPr="00FD269E">
              <w:rPr>
                <w:rFonts w:ascii="等线" w:eastAsia="等线" w:hAnsi="等线" w:cs="宋体" w:hint="eastAsia"/>
                <w:color w:val="000000"/>
                <w:kern w:val="0"/>
                <w:sz w:val="22"/>
              </w:rPr>
              <w:t>个输入框填写，开户</w:t>
            </w:r>
            <w:proofErr w:type="gramStart"/>
            <w:r w:rsidRPr="00FD269E">
              <w:rPr>
                <w:rFonts w:ascii="等线" w:eastAsia="等线" w:hAnsi="等线" w:cs="宋体" w:hint="eastAsia"/>
                <w:color w:val="000000"/>
                <w:kern w:val="0"/>
                <w:sz w:val="22"/>
              </w:rPr>
              <w:t>行设</w:t>
            </w:r>
            <w:proofErr w:type="gramEnd"/>
            <w:r w:rsidRPr="00FD269E">
              <w:rPr>
                <w:rFonts w:ascii="等线" w:eastAsia="等线" w:hAnsi="等线" w:cs="宋体" w:hint="eastAsia"/>
                <w:color w:val="000000"/>
                <w:kern w:val="0"/>
                <w:sz w:val="22"/>
              </w:rPr>
              <w:t>置下拉，调用接口时拼接字符串</w:t>
            </w:r>
            <w:r>
              <w:rPr>
                <w:rFonts w:ascii="等线" w:eastAsia="等线" w:hAnsi="等线" w:cs="宋体" w:hint="eastAsia"/>
                <w:color w:val="000000"/>
                <w:kern w:val="0"/>
                <w:sz w:val="22"/>
              </w:rPr>
              <w:t>。</w:t>
            </w:r>
            <w:r w:rsidRPr="0056509E">
              <w:rPr>
                <w:rFonts w:ascii="等线" w:eastAsia="等线" w:hAnsi="等线" w:cs="宋体" w:hint="eastAsia"/>
                <w:b/>
                <w:color w:val="000000"/>
                <w:kern w:val="0"/>
                <w:sz w:val="22"/>
              </w:rPr>
              <w:t>购方为个人时为空</w:t>
            </w:r>
          </w:p>
        </w:tc>
      </w:tr>
      <w:tr w:rsidR="008F101F" w:rsidRPr="00FD269E" w14:paraId="39777BF3"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C1820"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custType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03A64F02"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购方企业类型</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1E31A8DD"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7227F56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01FE8FCB"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电子发票所需信息：</w:t>
            </w:r>
            <w:r w:rsidRPr="00FD269E">
              <w:rPr>
                <w:rFonts w:ascii="等线" w:eastAsia="等线" w:hAnsi="等线" w:cs="宋体" w:hint="eastAsia"/>
                <w:color w:val="000000"/>
                <w:kern w:val="0"/>
                <w:sz w:val="22"/>
              </w:rPr>
              <w:br/>
              <w:t>01：企业</w:t>
            </w:r>
            <w:r w:rsidRPr="00FD269E">
              <w:rPr>
                <w:rFonts w:ascii="等线" w:eastAsia="等线" w:hAnsi="等线" w:cs="宋体" w:hint="eastAsia"/>
                <w:color w:val="000000"/>
                <w:kern w:val="0"/>
                <w:sz w:val="22"/>
              </w:rPr>
              <w:br/>
              <w:t>02：机关执业单位（不显示该项）</w:t>
            </w:r>
            <w:r w:rsidRPr="00FD269E">
              <w:rPr>
                <w:rFonts w:ascii="等线" w:eastAsia="等线" w:hAnsi="等线" w:cs="宋体" w:hint="eastAsia"/>
                <w:color w:val="000000"/>
                <w:kern w:val="0"/>
                <w:sz w:val="22"/>
              </w:rPr>
              <w:br/>
              <w:t>03：个人</w:t>
            </w:r>
            <w:r w:rsidRPr="00FD269E">
              <w:rPr>
                <w:rFonts w:ascii="等线" w:eastAsia="等线" w:hAnsi="等线" w:cs="宋体" w:hint="eastAsia"/>
                <w:color w:val="000000"/>
                <w:kern w:val="0"/>
                <w:sz w:val="22"/>
              </w:rPr>
              <w:br/>
              <w:t>04：其他（不显示该项）</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DDF1FB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23477B41" w14:textId="5D5B5C09"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04F1B" w14:textId="3CB267DE"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下拉框（默认“个人”）</w:t>
            </w:r>
          </w:p>
        </w:tc>
      </w:tr>
      <w:tr w:rsidR="008F101F" w:rsidRPr="00FD269E" w14:paraId="33CDC7FF"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DAFB82"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invoMemo</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6EF8915"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备注</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0E6AE93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68081E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220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7B041584" w14:textId="21074B3E"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可填写订单号等信息，开具负数发票时，必须在备注中注明</w:t>
            </w:r>
            <w:r>
              <w:rPr>
                <w:rFonts w:ascii="等线" w:eastAsia="等线" w:hAnsi="等线" w:cs="宋体" w:hint="eastAsia"/>
                <w:color w:val="000000"/>
                <w:kern w:val="0"/>
                <w:sz w:val="22"/>
              </w:rPr>
              <w:t>原发票信息</w:t>
            </w:r>
            <w:r w:rsidRPr="00FD269E">
              <w:rPr>
                <w:rFonts w:ascii="等线" w:eastAsia="等线" w:hAnsi="等线" w:cs="宋体" w:hint="eastAsia"/>
                <w:color w:val="000000"/>
                <w:kern w:val="0"/>
                <w:sz w:val="22"/>
              </w:rPr>
              <w:t>“对应证书发票代码：XXXXXXX号码：YYYYYYY”</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66BA554C"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068131CC" w14:textId="6FA938E0"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系统生成</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737A1" w14:textId="08502AA8"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备注保单号，格式：【保单号：XXXXXXXX】</w:t>
            </w:r>
          </w:p>
        </w:tc>
      </w:tr>
      <w:tr w:rsidR="008F101F" w:rsidRPr="00FD269E" w14:paraId="2C39DA91"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E576D"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lastRenderedPageBreak/>
              <w:t>invType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1ECEFFA"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发票类型</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19BF1B9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整型</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53916A0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4</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0C9DA561"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关键字段不能为空</w:t>
            </w:r>
            <w:r w:rsidRPr="00FD269E">
              <w:rPr>
                <w:rFonts w:ascii="等线" w:eastAsia="等线" w:hAnsi="等线" w:cs="宋体" w:hint="eastAsia"/>
                <w:color w:val="000000"/>
                <w:kern w:val="0"/>
                <w:sz w:val="22"/>
              </w:rPr>
              <w:br/>
              <w:t>0：专用票</w:t>
            </w:r>
            <w:r w:rsidRPr="00FD269E">
              <w:rPr>
                <w:rFonts w:ascii="等线" w:eastAsia="等线" w:hAnsi="等线" w:cs="宋体" w:hint="eastAsia"/>
                <w:color w:val="000000"/>
                <w:kern w:val="0"/>
                <w:sz w:val="22"/>
              </w:rPr>
              <w:br/>
              <w:t>2：普通票</w:t>
            </w:r>
            <w:r w:rsidRPr="00FD269E">
              <w:rPr>
                <w:rFonts w:ascii="等线" w:eastAsia="等线" w:hAnsi="等线" w:cs="宋体" w:hint="eastAsia"/>
                <w:color w:val="000000"/>
                <w:kern w:val="0"/>
                <w:sz w:val="22"/>
              </w:rPr>
              <w:br/>
              <w:t>3：电子票</w:t>
            </w:r>
            <w:r w:rsidRPr="00FD269E">
              <w:rPr>
                <w:rFonts w:ascii="等线" w:eastAsia="等线" w:hAnsi="等线" w:cs="宋体" w:hint="eastAsia"/>
                <w:color w:val="000000"/>
                <w:kern w:val="0"/>
                <w:sz w:val="22"/>
              </w:rPr>
              <w:br/>
              <w:t>目前字段只能为3</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6DE2001"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70CD00A3" w14:textId="401888C4" w:rsidR="008F101F" w:rsidRPr="00FD269E" w:rsidRDefault="00F44EDA" w:rsidP="00F44EDA">
            <w:pPr>
              <w:widowControl/>
              <w:ind w:firstLineChars="0" w:firstLine="0"/>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E8ED1" w14:textId="25600C85"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下拉框（默认“电子票”）</w:t>
            </w:r>
          </w:p>
        </w:tc>
      </w:tr>
      <w:tr w:rsidR="008F101F" w:rsidRPr="00FD269E" w14:paraId="19B4C02E"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2C311"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billDate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D824D9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单据日期</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7AE6D78A"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日期</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04E7D2DB"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格式:</w:t>
            </w:r>
            <w:r w:rsidRPr="00FD269E">
              <w:rPr>
                <w:rFonts w:ascii="等线" w:eastAsia="等线" w:hAnsi="等线" w:cs="宋体" w:hint="eastAsia"/>
                <w:color w:val="000000"/>
                <w:kern w:val="0"/>
                <w:sz w:val="22"/>
              </w:rPr>
              <w:br/>
            </w:r>
            <w:proofErr w:type="spellStart"/>
            <w:r w:rsidRPr="00FD269E">
              <w:rPr>
                <w:rFonts w:ascii="等线" w:eastAsia="等线" w:hAnsi="等线" w:cs="宋体" w:hint="eastAsia"/>
                <w:color w:val="000000"/>
                <w:kern w:val="0"/>
                <w:sz w:val="22"/>
              </w:rPr>
              <w:t>yyyy</w:t>
            </w:r>
            <w:proofErr w:type="spellEnd"/>
            <w:r w:rsidRPr="00FD269E">
              <w:rPr>
                <w:rFonts w:ascii="等线" w:eastAsia="等线" w:hAnsi="等线" w:cs="宋体" w:hint="eastAsia"/>
                <w:color w:val="000000"/>
                <w:kern w:val="0"/>
                <w:sz w:val="22"/>
              </w:rPr>
              <w:t xml:space="preserve">-MM-dd </w:t>
            </w:r>
            <w:proofErr w:type="spellStart"/>
            <w:r w:rsidRPr="00FD269E">
              <w:rPr>
                <w:rFonts w:ascii="等线" w:eastAsia="等线" w:hAnsi="等线" w:cs="宋体" w:hint="eastAsia"/>
                <w:color w:val="000000"/>
                <w:kern w:val="0"/>
                <w:sz w:val="22"/>
              </w:rPr>
              <w:t>HH:</w:t>
            </w:r>
            <w:proofErr w:type="gramStart"/>
            <w:r w:rsidRPr="00FD269E">
              <w:rPr>
                <w:rFonts w:ascii="等线" w:eastAsia="等线" w:hAnsi="等线" w:cs="宋体" w:hint="eastAsia"/>
                <w:color w:val="000000"/>
                <w:kern w:val="0"/>
                <w:sz w:val="22"/>
              </w:rPr>
              <w:t>mm:ss</w:t>
            </w:r>
            <w:proofErr w:type="spellEnd"/>
            <w:proofErr w:type="gramEnd"/>
            <w:r w:rsidRPr="00FD269E">
              <w:rPr>
                <w:rFonts w:ascii="等线" w:eastAsia="等线" w:hAnsi="等线" w:cs="宋体" w:hint="eastAsia"/>
                <w:color w:val="000000"/>
                <w:kern w:val="0"/>
                <w:sz w:val="22"/>
              </w:rPr>
              <w:t xml:space="preserve"> +0800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4C90C9A4"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建议添加此项条件，以方便后期财务查询核对，可空</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6994674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6E0F681A" w14:textId="26074EDA"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系统生成</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49F7CF" w14:textId="039E6182"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申请开票日期，自动生成</w:t>
            </w:r>
          </w:p>
        </w:tc>
      </w:tr>
      <w:tr w:rsidR="008F101F" w:rsidRPr="00FD269E" w14:paraId="2ECCBB8D"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D617A"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thdh</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BD16B1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退货单号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6C05850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ACC4DA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50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7ACCEFA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在开具红字发票退货、折让的时候必须填写</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231241D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548C2699" w14:textId="005CB589" w:rsidR="008F101F" w:rsidRPr="00FD269E" w:rsidRDefault="00F44EDA"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74B83D" w14:textId="6019B045"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一期不需要，置灰</w:t>
            </w:r>
          </w:p>
        </w:tc>
      </w:tr>
      <w:tr w:rsidR="008F101F" w:rsidRPr="00FD269E" w14:paraId="7F547BCA"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3DD52"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billType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98E8F78"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开票类型</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1D22D207"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数值</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5BE00B71"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3D23D108"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1：正票</w:t>
            </w:r>
            <w:r w:rsidRPr="00FD269E">
              <w:rPr>
                <w:rFonts w:ascii="等线" w:eastAsia="等线" w:hAnsi="等线" w:cs="宋体" w:hint="eastAsia"/>
                <w:color w:val="000000"/>
                <w:kern w:val="0"/>
                <w:sz w:val="22"/>
              </w:rPr>
              <w:br/>
              <w:t>2：红票</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2216F7B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7E251AB8" w14:textId="1AD34BB5" w:rsidR="008F101F" w:rsidRPr="00FD269E" w:rsidRDefault="00717B4A" w:rsidP="009C539F">
            <w:pPr>
              <w:widowControl/>
              <w:ind w:firstLineChars="0" w:firstLine="0"/>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A498C" w14:textId="1FB1AC20"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下拉，一期默认正票</w:t>
            </w:r>
          </w:p>
        </w:tc>
      </w:tr>
      <w:tr w:rsidR="008F101F" w:rsidRPr="00FD269E" w14:paraId="5232642A"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DDEDB"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specialRedFlag</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7FFB55BD"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特殊冲红标志</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6815403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24DC19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4C09AE5A"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电子发票所需信息</w:t>
            </w:r>
            <w:r w:rsidRPr="00FD269E">
              <w:rPr>
                <w:rFonts w:ascii="等线" w:eastAsia="等线" w:hAnsi="等线" w:cs="宋体" w:hint="eastAsia"/>
                <w:color w:val="000000"/>
                <w:kern w:val="0"/>
                <w:sz w:val="22"/>
              </w:rPr>
              <w:br/>
              <w:t>0：正常冲红（电子发票）</w:t>
            </w:r>
            <w:r w:rsidRPr="00FD269E">
              <w:rPr>
                <w:rFonts w:ascii="等线" w:eastAsia="等线" w:hAnsi="等线" w:cs="宋体" w:hint="eastAsia"/>
                <w:color w:val="000000"/>
                <w:kern w:val="0"/>
                <w:sz w:val="22"/>
              </w:rPr>
              <w:br/>
              <w:t>1：特殊冲红（冲红纸质等）</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2A72986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50B87426" w14:textId="7BDB2C5A" w:rsidR="008F101F" w:rsidRPr="00FD269E" w:rsidRDefault="009C539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4C6103" w14:textId="707EEF8A"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下拉，默认“0”</w:t>
            </w:r>
          </w:p>
        </w:tc>
      </w:tr>
      <w:tr w:rsidR="008F101F" w:rsidRPr="00FD269E" w14:paraId="5B742BE7"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39824F"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operationCode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34915D9"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操作代码</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45D7F721"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093089E7"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26271F6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电子发票所需信息</w:t>
            </w:r>
            <w:r w:rsidRPr="00FD269E">
              <w:rPr>
                <w:rFonts w:ascii="等线" w:eastAsia="等线" w:hAnsi="等线" w:cs="宋体" w:hint="eastAsia"/>
                <w:color w:val="000000"/>
                <w:kern w:val="0"/>
                <w:sz w:val="22"/>
              </w:rPr>
              <w:br/>
              <w:t>10：正</w:t>
            </w:r>
            <w:proofErr w:type="gramStart"/>
            <w:r w:rsidRPr="00FD269E">
              <w:rPr>
                <w:rFonts w:ascii="等线" w:eastAsia="等线" w:hAnsi="等线" w:cs="宋体" w:hint="eastAsia"/>
                <w:color w:val="000000"/>
                <w:kern w:val="0"/>
                <w:sz w:val="22"/>
              </w:rPr>
              <w:t>票正常</w:t>
            </w:r>
            <w:proofErr w:type="gramEnd"/>
            <w:r w:rsidRPr="00FD269E">
              <w:rPr>
                <w:rFonts w:ascii="等线" w:eastAsia="等线" w:hAnsi="等线" w:cs="宋体" w:hint="eastAsia"/>
                <w:color w:val="000000"/>
                <w:kern w:val="0"/>
                <w:sz w:val="22"/>
              </w:rPr>
              <w:t>开具</w:t>
            </w:r>
            <w:r w:rsidRPr="00FD269E">
              <w:rPr>
                <w:rFonts w:ascii="等线" w:eastAsia="等线" w:hAnsi="等线" w:cs="宋体" w:hint="eastAsia"/>
                <w:color w:val="000000"/>
                <w:kern w:val="0"/>
                <w:sz w:val="22"/>
              </w:rPr>
              <w:br/>
              <w:t>11：正票错票重开</w:t>
            </w:r>
            <w:r w:rsidRPr="00FD269E">
              <w:rPr>
                <w:rFonts w:ascii="等线" w:eastAsia="等线" w:hAnsi="等线" w:cs="宋体" w:hint="eastAsia"/>
                <w:color w:val="000000"/>
                <w:kern w:val="0"/>
                <w:sz w:val="22"/>
              </w:rPr>
              <w:br/>
              <w:t>20：退货折让红票</w:t>
            </w:r>
            <w:r w:rsidRPr="00FD269E">
              <w:rPr>
                <w:rFonts w:ascii="等线" w:eastAsia="等线" w:hAnsi="等线" w:cs="宋体" w:hint="eastAsia"/>
                <w:color w:val="000000"/>
                <w:kern w:val="0"/>
                <w:sz w:val="22"/>
              </w:rPr>
              <w:br/>
              <w:t>21：错票重开红票</w:t>
            </w:r>
            <w:r w:rsidRPr="00FD269E">
              <w:rPr>
                <w:rFonts w:ascii="等线" w:eastAsia="等线" w:hAnsi="等线" w:cs="宋体" w:hint="eastAsia"/>
                <w:color w:val="000000"/>
                <w:kern w:val="0"/>
                <w:sz w:val="22"/>
              </w:rPr>
              <w:br/>
              <w:t>22：换票冲红（全冲</w:t>
            </w:r>
            <w:proofErr w:type="gramStart"/>
            <w:r w:rsidRPr="00FD269E">
              <w:rPr>
                <w:rFonts w:ascii="等线" w:eastAsia="等线" w:hAnsi="等线" w:cs="宋体" w:hint="eastAsia"/>
                <w:color w:val="000000"/>
                <w:kern w:val="0"/>
                <w:sz w:val="22"/>
              </w:rPr>
              <w:t>红电子</w:t>
            </w:r>
            <w:proofErr w:type="gramEnd"/>
            <w:r w:rsidRPr="00FD269E">
              <w:rPr>
                <w:rFonts w:ascii="等线" w:eastAsia="等线" w:hAnsi="等线" w:cs="宋体" w:hint="eastAsia"/>
                <w:color w:val="000000"/>
                <w:kern w:val="0"/>
                <w:sz w:val="22"/>
              </w:rPr>
              <w:t>发票，开具纸质发票）</w:t>
            </w:r>
            <w:r w:rsidRPr="00FD269E">
              <w:rPr>
                <w:rFonts w:ascii="等线" w:eastAsia="等线" w:hAnsi="等线" w:cs="宋体" w:hint="eastAsia"/>
                <w:color w:val="000000"/>
                <w:kern w:val="0"/>
                <w:sz w:val="22"/>
              </w:rPr>
              <w:br/>
              <w:t>红票目前必须给21</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45EBE2D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4AF2AA83" w14:textId="22416CB0" w:rsidR="008F101F" w:rsidRPr="00FD269E" w:rsidRDefault="009C539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A560F" w14:textId="4F4CA8C0"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下拉，一期默认正</w:t>
            </w:r>
            <w:proofErr w:type="gramStart"/>
            <w:r w:rsidRPr="00FD269E">
              <w:rPr>
                <w:rFonts w:ascii="等线" w:eastAsia="等线" w:hAnsi="等线" w:cs="宋体" w:hint="eastAsia"/>
                <w:color w:val="000000"/>
                <w:kern w:val="0"/>
                <w:sz w:val="22"/>
              </w:rPr>
              <w:t>票正常</w:t>
            </w:r>
            <w:proofErr w:type="gramEnd"/>
            <w:r w:rsidRPr="00FD269E">
              <w:rPr>
                <w:rFonts w:ascii="等线" w:eastAsia="等线" w:hAnsi="等线" w:cs="宋体" w:hint="eastAsia"/>
                <w:color w:val="000000"/>
                <w:kern w:val="0"/>
                <w:sz w:val="22"/>
              </w:rPr>
              <w:t>开具，不可变更</w:t>
            </w:r>
          </w:p>
        </w:tc>
      </w:tr>
      <w:tr w:rsidR="008F101F" w:rsidRPr="00FD269E" w14:paraId="507A5D05"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C52E70"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kpy</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1933948"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开票员</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78095AA4"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9E73D77"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8</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572DC9AF"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开票人</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29F150B"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1D77BF2C" w14:textId="42F3564F" w:rsidR="008F101F" w:rsidRPr="00FD269E" w:rsidRDefault="009C539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711FF" w14:textId="5A84387B"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默认值</w:t>
            </w:r>
            <w:proofErr w:type="gramStart"/>
            <w:r w:rsidRPr="00FD269E">
              <w:rPr>
                <w:rFonts w:ascii="等线" w:eastAsia="等线" w:hAnsi="等线" w:cs="宋体" w:hint="eastAsia"/>
                <w:color w:val="000000"/>
                <w:kern w:val="0"/>
                <w:sz w:val="22"/>
              </w:rPr>
              <w:t>”</w:t>
            </w:r>
            <w:proofErr w:type="gramEnd"/>
            <w:r w:rsidRPr="00FD269E">
              <w:rPr>
                <w:rFonts w:ascii="等线" w:eastAsia="等线" w:hAnsi="等线" w:cs="宋体" w:hint="eastAsia"/>
                <w:color w:val="000000"/>
                <w:kern w:val="0"/>
                <w:sz w:val="22"/>
              </w:rPr>
              <w:t>李天恩“</w:t>
            </w:r>
          </w:p>
        </w:tc>
      </w:tr>
      <w:tr w:rsidR="008F101F" w:rsidRPr="00FD269E" w14:paraId="5B1DDE5D"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F6C8D"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sky</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5F0407A1"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收款员</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38A5A45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459ECF1C"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8</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787C4AC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收款员</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534D737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5ABDB15D" w14:textId="0C42DB49" w:rsidR="008F101F" w:rsidRPr="00FD269E" w:rsidRDefault="009C539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32E23" w14:textId="15EDB176"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默认值</w:t>
            </w:r>
            <w:proofErr w:type="gramStart"/>
            <w:r w:rsidRPr="00FD269E">
              <w:rPr>
                <w:rFonts w:ascii="等线" w:eastAsia="等线" w:hAnsi="等线" w:cs="宋体" w:hint="eastAsia"/>
                <w:color w:val="000000"/>
                <w:kern w:val="0"/>
                <w:sz w:val="22"/>
              </w:rPr>
              <w:t>”</w:t>
            </w:r>
            <w:proofErr w:type="gramEnd"/>
            <w:r w:rsidRPr="00FD269E">
              <w:rPr>
                <w:rFonts w:ascii="等线" w:eastAsia="等线" w:hAnsi="等线" w:cs="宋体" w:hint="eastAsia"/>
                <w:color w:val="000000"/>
                <w:kern w:val="0"/>
                <w:sz w:val="22"/>
              </w:rPr>
              <w:t>昝颖慧</w:t>
            </w:r>
            <w:r>
              <w:rPr>
                <w:rFonts w:ascii="等线" w:eastAsia="等线" w:hAnsi="等线" w:cs="宋体" w:hint="eastAsia"/>
                <w:color w:val="000000"/>
                <w:kern w:val="0"/>
                <w:sz w:val="22"/>
              </w:rPr>
              <w:t>”</w:t>
            </w:r>
          </w:p>
        </w:tc>
      </w:tr>
      <w:tr w:rsidR="008F101F" w:rsidRPr="00FD269E" w14:paraId="7800E311"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873F9"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fhr</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7B5D74C"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复核人</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06114F2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6116957C"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8</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3A719BBA"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复核人</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336FF4B4"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4B4C5C04" w14:textId="7BE3370A" w:rsidR="008F101F" w:rsidRPr="00FD269E" w:rsidRDefault="009C539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0B77D4" w14:textId="3A4A3126" w:rsidR="008F101F" w:rsidRPr="00FD269E" w:rsidRDefault="008F101F" w:rsidP="00FD269E">
            <w:pPr>
              <w:widowControl/>
              <w:ind w:firstLineChars="0" w:firstLine="0"/>
              <w:jc w:val="center"/>
              <w:rPr>
                <w:rFonts w:ascii="等线" w:eastAsia="等线" w:hAnsi="等线" w:cs="宋体"/>
                <w:color w:val="000000"/>
                <w:kern w:val="0"/>
                <w:sz w:val="22"/>
              </w:rPr>
            </w:pPr>
            <w:commentRangeStart w:id="2"/>
            <w:r w:rsidRPr="00FD269E">
              <w:rPr>
                <w:rFonts w:ascii="等线" w:eastAsia="等线" w:hAnsi="等线" w:cs="宋体" w:hint="eastAsia"/>
                <w:color w:val="000000"/>
                <w:kern w:val="0"/>
                <w:sz w:val="22"/>
              </w:rPr>
              <w:t>默认值</w:t>
            </w:r>
            <w:proofErr w:type="gramStart"/>
            <w:r w:rsidRPr="00FD269E">
              <w:rPr>
                <w:rFonts w:ascii="等线" w:eastAsia="等线" w:hAnsi="等线" w:cs="宋体" w:hint="eastAsia"/>
                <w:color w:val="000000"/>
                <w:kern w:val="0"/>
                <w:sz w:val="22"/>
              </w:rPr>
              <w:t>”</w:t>
            </w:r>
            <w:proofErr w:type="gramEnd"/>
            <w:r w:rsidRPr="00FD269E">
              <w:rPr>
                <w:rFonts w:ascii="等线" w:eastAsia="等线" w:hAnsi="等线" w:cs="宋体" w:hint="eastAsia"/>
                <w:color w:val="000000"/>
                <w:kern w:val="0"/>
                <w:sz w:val="22"/>
              </w:rPr>
              <w:t>邓洁</w:t>
            </w:r>
            <w:r>
              <w:rPr>
                <w:rFonts w:ascii="等线" w:eastAsia="等线" w:hAnsi="等线" w:cs="宋体" w:hint="eastAsia"/>
                <w:color w:val="000000"/>
                <w:kern w:val="0"/>
                <w:sz w:val="22"/>
              </w:rPr>
              <w:t>”</w:t>
            </w:r>
            <w:commentRangeEnd w:id="2"/>
            <w:r>
              <w:rPr>
                <w:rStyle w:val="af"/>
              </w:rPr>
              <w:commentReference w:id="2"/>
            </w:r>
          </w:p>
        </w:tc>
      </w:tr>
      <w:tr w:rsidR="008F101F" w:rsidRPr="00FD269E" w14:paraId="103EB872"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140853"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yfpdm</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7C902972"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原发票代码</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4192FDB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F1B2BC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106AEE7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原发票代码，电子发票冲</w:t>
            </w:r>
            <w:proofErr w:type="gramStart"/>
            <w:r w:rsidRPr="00FD269E">
              <w:rPr>
                <w:rFonts w:ascii="等线" w:eastAsia="等线" w:hAnsi="等线" w:cs="宋体" w:hint="eastAsia"/>
                <w:color w:val="000000"/>
                <w:kern w:val="0"/>
                <w:sz w:val="22"/>
              </w:rPr>
              <w:t>红使用</w:t>
            </w:r>
            <w:proofErr w:type="gramEnd"/>
            <w:r w:rsidRPr="00FD269E">
              <w:rPr>
                <w:rFonts w:ascii="等线" w:eastAsia="等线" w:hAnsi="等线" w:cs="宋体" w:hint="eastAsia"/>
                <w:color w:val="000000"/>
                <w:kern w:val="0"/>
                <w:sz w:val="22"/>
              </w:rPr>
              <w:br/>
              <w:t>如果操作代码不是10或开票类型为红票时都是必录</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714A68F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10B39482" w14:textId="56C36B53" w:rsidR="008F101F" w:rsidRDefault="009C539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AF9D1" w14:textId="4B72DDCB" w:rsidR="008F101F" w:rsidRPr="00FD269E" w:rsidRDefault="008F101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r w:rsidRPr="00FD269E">
              <w:rPr>
                <w:rFonts w:ascii="等线" w:eastAsia="等线" w:hAnsi="等线" w:cs="宋体" w:hint="eastAsia"/>
                <w:color w:val="000000"/>
                <w:kern w:val="0"/>
                <w:sz w:val="22"/>
              </w:rPr>
              <w:t xml:space="preserve">　</w:t>
            </w:r>
          </w:p>
        </w:tc>
      </w:tr>
      <w:tr w:rsidR="008F101F" w:rsidRPr="00FD269E" w14:paraId="2FE2E7CE"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6A802"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chyy</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8D83037"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冲红原因</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58BE7F8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2E435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200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4CD950E4"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冲红时必须填写，由企业定义</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48012C3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5AB8EC02" w14:textId="21F93030" w:rsidR="008F101F" w:rsidRPr="00FD269E" w:rsidRDefault="009C539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094D2F" w14:textId="5454F7F2"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 xml:space="preserve">　</w:t>
            </w:r>
            <w:r>
              <w:rPr>
                <w:rFonts w:ascii="等线" w:eastAsia="等线" w:hAnsi="等线" w:cs="宋体" w:hint="eastAsia"/>
                <w:color w:val="000000"/>
                <w:kern w:val="0"/>
                <w:sz w:val="22"/>
              </w:rPr>
              <w:t>空</w:t>
            </w:r>
          </w:p>
        </w:tc>
      </w:tr>
      <w:tr w:rsidR="008F101F" w:rsidRPr="00FD269E" w14:paraId="54E6C631"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39AAF"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billNo</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6CB20509"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订单号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047825D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04FFDBA"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67C5758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关键字段不能为空，可能为多个订单号</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D3A954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3AAC874F" w14:textId="6980D155"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用户输入</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DD1CE" w14:textId="38B90BB7" w:rsidR="008F101F" w:rsidRPr="00FD269E" w:rsidRDefault="0048397D" w:rsidP="00FD269E">
            <w:pPr>
              <w:widowControl/>
              <w:ind w:firstLineChars="0" w:firstLine="0"/>
              <w:jc w:val="center"/>
              <w:rPr>
                <w:rFonts w:ascii="等线" w:eastAsia="等线" w:hAnsi="等线" w:cs="宋体"/>
                <w:color w:val="000000"/>
                <w:kern w:val="0"/>
                <w:sz w:val="22"/>
              </w:rPr>
            </w:pPr>
            <w:r>
              <w:rPr>
                <w:rFonts w:hint="eastAsia"/>
              </w:rPr>
              <w:t>CBBC</w:t>
            </w:r>
            <w:r>
              <w:rPr>
                <w:rFonts w:hint="eastAsia"/>
              </w:rPr>
              <w:t>是个人凭证号、其他（包括精英计划）为保单号</w:t>
            </w:r>
          </w:p>
        </w:tc>
      </w:tr>
      <w:tr w:rsidR="008F101F" w:rsidRPr="00FD269E" w14:paraId="13952F69"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4E3778"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name</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7B2BF20"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商品名称</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5F5B01DE"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41639A4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60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2522A6EE"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 xml:space="preserve">　</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3D6ACC1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488B3819" w14:textId="21C0FDA5" w:rsidR="008F101F"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核心回显</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241061" w14:textId="07CFC37D" w:rsidR="008F101F" w:rsidRPr="00FD269E" w:rsidRDefault="008F101F" w:rsidP="00FD269E">
            <w:pPr>
              <w:widowControl/>
              <w:ind w:firstLineChars="0" w:firstLine="0"/>
              <w:jc w:val="center"/>
              <w:rPr>
                <w:rFonts w:ascii="等线" w:eastAsia="等线" w:hAnsi="等线" w:cs="宋体"/>
                <w:color w:val="000000"/>
                <w:kern w:val="0"/>
                <w:sz w:val="22"/>
              </w:rPr>
            </w:pPr>
            <w:commentRangeStart w:id="3"/>
            <w:r>
              <w:rPr>
                <w:rFonts w:ascii="等线" w:eastAsia="等线" w:hAnsi="等线" w:cs="宋体" w:hint="eastAsia"/>
                <w:color w:val="000000"/>
                <w:kern w:val="0"/>
                <w:sz w:val="22"/>
              </w:rPr>
              <w:t>保单上全部险种名称</w:t>
            </w:r>
            <w:commentRangeEnd w:id="3"/>
            <w:r>
              <w:rPr>
                <w:rStyle w:val="af"/>
              </w:rPr>
              <w:commentReference w:id="3"/>
            </w:r>
          </w:p>
        </w:tc>
      </w:tr>
      <w:tr w:rsidR="008F101F" w:rsidRPr="00FD269E" w14:paraId="2624D5C6"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487E4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code</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412126EF"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商品编号(税收分类编</w:t>
            </w:r>
            <w:r w:rsidRPr="00FD269E">
              <w:rPr>
                <w:rFonts w:ascii="等线" w:eastAsia="等线" w:hAnsi="等线" w:cs="宋体" w:hint="eastAsia"/>
                <w:color w:val="000000"/>
                <w:kern w:val="0"/>
                <w:sz w:val="22"/>
              </w:rPr>
              <w:lastRenderedPageBreak/>
              <w:t>码)</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2FDF810E"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lastRenderedPageBreak/>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C66D4F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19</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0004201C"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商品唯一标识，关键字段不能为空</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39507DA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6E87E738" w14:textId="3E911616" w:rsidR="008F101F" w:rsidRPr="0056509E" w:rsidRDefault="003F7405" w:rsidP="00FD269E">
            <w:pPr>
              <w:widowControl/>
              <w:ind w:firstLineChars="0" w:firstLine="0"/>
              <w:jc w:val="center"/>
              <w:rPr>
                <w:rFonts w:ascii="等线" w:eastAsia="等线" w:hAnsi="等线" w:cs="宋体"/>
                <w:b/>
                <w:color w:val="000000"/>
                <w:kern w:val="0"/>
                <w:sz w:val="21"/>
              </w:rPr>
            </w:pPr>
            <w:r>
              <w:rPr>
                <w:rFonts w:ascii="等线" w:eastAsia="等线" w:hAnsi="等线" w:cs="宋体" w:hint="eastAsia"/>
                <w:b/>
                <w:color w:val="000000"/>
                <w:kern w:val="0"/>
                <w:sz w:val="21"/>
              </w:rPr>
              <w:t>系统根据产品类型判断取值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E9801" w14:textId="1FF3FEEF" w:rsidR="008F101F" w:rsidRPr="0056509E" w:rsidRDefault="008F101F" w:rsidP="00FD269E">
            <w:pPr>
              <w:widowControl/>
              <w:ind w:firstLineChars="0" w:firstLine="0"/>
              <w:jc w:val="center"/>
              <w:rPr>
                <w:rFonts w:ascii="等线" w:eastAsia="等线" w:hAnsi="等线" w:cs="宋体"/>
                <w:b/>
                <w:color w:val="000000"/>
                <w:kern w:val="0"/>
                <w:sz w:val="21"/>
              </w:rPr>
            </w:pPr>
            <w:r w:rsidRPr="0056509E">
              <w:rPr>
                <w:rFonts w:ascii="等线" w:eastAsia="等线" w:hAnsi="等线" w:cs="宋体" w:hint="eastAsia"/>
                <w:b/>
                <w:color w:val="000000"/>
                <w:kern w:val="0"/>
                <w:sz w:val="21"/>
              </w:rPr>
              <w:t>自动带出</w:t>
            </w:r>
          </w:p>
          <w:p w14:paraId="7710436E" w14:textId="77777777" w:rsidR="008F101F" w:rsidRPr="0056509E" w:rsidRDefault="008F101F" w:rsidP="00FD269E">
            <w:pPr>
              <w:widowControl/>
              <w:ind w:firstLineChars="0" w:firstLine="0"/>
              <w:jc w:val="center"/>
              <w:rPr>
                <w:rFonts w:ascii="等线" w:eastAsia="等线" w:hAnsi="等线" w:cs="宋体"/>
                <w:b/>
                <w:color w:val="000000"/>
                <w:kern w:val="0"/>
                <w:sz w:val="21"/>
              </w:rPr>
            </w:pPr>
            <w:r w:rsidRPr="0056509E">
              <w:rPr>
                <w:rFonts w:ascii="等线" w:eastAsia="等线" w:hAnsi="等线" w:cs="宋体" w:hint="eastAsia"/>
                <w:b/>
                <w:color w:val="000000"/>
                <w:kern w:val="0"/>
                <w:sz w:val="21"/>
              </w:rPr>
              <w:t>免税产品：3</w:t>
            </w:r>
            <w:r w:rsidRPr="0056509E">
              <w:rPr>
                <w:rFonts w:ascii="等线" w:eastAsia="等线" w:hAnsi="等线" w:cs="宋体"/>
                <w:b/>
                <w:color w:val="000000"/>
                <w:kern w:val="0"/>
                <w:sz w:val="21"/>
              </w:rPr>
              <w:t>06030101</w:t>
            </w:r>
          </w:p>
          <w:p w14:paraId="5FF070D0" w14:textId="734D92D2" w:rsidR="008F101F" w:rsidRPr="004A73D9" w:rsidRDefault="008F101F" w:rsidP="00FD269E">
            <w:pPr>
              <w:widowControl/>
              <w:ind w:firstLineChars="0" w:firstLine="0"/>
              <w:jc w:val="center"/>
              <w:rPr>
                <w:rFonts w:ascii="等线" w:eastAsia="等线" w:hAnsi="等线" w:cs="宋体"/>
                <w:color w:val="000000"/>
                <w:kern w:val="0"/>
                <w:sz w:val="22"/>
                <w:highlight w:val="red"/>
              </w:rPr>
            </w:pPr>
            <w:r w:rsidRPr="0056509E">
              <w:rPr>
                <w:rFonts w:ascii="等线" w:eastAsia="等线" w:hAnsi="等线" w:cs="宋体" w:hint="eastAsia"/>
                <w:b/>
                <w:color w:val="000000"/>
                <w:kern w:val="0"/>
                <w:sz w:val="21"/>
              </w:rPr>
              <w:t>应税产品：3</w:t>
            </w:r>
            <w:r w:rsidRPr="0056509E">
              <w:rPr>
                <w:rFonts w:ascii="等线" w:eastAsia="等线" w:hAnsi="等线" w:cs="宋体"/>
                <w:b/>
                <w:color w:val="000000"/>
                <w:kern w:val="0"/>
                <w:sz w:val="21"/>
              </w:rPr>
              <w:t>06030199</w:t>
            </w:r>
          </w:p>
        </w:tc>
      </w:tr>
      <w:tr w:rsidR="008F101F" w:rsidRPr="00FD269E" w14:paraId="5328CDC5"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9CA38"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lineType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543FB68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发票</w:t>
            </w:r>
            <w:proofErr w:type="gramStart"/>
            <w:r w:rsidRPr="00FD269E">
              <w:rPr>
                <w:rFonts w:ascii="等线" w:eastAsia="等线" w:hAnsi="等线" w:cs="宋体" w:hint="eastAsia"/>
                <w:color w:val="000000"/>
                <w:kern w:val="0"/>
                <w:sz w:val="22"/>
              </w:rPr>
              <w:t>行性质</w:t>
            </w:r>
            <w:proofErr w:type="gramEnd"/>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2B49964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41172811"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3068DAD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0：正常行</w:t>
            </w:r>
            <w:r w:rsidRPr="00FD269E">
              <w:rPr>
                <w:rFonts w:ascii="等线" w:eastAsia="等线" w:hAnsi="等线" w:cs="宋体" w:hint="eastAsia"/>
                <w:color w:val="000000"/>
                <w:kern w:val="0"/>
                <w:sz w:val="22"/>
              </w:rPr>
              <w:br/>
              <w:t>1：折扣行</w:t>
            </w:r>
            <w:r w:rsidRPr="00FD269E">
              <w:rPr>
                <w:rFonts w:ascii="等线" w:eastAsia="等线" w:hAnsi="等线" w:cs="宋体" w:hint="eastAsia"/>
                <w:color w:val="000000"/>
                <w:kern w:val="0"/>
                <w:sz w:val="22"/>
              </w:rPr>
              <w:br/>
              <w:t>2：被折扣行</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41A0023C"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156BE621" w14:textId="5F092E3F"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27E01" w14:textId="6EBE4BB9"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默认值“0”</w:t>
            </w:r>
          </w:p>
        </w:tc>
      </w:tr>
      <w:tr w:rsidR="008F101F" w:rsidRPr="00FD269E" w14:paraId="72A5F4B5"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6ADD80"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spec</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1C056A9"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规格型号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6AC95F1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4A52036B"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30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475A08B2"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明细行规格型号，如商品无规格型号，可为空</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640C72EC"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263D0EDE" w14:textId="4E71C110"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1B4E8" w14:textId="67684572"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 xml:space="preserve">　</w:t>
            </w:r>
            <w:r>
              <w:rPr>
                <w:rFonts w:ascii="等线" w:eastAsia="等线" w:hAnsi="等线" w:cs="宋体" w:hint="eastAsia"/>
                <w:color w:val="000000"/>
                <w:kern w:val="0"/>
                <w:sz w:val="22"/>
              </w:rPr>
              <w:t>空</w:t>
            </w:r>
          </w:p>
        </w:tc>
      </w:tr>
      <w:tr w:rsidR="008F101F" w:rsidRPr="00FD269E" w14:paraId="17650301"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A9A815"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unit</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7EA20FDB"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计量单位</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2A4749C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0BE65600"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16</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1E7DF76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明细行计量单位，发票显示信息</w:t>
            </w:r>
            <w:r w:rsidRPr="00FD269E">
              <w:rPr>
                <w:rFonts w:ascii="等线" w:eastAsia="等线" w:hAnsi="等线" w:cs="宋体" w:hint="eastAsia"/>
                <w:color w:val="000000"/>
                <w:kern w:val="0"/>
                <w:sz w:val="22"/>
              </w:rPr>
              <w:br/>
              <w:t>单价、数量和技术单位必须同时存在</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6188BCC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5A0B6596" w14:textId="7D085767"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BEE506" w14:textId="5F267E41"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w:t>
            </w:r>
            <w:r w:rsidR="00C17727" w:rsidRPr="00C17727">
              <w:rPr>
                <w:rFonts w:ascii="等线" w:eastAsia="等线" w:hAnsi="等线" w:cs="宋体" w:hint="eastAsia"/>
                <w:color w:val="FF0000"/>
                <w:kern w:val="0"/>
                <w:sz w:val="22"/>
              </w:rPr>
              <w:t>份</w:t>
            </w:r>
            <w:r w:rsidRPr="00FD269E">
              <w:rPr>
                <w:rFonts w:ascii="等线" w:eastAsia="等线" w:hAnsi="等线" w:cs="宋体" w:hint="eastAsia"/>
                <w:color w:val="000000"/>
                <w:kern w:val="0"/>
                <w:sz w:val="22"/>
              </w:rPr>
              <w:t>”</w:t>
            </w:r>
          </w:p>
        </w:tc>
      </w:tr>
      <w:tr w:rsidR="008F101F" w:rsidRPr="00FD269E" w14:paraId="0CB7000D"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0FF74"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taxRate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07C4C090"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税率</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221C095D"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数值</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89FFF57"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14,2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1D137C2F"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商品税率</w:t>
            </w:r>
            <w:r w:rsidRPr="00FD269E">
              <w:rPr>
                <w:rFonts w:ascii="等线" w:eastAsia="等线" w:hAnsi="等线" w:cs="宋体" w:hint="eastAsia"/>
                <w:color w:val="000000"/>
                <w:kern w:val="0"/>
                <w:sz w:val="22"/>
              </w:rPr>
              <w:br/>
              <w:t>如果税率为0，表示免税</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0F8FC6C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305FB7B8" w14:textId="3C4E7047"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核心回显</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A9B5D" w14:textId="02451C6A"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核心回显，匹配产品名称</w:t>
            </w:r>
          </w:p>
        </w:tc>
      </w:tr>
      <w:tr w:rsidR="008F101F" w:rsidRPr="00FD269E" w14:paraId="2291D35D"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9AE37"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quantity</w:t>
            </w:r>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33ED565D"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数量</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3316F438"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数值</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2A3D84C"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16,6</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32AD87D1"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明细行数量，发票显示信息单价、数量和计数单位必须同时存在</w:t>
            </w:r>
            <w:r w:rsidRPr="00FD269E">
              <w:rPr>
                <w:rFonts w:ascii="等线" w:eastAsia="等线" w:hAnsi="等线" w:cs="宋体" w:hint="eastAsia"/>
                <w:color w:val="000000"/>
                <w:kern w:val="0"/>
                <w:sz w:val="22"/>
              </w:rPr>
              <w:br/>
              <w:t>红票时为负</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46403D3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269053B8" w14:textId="28363A12"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7903C1" w14:textId="6317E3F0"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数量默认1</w:t>
            </w:r>
          </w:p>
        </w:tc>
      </w:tr>
      <w:tr w:rsidR="008F101F" w:rsidRPr="00FD269E" w14:paraId="6C9893A0"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65EDE"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taxPrice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5523A7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单价</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5E99126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数值</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1642EAC"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16,6</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6B5F3EDE"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含</w:t>
            </w:r>
            <w:proofErr w:type="gramStart"/>
            <w:r w:rsidRPr="00FD269E">
              <w:rPr>
                <w:rFonts w:ascii="等线" w:eastAsia="等线" w:hAnsi="等线" w:cs="宋体" w:hint="eastAsia"/>
                <w:color w:val="000000"/>
                <w:kern w:val="0"/>
                <w:sz w:val="22"/>
              </w:rPr>
              <w:t>税单价</w:t>
            </w:r>
            <w:proofErr w:type="gramEnd"/>
            <w:r w:rsidRPr="00FD269E">
              <w:rPr>
                <w:rFonts w:ascii="等线" w:eastAsia="等线" w:hAnsi="等线" w:cs="宋体" w:hint="eastAsia"/>
                <w:color w:val="000000"/>
                <w:kern w:val="0"/>
                <w:sz w:val="22"/>
              </w:rPr>
              <w:br/>
              <w:t>单价、数量和计数单位必须同时存在</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3FFBC84E"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356BCC50" w14:textId="3ACFB6B5"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核心回显</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402357" w14:textId="09E8720B"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核心回显，匹配保单号、产品名称</w:t>
            </w:r>
            <w:r>
              <w:rPr>
                <w:rFonts w:ascii="等线" w:eastAsia="等线" w:hAnsi="等线" w:cs="宋体" w:hint="eastAsia"/>
                <w:color w:val="000000"/>
                <w:kern w:val="0"/>
                <w:sz w:val="22"/>
              </w:rPr>
              <w:t>，需要按照险种代码前1</w:t>
            </w:r>
            <w:r>
              <w:rPr>
                <w:rFonts w:ascii="等线" w:eastAsia="等线" w:hAnsi="等线" w:cs="宋体"/>
                <w:color w:val="000000"/>
                <w:kern w:val="0"/>
                <w:sz w:val="22"/>
              </w:rPr>
              <w:t>0</w:t>
            </w:r>
            <w:r>
              <w:rPr>
                <w:rFonts w:ascii="等线" w:eastAsia="等线" w:hAnsi="等线" w:cs="宋体" w:hint="eastAsia"/>
                <w:color w:val="000000"/>
                <w:kern w:val="0"/>
                <w:sz w:val="22"/>
              </w:rPr>
              <w:t>位进行合并加总</w:t>
            </w:r>
          </w:p>
        </w:tc>
      </w:tr>
      <w:tr w:rsidR="008F101F" w:rsidRPr="00FD269E" w14:paraId="4E0526AC"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444DB"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totalAmount</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05B25669"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含税金额</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25A9AD3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数值</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79681F14"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14,2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2A7D3043"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gramStart"/>
            <w:r w:rsidRPr="00FD269E">
              <w:rPr>
                <w:rFonts w:ascii="等线" w:eastAsia="等线" w:hAnsi="等线" w:cs="宋体" w:hint="eastAsia"/>
                <w:color w:val="000000"/>
                <w:kern w:val="0"/>
                <w:sz w:val="22"/>
              </w:rPr>
              <w:t>明细行含税金</w:t>
            </w:r>
            <w:proofErr w:type="gramEnd"/>
            <w:r w:rsidRPr="00FD269E">
              <w:rPr>
                <w:rFonts w:ascii="等线" w:eastAsia="等线" w:hAnsi="等线" w:cs="宋体" w:hint="eastAsia"/>
                <w:color w:val="000000"/>
                <w:kern w:val="0"/>
                <w:sz w:val="22"/>
              </w:rPr>
              <w:t>额，发票显示信息</w:t>
            </w:r>
            <w:r w:rsidRPr="00FD269E">
              <w:rPr>
                <w:rFonts w:ascii="等线" w:eastAsia="等线" w:hAnsi="等线" w:cs="宋体" w:hint="eastAsia"/>
                <w:color w:val="000000"/>
                <w:kern w:val="0"/>
                <w:sz w:val="22"/>
              </w:rPr>
              <w:br/>
              <w:t>红票时为负</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FB146B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5F7D2AF9" w14:textId="4013BC4A"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核心回显</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1D1A9" w14:textId="0389FB5F"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核心回显，根据保单号自动带出</w:t>
            </w:r>
            <w:r>
              <w:rPr>
                <w:rFonts w:ascii="等线" w:eastAsia="等线" w:hAnsi="等线" w:cs="宋体" w:hint="eastAsia"/>
                <w:color w:val="000000"/>
                <w:kern w:val="0"/>
                <w:sz w:val="22"/>
              </w:rPr>
              <w:t>，需要按照险种代码前1</w:t>
            </w:r>
            <w:r>
              <w:rPr>
                <w:rFonts w:ascii="等线" w:eastAsia="等线" w:hAnsi="等线" w:cs="宋体"/>
                <w:color w:val="000000"/>
                <w:kern w:val="0"/>
                <w:sz w:val="22"/>
              </w:rPr>
              <w:t>0</w:t>
            </w:r>
            <w:r>
              <w:rPr>
                <w:rFonts w:ascii="等线" w:eastAsia="等线" w:hAnsi="等线" w:cs="宋体" w:hint="eastAsia"/>
                <w:color w:val="000000"/>
                <w:kern w:val="0"/>
                <w:sz w:val="22"/>
              </w:rPr>
              <w:t>位进行合并加总</w:t>
            </w:r>
          </w:p>
        </w:tc>
      </w:tr>
      <w:tr w:rsidR="008F101F" w:rsidRPr="00FD269E" w14:paraId="478B9399"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A96C14"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yhzcbs</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1CA3FBB5"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税收优惠政策标志</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59FC0A5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524D524"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6111886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预留字段</w:t>
            </w:r>
            <w:r w:rsidRPr="00FD269E">
              <w:rPr>
                <w:rFonts w:ascii="等线" w:eastAsia="等线" w:hAnsi="等线" w:cs="宋体" w:hint="eastAsia"/>
                <w:color w:val="000000"/>
                <w:kern w:val="0"/>
                <w:sz w:val="22"/>
              </w:rPr>
              <w:br/>
              <w:t>0：不使用</w:t>
            </w:r>
            <w:r w:rsidRPr="00FD269E">
              <w:rPr>
                <w:rFonts w:ascii="等线" w:eastAsia="等线" w:hAnsi="等线" w:cs="宋体" w:hint="eastAsia"/>
                <w:color w:val="000000"/>
                <w:kern w:val="0"/>
                <w:sz w:val="22"/>
              </w:rPr>
              <w:br/>
              <w:t>1：使用</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78AA34A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否</w:t>
            </w:r>
          </w:p>
        </w:tc>
        <w:tc>
          <w:tcPr>
            <w:tcW w:w="2340" w:type="dxa"/>
            <w:tcBorders>
              <w:top w:val="single" w:sz="4" w:space="0" w:color="auto"/>
              <w:left w:val="nil"/>
              <w:bottom w:val="single" w:sz="4" w:space="0" w:color="auto"/>
              <w:right w:val="single" w:sz="4" w:space="0" w:color="auto"/>
            </w:tcBorders>
          </w:tcPr>
          <w:p w14:paraId="2AB7D907" w14:textId="6CF36212"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系统根据产品判断取值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2B9B8" w14:textId="5FE68CE3"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 xml:space="preserve"> 默认值：</w:t>
            </w:r>
            <w:r w:rsidRPr="00FD269E">
              <w:rPr>
                <w:rFonts w:ascii="等线" w:eastAsia="等线" w:hAnsi="等线" w:cs="宋体" w:hint="eastAsia"/>
                <w:color w:val="000000"/>
                <w:kern w:val="0"/>
                <w:sz w:val="22"/>
              </w:rPr>
              <w:br/>
              <w:t>免税产品-使用</w:t>
            </w:r>
            <w:r w:rsidRPr="00FD269E">
              <w:rPr>
                <w:rFonts w:ascii="等线" w:eastAsia="等线" w:hAnsi="等线" w:cs="宋体" w:hint="eastAsia"/>
                <w:color w:val="000000"/>
                <w:kern w:val="0"/>
                <w:sz w:val="22"/>
              </w:rPr>
              <w:br/>
              <w:t>其他-不使用</w:t>
            </w:r>
          </w:p>
        </w:tc>
      </w:tr>
      <w:tr w:rsidR="008F101F" w:rsidRPr="00FD269E" w14:paraId="3FE5597E"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A208F"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yhzcnr</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9AFEED5"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享受税收优惠政策内容</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5D6A35E6"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4EA28E3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50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4D36059B"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预留字段</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2C81E54D"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2799014A" w14:textId="505BA0B9"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系统中设定值为默认值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67439" w14:textId="6A0D9EFB"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默认值：免税</w:t>
            </w:r>
          </w:p>
        </w:tc>
      </w:tr>
      <w:tr w:rsidR="008F101F" w:rsidRPr="00FD269E" w14:paraId="74B05BB6"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705BF"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lslbs</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0E945B7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零税率标识</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6C8586FF"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数值</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5998C944"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556E0D71"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预留字段</w:t>
            </w:r>
            <w:r w:rsidRPr="00FD269E">
              <w:rPr>
                <w:rFonts w:ascii="等线" w:eastAsia="等线" w:hAnsi="等线" w:cs="宋体" w:hint="eastAsia"/>
                <w:color w:val="000000"/>
                <w:kern w:val="0"/>
                <w:sz w:val="22"/>
              </w:rPr>
              <w:br/>
              <w:t>空：</w:t>
            </w:r>
            <w:proofErr w:type="gramStart"/>
            <w:r w:rsidRPr="00FD269E">
              <w:rPr>
                <w:rFonts w:ascii="等线" w:eastAsia="等线" w:hAnsi="等线" w:cs="宋体" w:hint="eastAsia"/>
                <w:color w:val="000000"/>
                <w:kern w:val="0"/>
                <w:sz w:val="22"/>
              </w:rPr>
              <w:t>非零税率</w:t>
            </w:r>
            <w:proofErr w:type="gramEnd"/>
            <w:r w:rsidRPr="00FD269E">
              <w:rPr>
                <w:rFonts w:ascii="等线" w:eastAsia="等线" w:hAnsi="等线" w:cs="宋体" w:hint="eastAsia"/>
                <w:color w:val="000000"/>
                <w:kern w:val="0"/>
                <w:sz w:val="22"/>
              </w:rPr>
              <w:t>，1：免税，2：不征税，3：普通零税率</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7A069CC9"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4AA1B7AA" w14:textId="69D22948"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系统根据产品判断取值</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9CB12" w14:textId="33D34242"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默认值：</w:t>
            </w:r>
            <w:r w:rsidRPr="00FD269E">
              <w:rPr>
                <w:rFonts w:ascii="等线" w:eastAsia="等线" w:hAnsi="等线" w:cs="宋体" w:hint="eastAsia"/>
                <w:color w:val="000000"/>
                <w:kern w:val="0"/>
                <w:sz w:val="22"/>
              </w:rPr>
              <w:br/>
              <w:t>免税产品—1</w:t>
            </w:r>
            <w:r w:rsidRPr="00FD269E">
              <w:rPr>
                <w:rFonts w:ascii="等线" w:eastAsia="等线" w:hAnsi="等线" w:cs="宋体" w:hint="eastAsia"/>
                <w:color w:val="000000"/>
                <w:kern w:val="0"/>
                <w:sz w:val="22"/>
              </w:rPr>
              <w:br/>
              <w:t>应税</w:t>
            </w:r>
            <w:proofErr w:type="gramStart"/>
            <w:r w:rsidRPr="00FD269E">
              <w:rPr>
                <w:rFonts w:ascii="等线" w:eastAsia="等线" w:hAnsi="等线" w:cs="宋体" w:hint="eastAsia"/>
                <w:color w:val="000000"/>
                <w:kern w:val="0"/>
                <w:sz w:val="22"/>
              </w:rPr>
              <w:t>产品—空</w:t>
            </w:r>
            <w:proofErr w:type="gramEnd"/>
          </w:p>
        </w:tc>
      </w:tr>
      <w:tr w:rsidR="008F101F" w:rsidRPr="00FD269E" w14:paraId="4358B45B"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B3DB8"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zxbm</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263B8533"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自行编码</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5471C8B2"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文本</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2C2D465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20</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5FEFF368"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预留字段</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1359D665"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30E55931" w14:textId="3E86A924" w:rsidR="008F101F"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28C99" w14:textId="390FDEDB" w:rsidR="008F101F" w:rsidRPr="00FD269E" w:rsidRDefault="008F101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r w:rsidRPr="00FD269E">
              <w:rPr>
                <w:rFonts w:ascii="等线" w:eastAsia="等线" w:hAnsi="等线" w:cs="宋体" w:hint="eastAsia"/>
                <w:color w:val="000000"/>
                <w:kern w:val="0"/>
                <w:sz w:val="22"/>
              </w:rPr>
              <w:t xml:space="preserve">　</w:t>
            </w:r>
          </w:p>
        </w:tc>
      </w:tr>
      <w:tr w:rsidR="008F101F" w:rsidRPr="00FD269E" w14:paraId="791AA195" w14:textId="77777777" w:rsidTr="0048397D">
        <w:trPr>
          <w:trHeight w:val="570"/>
        </w:trPr>
        <w:tc>
          <w:tcPr>
            <w:tcW w:w="183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BDAC1" w14:textId="77777777" w:rsidR="008F101F" w:rsidRPr="00FD269E" w:rsidRDefault="008F101F" w:rsidP="00FD269E">
            <w:pPr>
              <w:widowControl/>
              <w:ind w:firstLineChars="0" w:firstLine="0"/>
              <w:jc w:val="left"/>
              <w:rPr>
                <w:rFonts w:ascii="等线" w:eastAsia="等线" w:hAnsi="等线" w:cs="宋体"/>
                <w:color w:val="000000"/>
                <w:kern w:val="0"/>
                <w:sz w:val="22"/>
              </w:rPr>
            </w:pPr>
            <w:proofErr w:type="spellStart"/>
            <w:r w:rsidRPr="00FD269E">
              <w:rPr>
                <w:rFonts w:ascii="等线" w:eastAsia="等线" w:hAnsi="等线" w:cs="宋体" w:hint="eastAsia"/>
                <w:color w:val="000000"/>
                <w:kern w:val="0"/>
                <w:sz w:val="22"/>
              </w:rPr>
              <w:t>kce</w:t>
            </w:r>
            <w:proofErr w:type="spellEnd"/>
          </w:p>
        </w:tc>
        <w:tc>
          <w:tcPr>
            <w:tcW w:w="1005" w:type="dxa"/>
            <w:tcBorders>
              <w:top w:val="single" w:sz="4" w:space="0" w:color="auto"/>
              <w:left w:val="nil"/>
              <w:bottom w:val="single" w:sz="4" w:space="0" w:color="auto"/>
              <w:right w:val="single" w:sz="4" w:space="0" w:color="auto"/>
            </w:tcBorders>
            <w:shd w:val="clear" w:color="auto" w:fill="auto"/>
            <w:vAlign w:val="center"/>
            <w:hideMark/>
          </w:tcPr>
          <w:p w14:paraId="0AD3F3D6"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扣除额</w:t>
            </w:r>
          </w:p>
        </w:tc>
        <w:tc>
          <w:tcPr>
            <w:tcW w:w="780" w:type="dxa"/>
            <w:tcBorders>
              <w:top w:val="single" w:sz="4" w:space="0" w:color="auto"/>
              <w:left w:val="nil"/>
              <w:bottom w:val="single" w:sz="4" w:space="0" w:color="auto"/>
              <w:right w:val="single" w:sz="4" w:space="0" w:color="auto"/>
            </w:tcBorders>
            <w:shd w:val="clear" w:color="auto" w:fill="auto"/>
            <w:vAlign w:val="center"/>
            <w:hideMark/>
          </w:tcPr>
          <w:p w14:paraId="003E046E"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数值</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663C9F77"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14,2</w:t>
            </w:r>
          </w:p>
        </w:tc>
        <w:tc>
          <w:tcPr>
            <w:tcW w:w="2778" w:type="dxa"/>
            <w:tcBorders>
              <w:top w:val="single" w:sz="4" w:space="0" w:color="auto"/>
              <w:left w:val="nil"/>
              <w:bottom w:val="single" w:sz="4" w:space="0" w:color="auto"/>
              <w:right w:val="single" w:sz="4" w:space="0" w:color="auto"/>
            </w:tcBorders>
            <w:shd w:val="clear" w:color="auto" w:fill="auto"/>
            <w:vAlign w:val="center"/>
            <w:hideMark/>
          </w:tcPr>
          <w:p w14:paraId="3EBE7837" w14:textId="77777777" w:rsidR="008F101F" w:rsidRPr="00FD269E" w:rsidRDefault="008F101F" w:rsidP="00FD269E">
            <w:pPr>
              <w:widowControl/>
              <w:ind w:firstLineChars="0" w:firstLine="0"/>
              <w:jc w:val="left"/>
              <w:rPr>
                <w:rFonts w:ascii="等线" w:eastAsia="等线" w:hAnsi="等线" w:cs="宋体"/>
                <w:color w:val="000000"/>
                <w:kern w:val="0"/>
                <w:sz w:val="22"/>
              </w:rPr>
            </w:pPr>
            <w:r w:rsidRPr="00FD269E">
              <w:rPr>
                <w:rFonts w:ascii="等线" w:eastAsia="等线" w:hAnsi="等线" w:cs="宋体" w:hint="eastAsia"/>
                <w:color w:val="000000"/>
                <w:kern w:val="0"/>
                <w:sz w:val="22"/>
              </w:rPr>
              <w:t>预留字段，企业定义</w:t>
            </w:r>
          </w:p>
        </w:tc>
        <w:tc>
          <w:tcPr>
            <w:tcW w:w="697" w:type="dxa"/>
            <w:tcBorders>
              <w:top w:val="single" w:sz="4" w:space="0" w:color="auto"/>
              <w:left w:val="nil"/>
              <w:bottom w:val="single" w:sz="4" w:space="0" w:color="auto"/>
              <w:right w:val="single" w:sz="4" w:space="0" w:color="auto"/>
            </w:tcBorders>
            <w:shd w:val="clear" w:color="auto" w:fill="auto"/>
            <w:vAlign w:val="center"/>
            <w:hideMark/>
          </w:tcPr>
          <w:p w14:paraId="2C16B1FE" w14:textId="77777777" w:rsidR="008F101F" w:rsidRPr="00FD269E" w:rsidRDefault="008F101F" w:rsidP="00FD269E">
            <w:pPr>
              <w:widowControl/>
              <w:ind w:firstLineChars="0" w:firstLine="0"/>
              <w:jc w:val="center"/>
              <w:rPr>
                <w:rFonts w:ascii="等线" w:eastAsia="等线" w:hAnsi="等线" w:cs="宋体"/>
                <w:color w:val="000000"/>
                <w:kern w:val="0"/>
                <w:sz w:val="22"/>
              </w:rPr>
            </w:pPr>
            <w:r w:rsidRPr="00FD269E">
              <w:rPr>
                <w:rFonts w:ascii="等线" w:eastAsia="等线" w:hAnsi="等线" w:cs="宋体" w:hint="eastAsia"/>
                <w:color w:val="000000"/>
                <w:kern w:val="0"/>
                <w:sz w:val="22"/>
              </w:rPr>
              <w:t>可</w:t>
            </w:r>
          </w:p>
        </w:tc>
        <w:tc>
          <w:tcPr>
            <w:tcW w:w="2340" w:type="dxa"/>
            <w:tcBorders>
              <w:top w:val="single" w:sz="4" w:space="0" w:color="auto"/>
              <w:left w:val="nil"/>
              <w:bottom w:val="single" w:sz="4" w:space="0" w:color="auto"/>
              <w:right w:val="single" w:sz="4" w:space="0" w:color="auto"/>
            </w:tcBorders>
          </w:tcPr>
          <w:p w14:paraId="0CAEC898" w14:textId="4F1398D4" w:rsidR="008F101F" w:rsidRPr="00FD269E" w:rsidRDefault="003F7405"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73935" w14:textId="57644B5B" w:rsidR="008F101F" w:rsidRPr="00FD269E" w:rsidRDefault="008F101F" w:rsidP="00FD269E">
            <w:pPr>
              <w:widowControl/>
              <w:ind w:firstLineChars="0" w:firstLine="0"/>
              <w:jc w:val="center"/>
              <w:rPr>
                <w:rFonts w:ascii="等线" w:eastAsia="等线" w:hAnsi="等线" w:cs="宋体"/>
                <w:color w:val="000000"/>
                <w:kern w:val="0"/>
                <w:sz w:val="22"/>
              </w:rPr>
            </w:pPr>
            <w:r>
              <w:rPr>
                <w:rFonts w:ascii="等线" w:eastAsia="等线" w:hAnsi="等线" w:cs="宋体" w:hint="eastAsia"/>
                <w:color w:val="000000"/>
                <w:kern w:val="0"/>
                <w:sz w:val="22"/>
              </w:rPr>
              <w:t>空</w:t>
            </w:r>
          </w:p>
        </w:tc>
      </w:tr>
    </w:tbl>
    <w:p w14:paraId="3988B535" w14:textId="77777777" w:rsidR="00FD269E" w:rsidRPr="00FD269E" w:rsidRDefault="00FD269E" w:rsidP="00B64682">
      <w:pPr>
        <w:ind w:left="840" w:firstLine="360"/>
        <w:jc w:val="center"/>
        <w:rPr>
          <w:b/>
        </w:rPr>
      </w:pPr>
    </w:p>
    <w:p w14:paraId="0C60F377" w14:textId="38B67477" w:rsidR="00F1256A" w:rsidRDefault="00392688" w:rsidP="0076246E">
      <w:pPr>
        <w:pStyle w:val="a7"/>
        <w:numPr>
          <w:ilvl w:val="0"/>
          <w:numId w:val="9"/>
        </w:numPr>
        <w:ind w:firstLineChars="0"/>
      </w:pPr>
      <w:commentRangeStart w:id="4"/>
      <w:r>
        <w:rPr>
          <w:rFonts w:hint="eastAsia"/>
        </w:rPr>
        <w:t>调取开票接口</w:t>
      </w:r>
      <w:r w:rsidR="00C352D8" w:rsidRPr="000B21AD">
        <w:rPr>
          <w:highlight w:val="yellow"/>
        </w:rPr>
        <w:t>5</w:t>
      </w:r>
      <w:r>
        <w:rPr>
          <w:rFonts w:hint="eastAsia"/>
        </w:rPr>
        <w:t>分钟后</w:t>
      </w:r>
      <w:commentRangeEnd w:id="4"/>
      <w:r w:rsidR="008512CD">
        <w:rPr>
          <w:rStyle w:val="af"/>
        </w:rPr>
        <w:commentReference w:id="4"/>
      </w:r>
      <w:r>
        <w:rPr>
          <w:rFonts w:hint="eastAsia"/>
        </w:rPr>
        <w:t>，调取发票下载接口，并将回传的发票文件存入</w:t>
      </w:r>
      <w:r>
        <w:rPr>
          <w:rFonts w:hint="eastAsia"/>
        </w:rPr>
        <w:t>OSS</w:t>
      </w:r>
      <w:r>
        <w:rPr>
          <w:rFonts w:hint="eastAsia"/>
        </w:rPr>
        <w:t>系统中，将存储地址保存在核心系统中，与对应</w:t>
      </w:r>
      <w:r w:rsidR="00D41ED2">
        <w:rPr>
          <w:rFonts w:hint="eastAsia"/>
        </w:rPr>
        <w:t>应收</w:t>
      </w:r>
      <w:r>
        <w:rPr>
          <w:rFonts w:hint="eastAsia"/>
        </w:rPr>
        <w:t>关联。</w:t>
      </w:r>
      <w:r w:rsidR="00EE246E">
        <w:rPr>
          <w:rFonts w:hint="eastAsia"/>
        </w:rPr>
        <w:t>之后，通过</w:t>
      </w:r>
      <w:r w:rsidR="00EE246E">
        <w:rPr>
          <w:rFonts w:hint="eastAsia"/>
        </w:rPr>
        <w:t>UMS</w:t>
      </w:r>
      <w:r w:rsidR="00EE246E">
        <w:rPr>
          <w:rFonts w:hint="eastAsia"/>
        </w:rPr>
        <w:t>系统，将发票文件发送</w:t>
      </w:r>
      <w:proofErr w:type="gramStart"/>
      <w:r w:rsidR="00EE246E">
        <w:rPr>
          <w:rFonts w:hint="eastAsia"/>
        </w:rPr>
        <w:t>至登记</w:t>
      </w:r>
      <w:proofErr w:type="gramEnd"/>
      <w:r w:rsidR="00EE246E">
        <w:rPr>
          <w:rFonts w:hint="eastAsia"/>
        </w:rPr>
        <w:t>邮箱。</w:t>
      </w:r>
    </w:p>
    <w:p w14:paraId="45F4767B" w14:textId="6DBEC6E3" w:rsidR="000B21AD" w:rsidRPr="000B21AD" w:rsidRDefault="000B21AD" w:rsidP="000B21AD">
      <w:pPr>
        <w:ind w:left="1360" w:firstLineChars="0"/>
        <w:rPr>
          <w:color w:val="FF0000"/>
        </w:rPr>
      </w:pPr>
      <w:r w:rsidRPr="000B21AD">
        <w:rPr>
          <w:rFonts w:hint="eastAsia"/>
          <w:color w:val="FF0000"/>
        </w:rPr>
        <w:t>保单的开票记录应该</w:t>
      </w:r>
      <w:r w:rsidR="00974267">
        <w:rPr>
          <w:rFonts w:hint="eastAsia"/>
          <w:color w:val="FF0000"/>
        </w:rPr>
        <w:t>按</w:t>
      </w:r>
      <w:r w:rsidR="003D7C66">
        <w:rPr>
          <w:rFonts w:hint="eastAsia"/>
          <w:color w:val="FF0000"/>
        </w:rPr>
        <w:t>每笔应收</w:t>
      </w:r>
      <w:r w:rsidRPr="000B21AD">
        <w:rPr>
          <w:rFonts w:hint="eastAsia"/>
          <w:color w:val="FF0000"/>
        </w:rPr>
        <w:t>存储</w:t>
      </w:r>
      <w:r>
        <w:rPr>
          <w:rFonts w:hint="eastAsia"/>
          <w:color w:val="FF0000"/>
        </w:rPr>
        <w:t>。</w:t>
      </w:r>
    </w:p>
    <w:p w14:paraId="7E68D40C" w14:textId="711F6298" w:rsidR="00C352D8" w:rsidRDefault="00C352D8" w:rsidP="0076246E">
      <w:pPr>
        <w:pStyle w:val="a7"/>
        <w:numPr>
          <w:ilvl w:val="0"/>
          <w:numId w:val="9"/>
        </w:numPr>
        <w:ind w:firstLineChars="0"/>
      </w:pPr>
      <w:r>
        <w:rPr>
          <w:rFonts w:hint="eastAsia"/>
        </w:rPr>
        <w:lastRenderedPageBreak/>
        <w:t>如果开票失败，调取下载接口时，</w:t>
      </w:r>
      <w:r w:rsidR="00236613">
        <w:rPr>
          <w:rFonts w:hint="eastAsia"/>
        </w:rPr>
        <w:t>如果返回开票失败的信息，需要对财务同学</w:t>
      </w:r>
      <w:r w:rsidR="006D2268">
        <w:rPr>
          <w:rFonts w:hint="eastAsia"/>
        </w:rPr>
        <w:t>（钉钉群）</w:t>
      </w:r>
      <w:r w:rsidR="00980983">
        <w:rPr>
          <w:rFonts w:hint="eastAsia"/>
        </w:rPr>
        <w:t>发送钉钉消息</w:t>
      </w:r>
      <w:r w:rsidR="00236613">
        <w:rPr>
          <w:rFonts w:hint="eastAsia"/>
        </w:rPr>
        <w:t>进行提醒。</w:t>
      </w:r>
    </w:p>
    <w:p w14:paraId="169BDCED" w14:textId="5DCA3A7D" w:rsidR="00EB598E" w:rsidRDefault="0020258F" w:rsidP="0076246E">
      <w:pPr>
        <w:pStyle w:val="a7"/>
        <w:numPr>
          <w:ilvl w:val="0"/>
          <w:numId w:val="9"/>
        </w:numPr>
        <w:ind w:firstLineChars="0"/>
      </w:pPr>
      <w:r>
        <w:rPr>
          <w:rFonts w:hint="eastAsia"/>
        </w:rPr>
        <w:t>开具发票后，核心系统中应在开票费用中记录发票的代码、编号、金额、</w:t>
      </w:r>
      <w:r>
        <w:rPr>
          <w:rFonts w:hint="eastAsia"/>
        </w:rPr>
        <w:t>OSS</w:t>
      </w:r>
      <w:r>
        <w:rPr>
          <w:rFonts w:hint="eastAsia"/>
        </w:rPr>
        <w:t>地址（有可能单笔费用会对应多张发票）</w:t>
      </w:r>
    </w:p>
    <w:p w14:paraId="2803AB03" w14:textId="636FE2F1" w:rsidR="005E2F41" w:rsidRDefault="004B20B0" w:rsidP="00AA4F49">
      <w:pPr>
        <w:pStyle w:val="a7"/>
        <w:numPr>
          <w:ilvl w:val="0"/>
          <w:numId w:val="9"/>
        </w:numPr>
        <w:ind w:firstLineChars="0"/>
      </w:pPr>
      <w:r>
        <w:rPr>
          <w:rFonts w:hint="eastAsia"/>
        </w:rPr>
        <w:t>开票明细的查询</w:t>
      </w:r>
      <w:proofErr w:type="gramStart"/>
      <w:r>
        <w:rPr>
          <w:rFonts w:hint="eastAsia"/>
        </w:rPr>
        <w:t>由航信开发</w:t>
      </w:r>
      <w:proofErr w:type="gramEnd"/>
      <w:r>
        <w:rPr>
          <w:rFonts w:hint="eastAsia"/>
        </w:rPr>
        <w:t>实现。</w:t>
      </w:r>
    </w:p>
    <w:p w14:paraId="5662216C" w14:textId="05A40098" w:rsidR="00216A03" w:rsidRDefault="00660179" w:rsidP="00AA4F49">
      <w:pPr>
        <w:pStyle w:val="a7"/>
        <w:numPr>
          <w:ilvl w:val="0"/>
          <w:numId w:val="9"/>
        </w:numPr>
        <w:ind w:firstLineChars="0"/>
      </w:pPr>
      <w:r w:rsidRPr="00660179">
        <w:rPr>
          <w:rFonts w:hint="eastAsia"/>
        </w:rPr>
        <w:t>一期不与数据报送对接。</w:t>
      </w:r>
    </w:p>
    <w:p w14:paraId="7FB77871" w14:textId="7EDB52E0" w:rsidR="00616E7A" w:rsidRDefault="00616E7A" w:rsidP="00AA4F49">
      <w:pPr>
        <w:pStyle w:val="a7"/>
        <w:numPr>
          <w:ilvl w:val="0"/>
          <w:numId w:val="9"/>
        </w:numPr>
        <w:ind w:firstLineChars="0"/>
      </w:pPr>
      <w:r>
        <w:rPr>
          <w:rFonts w:hint="eastAsia"/>
        </w:rPr>
        <w:t>需要在综合查询中支持查看开票记录和票号</w:t>
      </w:r>
      <w:r w:rsidR="00672293">
        <w:rPr>
          <w:rFonts w:hint="eastAsia"/>
        </w:rPr>
        <w:t>：</w:t>
      </w:r>
    </w:p>
    <w:p w14:paraId="3F074B3E" w14:textId="3747EEA8" w:rsidR="00672293" w:rsidRDefault="00672293" w:rsidP="00672293">
      <w:pPr>
        <w:pStyle w:val="a7"/>
        <w:ind w:left="1494" w:firstLineChars="0" w:firstLine="0"/>
      </w:pPr>
      <w:r w:rsidRPr="00672293">
        <w:rPr>
          <w:noProof/>
        </w:rPr>
        <w:drawing>
          <wp:inline distT="0" distB="0" distL="0" distR="0" wp14:anchorId="0603884B" wp14:editId="6F80B260">
            <wp:extent cx="5274310" cy="862330"/>
            <wp:effectExtent l="0" t="0" r="2540" b="0"/>
            <wp:docPr id="2" name="图片 2" descr="C:\Users\xinmei\AppData\Roaming\DingTalk\361558864_v2\ImageFiles\1721802\1012201136_3588216947_2C1F4924-4A77-413b-AB52-A4261FFDDC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nmei\AppData\Roaming\DingTalk\361558864_v2\ImageFiles\1721802\1012201136_3588216947_2C1F4924-4A77-413b-AB52-A4261FFDDC5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862330"/>
                    </a:xfrm>
                    <a:prstGeom prst="rect">
                      <a:avLst/>
                    </a:prstGeom>
                    <a:noFill/>
                    <a:ln>
                      <a:noFill/>
                    </a:ln>
                  </pic:spPr>
                </pic:pic>
              </a:graphicData>
            </a:graphic>
          </wp:inline>
        </w:drawing>
      </w:r>
    </w:p>
    <w:p w14:paraId="5D9B7E84" w14:textId="3EF679B6" w:rsidR="00672293" w:rsidRDefault="00672293" w:rsidP="00672293">
      <w:pPr>
        <w:pStyle w:val="a7"/>
        <w:ind w:left="1494" w:firstLineChars="0" w:firstLine="0"/>
      </w:pPr>
      <w:r>
        <w:rPr>
          <w:rFonts w:hint="eastAsia"/>
        </w:rPr>
        <w:t>新增</w:t>
      </w:r>
      <w:proofErr w:type="gramStart"/>
      <w:r>
        <w:rPr>
          <w:rFonts w:hint="eastAsia"/>
        </w:rPr>
        <w:t>一个页签“发票信息”</w:t>
      </w:r>
      <w:proofErr w:type="gramEnd"/>
      <w:r>
        <w:rPr>
          <w:rFonts w:hint="eastAsia"/>
        </w:rPr>
        <w:t>，内容如下：</w:t>
      </w:r>
    </w:p>
    <w:tbl>
      <w:tblPr>
        <w:tblStyle w:val="a8"/>
        <w:tblW w:w="8395" w:type="dxa"/>
        <w:tblInd w:w="1494" w:type="dxa"/>
        <w:tblLayout w:type="fixed"/>
        <w:tblLook w:val="04A0" w:firstRow="1" w:lastRow="0" w:firstColumn="1" w:lastColumn="0" w:noHBand="0" w:noVBand="1"/>
      </w:tblPr>
      <w:tblGrid>
        <w:gridCol w:w="457"/>
        <w:gridCol w:w="992"/>
        <w:gridCol w:w="1055"/>
        <w:gridCol w:w="2489"/>
        <w:gridCol w:w="992"/>
        <w:gridCol w:w="1134"/>
        <w:gridCol w:w="1276"/>
      </w:tblGrid>
      <w:tr w:rsidR="00672293" w14:paraId="26DF5AB8" w14:textId="588AD6BF" w:rsidTr="006A2A9F">
        <w:tc>
          <w:tcPr>
            <w:tcW w:w="457" w:type="dxa"/>
            <w:vAlign w:val="center"/>
          </w:tcPr>
          <w:p w14:paraId="719D765C" w14:textId="10717EC6" w:rsidR="00672293" w:rsidRDefault="00672293" w:rsidP="006A2A9F">
            <w:pPr>
              <w:pStyle w:val="a7"/>
              <w:ind w:firstLineChars="0" w:firstLine="0"/>
              <w:jc w:val="center"/>
            </w:pPr>
            <w:r>
              <w:rPr>
                <w:rFonts w:hint="eastAsia"/>
              </w:rPr>
              <w:t>序号</w:t>
            </w:r>
          </w:p>
        </w:tc>
        <w:tc>
          <w:tcPr>
            <w:tcW w:w="992" w:type="dxa"/>
            <w:vAlign w:val="center"/>
          </w:tcPr>
          <w:p w14:paraId="40D2A946" w14:textId="4B4B81BE" w:rsidR="00672293" w:rsidRDefault="00672293" w:rsidP="006A2A9F">
            <w:pPr>
              <w:pStyle w:val="a7"/>
              <w:ind w:firstLineChars="0" w:firstLine="0"/>
              <w:jc w:val="center"/>
            </w:pPr>
            <w:r>
              <w:rPr>
                <w:rFonts w:hint="eastAsia"/>
              </w:rPr>
              <w:t>发票类型</w:t>
            </w:r>
          </w:p>
        </w:tc>
        <w:tc>
          <w:tcPr>
            <w:tcW w:w="1055" w:type="dxa"/>
            <w:vAlign w:val="center"/>
          </w:tcPr>
          <w:p w14:paraId="6CB4B406" w14:textId="4C67B77D" w:rsidR="00672293" w:rsidRDefault="00672293" w:rsidP="006A2A9F">
            <w:pPr>
              <w:pStyle w:val="a7"/>
              <w:ind w:firstLineChars="0" w:firstLine="0"/>
              <w:jc w:val="center"/>
            </w:pPr>
            <w:r>
              <w:rPr>
                <w:rFonts w:hint="eastAsia"/>
              </w:rPr>
              <w:t>申请日期</w:t>
            </w:r>
          </w:p>
        </w:tc>
        <w:tc>
          <w:tcPr>
            <w:tcW w:w="2489" w:type="dxa"/>
            <w:vAlign w:val="center"/>
          </w:tcPr>
          <w:p w14:paraId="6B6B42F6" w14:textId="7B797AE1" w:rsidR="00672293" w:rsidRDefault="00672293" w:rsidP="006A2A9F">
            <w:pPr>
              <w:pStyle w:val="a7"/>
              <w:ind w:firstLineChars="0" w:firstLine="0"/>
              <w:jc w:val="center"/>
            </w:pPr>
            <w:r>
              <w:rPr>
                <w:rFonts w:hint="eastAsia"/>
              </w:rPr>
              <w:t>保险合同号</w:t>
            </w:r>
            <w:r>
              <w:rPr>
                <w:rFonts w:hint="eastAsia"/>
              </w:rPr>
              <w:t>/</w:t>
            </w:r>
            <w:r>
              <w:rPr>
                <w:rFonts w:hint="eastAsia"/>
              </w:rPr>
              <w:t>个人保险凭证号</w:t>
            </w:r>
          </w:p>
        </w:tc>
        <w:tc>
          <w:tcPr>
            <w:tcW w:w="992" w:type="dxa"/>
            <w:vAlign w:val="center"/>
          </w:tcPr>
          <w:p w14:paraId="0CF4D015" w14:textId="61EA933B" w:rsidR="00672293" w:rsidRDefault="00672293" w:rsidP="006A2A9F">
            <w:pPr>
              <w:pStyle w:val="a7"/>
              <w:ind w:firstLineChars="0" w:firstLine="0"/>
              <w:jc w:val="center"/>
            </w:pPr>
            <w:r>
              <w:rPr>
                <w:rFonts w:hint="eastAsia"/>
              </w:rPr>
              <w:t>开票金额</w:t>
            </w:r>
          </w:p>
        </w:tc>
        <w:tc>
          <w:tcPr>
            <w:tcW w:w="1134" w:type="dxa"/>
            <w:vAlign w:val="center"/>
          </w:tcPr>
          <w:p w14:paraId="04CA0038" w14:textId="06E911C9" w:rsidR="00672293" w:rsidRDefault="00672293" w:rsidP="006A2A9F">
            <w:pPr>
              <w:pStyle w:val="a7"/>
              <w:ind w:firstLineChars="0" w:firstLine="0"/>
              <w:jc w:val="center"/>
            </w:pPr>
            <w:r>
              <w:rPr>
                <w:rFonts w:hint="eastAsia"/>
              </w:rPr>
              <w:t>发票代码</w:t>
            </w:r>
          </w:p>
        </w:tc>
        <w:tc>
          <w:tcPr>
            <w:tcW w:w="1276" w:type="dxa"/>
            <w:vAlign w:val="center"/>
          </w:tcPr>
          <w:p w14:paraId="615D5126" w14:textId="0849D0E0" w:rsidR="00672293" w:rsidRDefault="00672293" w:rsidP="006A2A9F">
            <w:pPr>
              <w:pStyle w:val="a7"/>
              <w:ind w:firstLineChars="0" w:firstLine="0"/>
              <w:jc w:val="center"/>
            </w:pPr>
            <w:r>
              <w:rPr>
                <w:rFonts w:hint="eastAsia"/>
              </w:rPr>
              <w:t>发票编号</w:t>
            </w:r>
          </w:p>
        </w:tc>
      </w:tr>
      <w:tr w:rsidR="00672293" w14:paraId="4C811E3A" w14:textId="53FF10FF" w:rsidTr="006A2A9F">
        <w:tc>
          <w:tcPr>
            <w:tcW w:w="457" w:type="dxa"/>
            <w:vAlign w:val="center"/>
          </w:tcPr>
          <w:p w14:paraId="61A81B4F" w14:textId="77777777" w:rsidR="00672293" w:rsidRDefault="00672293" w:rsidP="006A2A9F">
            <w:pPr>
              <w:pStyle w:val="a7"/>
              <w:ind w:firstLineChars="0" w:firstLine="0"/>
              <w:jc w:val="center"/>
            </w:pPr>
          </w:p>
        </w:tc>
        <w:tc>
          <w:tcPr>
            <w:tcW w:w="992" w:type="dxa"/>
            <w:vAlign w:val="center"/>
          </w:tcPr>
          <w:p w14:paraId="092C9712" w14:textId="3771BC7E" w:rsidR="00672293" w:rsidRDefault="00672293" w:rsidP="006A2A9F">
            <w:pPr>
              <w:pStyle w:val="a7"/>
              <w:ind w:firstLineChars="0" w:firstLine="0"/>
              <w:jc w:val="center"/>
            </w:pPr>
            <w:r>
              <w:rPr>
                <w:rFonts w:hint="eastAsia"/>
              </w:rPr>
              <w:t>电子发票</w:t>
            </w:r>
          </w:p>
        </w:tc>
        <w:tc>
          <w:tcPr>
            <w:tcW w:w="1055" w:type="dxa"/>
            <w:vAlign w:val="center"/>
          </w:tcPr>
          <w:p w14:paraId="0EAC3A33" w14:textId="487773B8" w:rsidR="00672293" w:rsidRDefault="00672293" w:rsidP="006A2A9F">
            <w:pPr>
              <w:pStyle w:val="a7"/>
              <w:ind w:firstLineChars="0" w:firstLine="0"/>
              <w:jc w:val="center"/>
            </w:pPr>
            <w:r>
              <w:rPr>
                <w:rFonts w:hint="eastAsia"/>
              </w:rPr>
              <w:t>2</w:t>
            </w:r>
            <w:r>
              <w:t>018-11-20</w:t>
            </w:r>
          </w:p>
        </w:tc>
        <w:tc>
          <w:tcPr>
            <w:tcW w:w="2489" w:type="dxa"/>
            <w:vAlign w:val="center"/>
          </w:tcPr>
          <w:p w14:paraId="004173E6" w14:textId="490076E8" w:rsidR="00672293" w:rsidRDefault="00672293" w:rsidP="006A2A9F">
            <w:pPr>
              <w:pStyle w:val="a7"/>
              <w:ind w:firstLineChars="0" w:firstLine="0"/>
              <w:jc w:val="center"/>
            </w:pPr>
            <w:proofErr w:type="spellStart"/>
            <w:r>
              <w:t>X</w:t>
            </w:r>
            <w:r>
              <w:rPr>
                <w:rFonts w:hint="eastAsia"/>
              </w:rPr>
              <w:t>xxxxxxxxxxxx</w:t>
            </w:r>
            <w:proofErr w:type="spellEnd"/>
          </w:p>
        </w:tc>
        <w:tc>
          <w:tcPr>
            <w:tcW w:w="992" w:type="dxa"/>
            <w:vAlign w:val="center"/>
          </w:tcPr>
          <w:p w14:paraId="6A07E8F6" w14:textId="692F0D5D" w:rsidR="00672293" w:rsidRDefault="00672293" w:rsidP="006A2A9F">
            <w:pPr>
              <w:pStyle w:val="a7"/>
              <w:ind w:firstLineChars="0" w:firstLine="0"/>
              <w:jc w:val="center"/>
            </w:pPr>
            <w:r>
              <w:rPr>
                <w:rFonts w:hint="eastAsia"/>
              </w:rPr>
              <w:t>6</w:t>
            </w:r>
            <w:r>
              <w:t>0</w:t>
            </w:r>
          </w:p>
        </w:tc>
        <w:tc>
          <w:tcPr>
            <w:tcW w:w="1134" w:type="dxa"/>
            <w:vAlign w:val="center"/>
          </w:tcPr>
          <w:p w14:paraId="78919CAE" w14:textId="77777777" w:rsidR="00672293" w:rsidRDefault="00672293" w:rsidP="006A2A9F">
            <w:pPr>
              <w:pStyle w:val="a7"/>
              <w:ind w:firstLineChars="0" w:firstLine="0"/>
              <w:jc w:val="center"/>
            </w:pPr>
          </w:p>
        </w:tc>
        <w:tc>
          <w:tcPr>
            <w:tcW w:w="1276" w:type="dxa"/>
            <w:vAlign w:val="center"/>
          </w:tcPr>
          <w:p w14:paraId="7B3BD994" w14:textId="77777777" w:rsidR="00672293" w:rsidRDefault="00672293" w:rsidP="006A2A9F">
            <w:pPr>
              <w:pStyle w:val="a7"/>
              <w:ind w:firstLineChars="0" w:firstLine="0"/>
              <w:jc w:val="center"/>
            </w:pPr>
          </w:p>
        </w:tc>
      </w:tr>
    </w:tbl>
    <w:p w14:paraId="10A81C74" w14:textId="77777777" w:rsidR="00672293" w:rsidRPr="00660179" w:rsidRDefault="00672293" w:rsidP="00672293">
      <w:pPr>
        <w:pStyle w:val="a7"/>
        <w:ind w:left="1494" w:firstLineChars="0" w:firstLine="0"/>
      </w:pPr>
    </w:p>
    <w:p w14:paraId="7965EEFA" w14:textId="42F123D3" w:rsidR="00ED102F" w:rsidRDefault="00A81484" w:rsidP="00ED102F">
      <w:pPr>
        <w:pStyle w:val="1"/>
        <w:ind w:firstLine="420"/>
      </w:pPr>
      <w:r>
        <w:rPr>
          <w:rFonts w:hint="eastAsia"/>
        </w:rPr>
        <w:t>五</w:t>
      </w:r>
      <w:r w:rsidR="00ED102F">
        <w:rPr>
          <w:rFonts w:hint="eastAsia"/>
        </w:rPr>
        <w:t>【相关文档】</w:t>
      </w:r>
    </w:p>
    <w:p w14:paraId="1B91AA89" w14:textId="47B9B41D" w:rsidR="00ED102F" w:rsidRDefault="00BE6440" w:rsidP="0093264E">
      <w:pPr>
        <w:ind w:firstLine="360"/>
      </w:pPr>
      <w:r>
        <w:object w:dxaOrig="1551" w:dyaOrig="1064" w14:anchorId="4AA111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3pt" o:ole="">
            <v:imagedata r:id="rId16" o:title=""/>
          </v:shape>
          <o:OLEObject Type="Link" ProgID="Word.Document.8" ShapeID="_x0000_i1025" DrawAspect="Icon" r:id="rId17" UpdateMode="Always">
            <o:LinkType>EnhancedMetaFile</o:LinkType>
            <o:LockedField>false</o:LockedField>
            <o:FieldCodes>\f 0</o:FieldCodes>
          </o:OLEObject>
        </w:object>
      </w:r>
    </w:p>
    <w:p w14:paraId="7B35F7BC" w14:textId="77777777" w:rsidR="00ED102F" w:rsidRDefault="00ED102F" w:rsidP="0093264E">
      <w:pPr>
        <w:ind w:firstLine="360"/>
      </w:pPr>
    </w:p>
    <w:p w14:paraId="606DE39A" w14:textId="77777777" w:rsidR="00ED102F" w:rsidRPr="0093264E" w:rsidRDefault="00ED102F" w:rsidP="0093264E">
      <w:pPr>
        <w:ind w:firstLine="360"/>
      </w:pPr>
    </w:p>
    <w:sectPr w:rsidR="00ED102F" w:rsidRPr="0093264E">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信美人寿相互保险社" w:date="2018-11-20T20:11:00Z" w:initials="信美人寿相互保险社">
    <w:p w14:paraId="5C5AF5F4" w14:textId="3BC94B56" w:rsidR="002469B0" w:rsidRDefault="002469B0">
      <w:pPr>
        <w:pStyle w:val="af0"/>
        <w:ind w:firstLine="420"/>
        <w:rPr>
          <w:rFonts w:hint="eastAsia"/>
        </w:rPr>
      </w:pPr>
      <w:r>
        <w:rPr>
          <w:rStyle w:val="af"/>
        </w:rPr>
        <w:annotationRef/>
      </w:r>
      <w:r>
        <w:rPr>
          <w:rFonts w:hint="eastAsia"/>
        </w:rPr>
        <w:t>按钮均为可点击状态，如果用户点击按钮</w:t>
      </w:r>
      <w:r w:rsidR="004B5688">
        <w:rPr>
          <w:rFonts w:hint="eastAsia"/>
        </w:rPr>
        <w:t>后，查询发现无可开票金额，弹窗提示用户，文案待定。</w:t>
      </w:r>
      <w:bookmarkStart w:id="1" w:name="_GoBack"/>
      <w:bookmarkEnd w:id="1"/>
    </w:p>
  </w:comment>
  <w:comment w:id="2" w:author="信美人寿相互保险社" w:date="2018-11-12T16:32:00Z" w:initials="信美人寿相互保险社">
    <w:p w14:paraId="16EFB8A6" w14:textId="18F79DDC" w:rsidR="006243B7" w:rsidRDefault="006243B7" w:rsidP="00122B07">
      <w:pPr>
        <w:pStyle w:val="af0"/>
        <w:ind w:firstLineChars="0" w:firstLine="0"/>
      </w:pPr>
      <w:r>
        <w:rPr>
          <w:rStyle w:val="af"/>
        </w:rPr>
        <w:annotationRef/>
      </w:r>
      <w:r>
        <w:rPr>
          <w:rFonts w:hint="eastAsia"/>
        </w:rPr>
        <w:t>前期可以默认写死，后续需要支持修改。</w:t>
      </w:r>
    </w:p>
  </w:comment>
  <w:comment w:id="3" w:author="信美人寿相互保险社" w:date="2018-11-12T16:20:00Z" w:initials="信美人寿相互保险社">
    <w:p w14:paraId="25094F1E" w14:textId="32DF7016" w:rsidR="006243B7" w:rsidRDefault="006243B7">
      <w:pPr>
        <w:pStyle w:val="af0"/>
        <w:ind w:firstLine="420"/>
      </w:pPr>
      <w:r>
        <w:rPr>
          <w:rStyle w:val="af"/>
        </w:rPr>
        <w:annotationRef/>
      </w:r>
      <w:r>
        <w:rPr>
          <w:rFonts w:hint="eastAsia"/>
        </w:rPr>
        <w:t>按照险种代码前</w:t>
      </w:r>
      <w:r>
        <w:rPr>
          <w:rFonts w:hint="eastAsia"/>
        </w:rPr>
        <w:t>1</w:t>
      </w:r>
      <w:r>
        <w:t>0</w:t>
      </w:r>
      <w:r>
        <w:rPr>
          <w:rFonts w:hint="eastAsia"/>
        </w:rPr>
        <w:t>位合并展示，单价和含税金额也需要合并。</w:t>
      </w:r>
    </w:p>
    <w:p w14:paraId="21265645" w14:textId="7E8909E7" w:rsidR="006243B7" w:rsidRDefault="006243B7">
      <w:pPr>
        <w:pStyle w:val="af0"/>
        <w:ind w:firstLine="360"/>
      </w:pPr>
      <w:r>
        <w:rPr>
          <w:rFonts w:hint="eastAsia"/>
        </w:rPr>
        <w:t>产品排序按照主险、附加险、豁免险的顺序显示</w:t>
      </w:r>
    </w:p>
  </w:comment>
  <w:comment w:id="4" w:author="信美人寿相互保险社" w:date="2018-11-15T20:24:00Z" w:initials="信美人寿相互保险社">
    <w:p w14:paraId="69A3EF2C" w14:textId="0B279F56" w:rsidR="006243B7" w:rsidRDefault="006243B7">
      <w:pPr>
        <w:pStyle w:val="af0"/>
        <w:ind w:firstLine="420"/>
      </w:pPr>
      <w:r>
        <w:rPr>
          <w:rStyle w:val="af"/>
        </w:rPr>
        <w:annotationRef/>
      </w:r>
      <w:r>
        <w:rPr>
          <w:rFonts w:hint="eastAsia"/>
        </w:rPr>
        <w:t>是否可以先实时下载一次，如果失败，</w:t>
      </w:r>
      <w:r>
        <w:rPr>
          <w:rFonts w:hint="eastAsia"/>
        </w:rPr>
        <w:t>5</w:t>
      </w:r>
      <w:r>
        <w:rPr>
          <w:rFonts w:hint="eastAsia"/>
        </w:rPr>
        <w:t>分钟后再下载一次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5AF5F4" w15:done="0"/>
  <w15:commentEx w15:paraId="16EFB8A6" w15:done="0"/>
  <w15:commentEx w15:paraId="21265645" w15:done="0"/>
  <w15:commentEx w15:paraId="69A3EF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AF5F4" w16cid:durableId="1F9EE903"/>
  <w16cid:commentId w16cid:paraId="16EFB8A6" w16cid:durableId="1F9429B5"/>
  <w16cid:commentId w16cid:paraId="21265645" w16cid:durableId="1F9426B4"/>
  <w16cid:commentId w16cid:paraId="69A3EF2C" w16cid:durableId="1F985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79065" w14:textId="77777777" w:rsidR="00A438D5" w:rsidRDefault="00A438D5" w:rsidP="00C31A4E">
      <w:pPr>
        <w:ind w:firstLine="360"/>
      </w:pPr>
      <w:r>
        <w:separator/>
      </w:r>
    </w:p>
  </w:endnote>
  <w:endnote w:type="continuationSeparator" w:id="0">
    <w:p w14:paraId="19C9E3F1" w14:textId="77777777" w:rsidR="00A438D5" w:rsidRDefault="00A438D5" w:rsidP="00C31A4E">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Helvetica">
    <w:altName w:val="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7947A" w14:textId="77777777" w:rsidR="006243B7" w:rsidRDefault="006243B7" w:rsidP="00A613E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64BAA" w14:textId="77777777" w:rsidR="006243B7" w:rsidRDefault="006243B7" w:rsidP="00A613E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323CC" w14:textId="77777777" w:rsidR="006243B7" w:rsidRDefault="006243B7" w:rsidP="00A613E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EF9AB" w14:textId="77777777" w:rsidR="00A438D5" w:rsidRDefault="00A438D5" w:rsidP="00C31A4E">
      <w:pPr>
        <w:ind w:firstLine="360"/>
      </w:pPr>
      <w:r>
        <w:separator/>
      </w:r>
    </w:p>
  </w:footnote>
  <w:footnote w:type="continuationSeparator" w:id="0">
    <w:p w14:paraId="6163F9CA" w14:textId="77777777" w:rsidR="00A438D5" w:rsidRDefault="00A438D5" w:rsidP="00C31A4E">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5DEB4" w14:textId="77777777" w:rsidR="006243B7" w:rsidRDefault="006243B7" w:rsidP="00A613E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65999" w14:textId="77777777" w:rsidR="006243B7" w:rsidRDefault="006243B7" w:rsidP="00A613E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99B9E" w14:textId="77777777" w:rsidR="006243B7" w:rsidRDefault="006243B7" w:rsidP="00A613E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FDF"/>
    <w:multiLevelType w:val="hybridMultilevel"/>
    <w:tmpl w:val="3530BEE4"/>
    <w:lvl w:ilvl="0" w:tplc="A5AE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1A019D"/>
    <w:multiLevelType w:val="multilevel"/>
    <w:tmpl w:val="BF70ACAE"/>
    <w:lvl w:ilvl="0">
      <w:start w:val="2"/>
      <w:numFmt w:val="decimal"/>
      <w:lvlText w:val="%1."/>
      <w:lvlJc w:val="left"/>
      <w:pPr>
        <w:ind w:left="1200" w:hanging="360"/>
      </w:pPr>
      <w:rPr>
        <w:rFonts w:hint="default"/>
      </w:rPr>
    </w:lvl>
    <w:lvl w:ilvl="1">
      <w:start w:val="1"/>
      <w:numFmt w:val="decimal"/>
      <w:isLgl/>
      <w:lvlText w:val="%1.%2"/>
      <w:lvlJc w:val="left"/>
      <w:pPr>
        <w:ind w:left="1215" w:hanging="375"/>
      </w:pPr>
      <w:rPr>
        <w:rFonts w:hint="default"/>
      </w:rPr>
    </w:lvl>
    <w:lvl w:ilvl="2">
      <w:start w:val="1"/>
      <w:numFmt w:val="decimal"/>
      <w:isLgl/>
      <w:lvlText w:val="%1.%2.%3"/>
      <w:lvlJc w:val="left"/>
      <w:pPr>
        <w:ind w:left="1215" w:hanging="375"/>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560" w:hanging="72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1920" w:hanging="1080"/>
      </w:pPr>
      <w:rPr>
        <w:rFonts w:hint="default"/>
      </w:rPr>
    </w:lvl>
    <w:lvl w:ilvl="8">
      <w:start w:val="1"/>
      <w:numFmt w:val="decimal"/>
      <w:isLgl/>
      <w:lvlText w:val="%1.%2.%3.%4.%5.%6.%7.%8.%9"/>
      <w:lvlJc w:val="left"/>
      <w:pPr>
        <w:ind w:left="2280" w:hanging="1440"/>
      </w:pPr>
      <w:rPr>
        <w:rFonts w:hint="default"/>
      </w:rPr>
    </w:lvl>
  </w:abstractNum>
  <w:abstractNum w:abstractNumId="2" w15:restartNumberingAfterBreak="0">
    <w:nsid w:val="122B4097"/>
    <w:multiLevelType w:val="hybridMultilevel"/>
    <w:tmpl w:val="01986396"/>
    <w:lvl w:ilvl="0" w:tplc="A5B21D6C">
      <w:start w:val="1"/>
      <w:numFmt w:val="decimal"/>
      <w:lvlText w:val="%1."/>
      <w:lvlJc w:val="left"/>
      <w:pPr>
        <w:ind w:left="1494" w:hanging="360"/>
      </w:pPr>
      <w:rPr>
        <w:rFonts w:hint="default"/>
        <w:b w:val="0"/>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15AE6DEF"/>
    <w:multiLevelType w:val="hybridMultilevel"/>
    <w:tmpl w:val="662C148A"/>
    <w:lvl w:ilvl="0" w:tplc="DB5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695EE3"/>
    <w:multiLevelType w:val="multilevel"/>
    <w:tmpl w:val="0AD4CA16"/>
    <w:lvl w:ilvl="0">
      <w:start w:val="1"/>
      <w:numFmt w:val="decimal"/>
      <w:lvlText w:val="%1."/>
      <w:lvlJc w:val="left"/>
      <w:pPr>
        <w:ind w:left="1200" w:hanging="360"/>
      </w:pPr>
      <w:rPr>
        <w:rFonts w:hint="default"/>
      </w:rPr>
    </w:lvl>
    <w:lvl w:ilvl="1">
      <w:start w:val="2"/>
      <w:numFmt w:val="decimal"/>
      <w:isLgl/>
      <w:lvlText w:val="%1.%2"/>
      <w:lvlJc w:val="left"/>
      <w:pPr>
        <w:ind w:left="1215" w:hanging="375"/>
      </w:pPr>
      <w:rPr>
        <w:rFonts w:hint="default"/>
      </w:rPr>
    </w:lvl>
    <w:lvl w:ilvl="2">
      <w:start w:val="1"/>
      <w:numFmt w:val="decimal"/>
      <w:isLgl/>
      <w:lvlText w:val="%1.%2.%3"/>
      <w:lvlJc w:val="left"/>
      <w:pPr>
        <w:ind w:left="1215" w:hanging="375"/>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1560" w:hanging="72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1920" w:hanging="1080"/>
      </w:pPr>
      <w:rPr>
        <w:rFonts w:hint="default"/>
      </w:rPr>
    </w:lvl>
    <w:lvl w:ilvl="7">
      <w:start w:val="1"/>
      <w:numFmt w:val="decimal"/>
      <w:isLgl/>
      <w:lvlText w:val="%1.%2.%3.%4.%5.%6.%7.%8"/>
      <w:lvlJc w:val="left"/>
      <w:pPr>
        <w:ind w:left="1920" w:hanging="1080"/>
      </w:pPr>
      <w:rPr>
        <w:rFonts w:hint="default"/>
      </w:rPr>
    </w:lvl>
    <w:lvl w:ilvl="8">
      <w:start w:val="1"/>
      <w:numFmt w:val="decimal"/>
      <w:isLgl/>
      <w:lvlText w:val="%1.%2.%3.%4.%5.%6.%7.%8.%9"/>
      <w:lvlJc w:val="left"/>
      <w:pPr>
        <w:ind w:left="2280" w:hanging="1440"/>
      </w:pPr>
      <w:rPr>
        <w:rFonts w:hint="default"/>
      </w:rPr>
    </w:lvl>
  </w:abstractNum>
  <w:abstractNum w:abstractNumId="5" w15:restartNumberingAfterBreak="0">
    <w:nsid w:val="1E054A06"/>
    <w:multiLevelType w:val="hybridMultilevel"/>
    <w:tmpl w:val="35ECF166"/>
    <w:lvl w:ilvl="0" w:tplc="8DD0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9B3D9D"/>
    <w:multiLevelType w:val="hybridMultilevel"/>
    <w:tmpl w:val="05722D0A"/>
    <w:lvl w:ilvl="0" w:tplc="854E8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9858A7"/>
    <w:multiLevelType w:val="hybridMultilevel"/>
    <w:tmpl w:val="A11AD802"/>
    <w:lvl w:ilvl="0" w:tplc="8D3A4BD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B060DC"/>
    <w:multiLevelType w:val="hybridMultilevel"/>
    <w:tmpl w:val="62F2323E"/>
    <w:lvl w:ilvl="0" w:tplc="846EE3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1481A9A"/>
    <w:multiLevelType w:val="hybridMultilevel"/>
    <w:tmpl w:val="9B76AE9A"/>
    <w:lvl w:ilvl="0" w:tplc="009CAF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F62072C"/>
    <w:multiLevelType w:val="multilevel"/>
    <w:tmpl w:val="A7CCCB36"/>
    <w:lvl w:ilvl="0">
      <w:start w:val="1"/>
      <w:numFmt w:val="decimal"/>
      <w:pStyle w:val="2"/>
      <w:lvlText w:val="%1."/>
      <w:lvlJc w:val="left"/>
      <w:pPr>
        <w:ind w:left="420" w:hanging="420"/>
      </w:pPr>
      <w:rPr>
        <w:rFonts w:hint="eastAsia"/>
      </w:rPr>
    </w:lvl>
    <w:lvl w:ilvl="1">
      <w:start w:val="1"/>
      <w:numFmt w:val="decimal"/>
      <w:isLgl/>
      <w:lvlText w:val="%1.%2"/>
      <w:lvlJc w:val="left"/>
      <w:pPr>
        <w:ind w:left="797" w:hanging="375"/>
      </w:pPr>
      <w:rPr>
        <w:rFonts w:hint="default"/>
      </w:rPr>
    </w:lvl>
    <w:lvl w:ilvl="2">
      <w:start w:val="1"/>
      <w:numFmt w:val="decimal"/>
      <w:isLgl/>
      <w:lvlText w:val="%1.%2.%3"/>
      <w:lvlJc w:val="left"/>
      <w:pPr>
        <w:ind w:left="1219" w:hanging="375"/>
      </w:pPr>
      <w:rPr>
        <w:rFonts w:hint="default"/>
      </w:rPr>
    </w:lvl>
    <w:lvl w:ilvl="3">
      <w:start w:val="1"/>
      <w:numFmt w:val="decimal"/>
      <w:isLgl/>
      <w:lvlText w:val="%1.%2.%3.%4"/>
      <w:lvlJc w:val="left"/>
      <w:pPr>
        <w:ind w:left="1986" w:hanging="720"/>
      </w:pPr>
      <w:rPr>
        <w:rFonts w:hint="default"/>
      </w:rPr>
    </w:lvl>
    <w:lvl w:ilvl="4">
      <w:start w:val="1"/>
      <w:numFmt w:val="decimal"/>
      <w:isLgl/>
      <w:lvlText w:val="%1.%2.%3.%4.%5"/>
      <w:lvlJc w:val="left"/>
      <w:pPr>
        <w:ind w:left="2408" w:hanging="72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612" w:hanging="1080"/>
      </w:pPr>
      <w:rPr>
        <w:rFonts w:hint="default"/>
      </w:rPr>
    </w:lvl>
    <w:lvl w:ilvl="7">
      <w:start w:val="1"/>
      <w:numFmt w:val="decimal"/>
      <w:isLgl/>
      <w:lvlText w:val="%1.%2.%3.%4.%5.%6.%7.%8"/>
      <w:lvlJc w:val="left"/>
      <w:pPr>
        <w:ind w:left="4034" w:hanging="1080"/>
      </w:pPr>
      <w:rPr>
        <w:rFonts w:hint="default"/>
      </w:rPr>
    </w:lvl>
    <w:lvl w:ilvl="8">
      <w:start w:val="1"/>
      <w:numFmt w:val="decimal"/>
      <w:isLgl/>
      <w:lvlText w:val="%1.%2.%3.%4.%5.%6.%7.%8.%9"/>
      <w:lvlJc w:val="left"/>
      <w:pPr>
        <w:ind w:left="4816" w:hanging="1440"/>
      </w:pPr>
      <w:rPr>
        <w:rFonts w:hint="default"/>
      </w:rPr>
    </w:lvl>
  </w:abstractNum>
  <w:abstractNum w:abstractNumId="11" w15:restartNumberingAfterBreak="0">
    <w:nsid w:val="600C6AA8"/>
    <w:multiLevelType w:val="hybridMultilevel"/>
    <w:tmpl w:val="B192C0C8"/>
    <w:lvl w:ilvl="0" w:tplc="32A8C4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C5D6F89"/>
    <w:multiLevelType w:val="hybridMultilevel"/>
    <w:tmpl w:val="3E00EB4A"/>
    <w:lvl w:ilvl="0" w:tplc="6FBCE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C22177"/>
    <w:multiLevelType w:val="hybridMultilevel"/>
    <w:tmpl w:val="0B285342"/>
    <w:lvl w:ilvl="0" w:tplc="57E69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7"/>
  </w:num>
  <w:num w:numId="3">
    <w:abstractNumId w:val="0"/>
  </w:num>
  <w:num w:numId="4">
    <w:abstractNumId w:val="11"/>
  </w:num>
  <w:num w:numId="5">
    <w:abstractNumId w:val="9"/>
  </w:num>
  <w:num w:numId="6">
    <w:abstractNumId w:val="4"/>
  </w:num>
  <w:num w:numId="7">
    <w:abstractNumId w:val="13"/>
  </w:num>
  <w:num w:numId="8">
    <w:abstractNumId w:val="8"/>
  </w:num>
  <w:num w:numId="9">
    <w:abstractNumId w:val="2"/>
  </w:num>
  <w:num w:numId="10">
    <w:abstractNumId w:val="5"/>
  </w:num>
  <w:num w:numId="11">
    <w:abstractNumId w:val="6"/>
  </w:num>
  <w:num w:numId="12">
    <w:abstractNumId w:val="1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信美人寿相互保险社">
    <w15:presenceInfo w15:providerId="None" w15:userId="信美人寿相互保险社"/>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7114"/>
    <w:rsid w:val="0000142B"/>
    <w:rsid w:val="00005951"/>
    <w:rsid w:val="000100EE"/>
    <w:rsid w:val="0001750A"/>
    <w:rsid w:val="00026553"/>
    <w:rsid w:val="00031024"/>
    <w:rsid w:val="00031E37"/>
    <w:rsid w:val="00032F06"/>
    <w:rsid w:val="00033D3C"/>
    <w:rsid w:val="00036352"/>
    <w:rsid w:val="00057114"/>
    <w:rsid w:val="00065F20"/>
    <w:rsid w:val="0007233B"/>
    <w:rsid w:val="00073CAC"/>
    <w:rsid w:val="00076D75"/>
    <w:rsid w:val="00081B22"/>
    <w:rsid w:val="00090DFD"/>
    <w:rsid w:val="000B21AD"/>
    <w:rsid w:val="000B2743"/>
    <w:rsid w:val="000B2E27"/>
    <w:rsid w:val="000B57B1"/>
    <w:rsid w:val="000D352D"/>
    <w:rsid w:val="000E1FDC"/>
    <w:rsid w:val="000E3756"/>
    <w:rsid w:val="000F052A"/>
    <w:rsid w:val="00105115"/>
    <w:rsid w:val="00120E6A"/>
    <w:rsid w:val="00122B07"/>
    <w:rsid w:val="001259D9"/>
    <w:rsid w:val="0013750F"/>
    <w:rsid w:val="00152A75"/>
    <w:rsid w:val="001535D7"/>
    <w:rsid w:val="00156780"/>
    <w:rsid w:val="00164CA4"/>
    <w:rsid w:val="00173920"/>
    <w:rsid w:val="001960F0"/>
    <w:rsid w:val="0019762B"/>
    <w:rsid w:val="001A25DD"/>
    <w:rsid w:val="001B25E6"/>
    <w:rsid w:val="001B3FF1"/>
    <w:rsid w:val="001B6B7B"/>
    <w:rsid w:val="001C5BF9"/>
    <w:rsid w:val="001C5D91"/>
    <w:rsid w:val="001E33C8"/>
    <w:rsid w:val="001E3953"/>
    <w:rsid w:val="001F3D8A"/>
    <w:rsid w:val="001F4BDD"/>
    <w:rsid w:val="001F5EC8"/>
    <w:rsid w:val="002004A7"/>
    <w:rsid w:val="0020258F"/>
    <w:rsid w:val="00203433"/>
    <w:rsid w:val="00213E70"/>
    <w:rsid w:val="00216A03"/>
    <w:rsid w:val="00220DAB"/>
    <w:rsid w:val="00220FDA"/>
    <w:rsid w:val="002234CA"/>
    <w:rsid w:val="00230273"/>
    <w:rsid w:val="002356A1"/>
    <w:rsid w:val="00236613"/>
    <w:rsid w:val="00243227"/>
    <w:rsid w:val="002469B0"/>
    <w:rsid w:val="0026699A"/>
    <w:rsid w:val="002716EA"/>
    <w:rsid w:val="0027490D"/>
    <w:rsid w:val="00275924"/>
    <w:rsid w:val="002803AE"/>
    <w:rsid w:val="00286318"/>
    <w:rsid w:val="002A5836"/>
    <w:rsid w:val="002B3419"/>
    <w:rsid w:val="002B3EFD"/>
    <w:rsid w:val="002B7198"/>
    <w:rsid w:val="002C0159"/>
    <w:rsid w:val="002C114C"/>
    <w:rsid w:val="002C1632"/>
    <w:rsid w:val="002C77E7"/>
    <w:rsid w:val="002D1713"/>
    <w:rsid w:val="002D36EA"/>
    <w:rsid w:val="002E441F"/>
    <w:rsid w:val="002F30B8"/>
    <w:rsid w:val="002F64A8"/>
    <w:rsid w:val="00300BFE"/>
    <w:rsid w:val="003013BB"/>
    <w:rsid w:val="003022DD"/>
    <w:rsid w:val="003068A5"/>
    <w:rsid w:val="00310991"/>
    <w:rsid w:val="00311E71"/>
    <w:rsid w:val="003122CE"/>
    <w:rsid w:val="003127FC"/>
    <w:rsid w:val="0031619B"/>
    <w:rsid w:val="0031699B"/>
    <w:rsid w:val="00326110"/>
    <w:rsid w:val="0032637A"/>
    <w:rsid w:val="003304F2"/>
    <w:rsid w:val="00340A0E"/>
    <w:rsid w:val="003423F8"/>
    <w:rsid w:val="0034754E"/>
    <w:rsid w:val="00350638"/>
    <w:rsid w:val="0035738A"/>
    <w:rsid w:val="00362372"/>
    <w:rsid w:val="0036258F"/>
    <w:rsid w:val="00362F49"/>
    <w:rsid w:val="003659F9"/>
    <w:rsid w:val="00391201"/>
    <w:rsid w:val="00392688"/>
    <w:rsid w:val="00393D2E"/>
    <w:rsid w:val="003A08F0"/>
    <w:rsid w:val="003A16CF"/>
    <w:rsid w:val="003C12F6"/>
    <w:rsid w:val="003C1422"/>
    <w:rsid w:val="003D77FE"/>
    <w:rsid w:val="003D7C66"/>
    <w:rsid w:val="003E0B5B"/>
    <w:rsid w:val="003E4084"/>
    <w:rsid w:val="003E621A"/>
    <w:rsid w:val="003E6674"/>
    <w:rsid w:val="003F16E9"/>
    <w:rsid w:val="003F7405"/>
    <w:rsid w:val="00412C88"/>
    <w:rsid w:val="00420020"/>
    <w:rsid w:val="00420E3B"/>
    <w:rsid w:val="004376C1"/>
    <w:rsid w:val="00452D8E"/>
    <w:rsid w:val="00455039"/>
    <w:rsid w:val="00480FBC"/>
    <w:rsid w:val="004814E0"/>
    <w:rsid w:val="0048397D"/>
    <w:rsid w:val="00483D44"/>
    <w:rsid w:val="00485EAC"/>
    <w:rsid w:val="00487279"/>
    <w:rsid w:val="0049149B"/>
    <w:rsid w:val="00491E6D"/>
    <w:rsid w:val="004959D7"/>
    <w:rsid w:val="004A28F6"/>
    <w:rsid w:val="004A4708"/>
    <w:rsid w:val="004A73D9"/>
    <w:rsid w:val="004A7580"/>
    <w:rsid w:val="004A75DF"/>
    <w:rsid w:val="004B1FD6"/>
    <w:rsid w:val="004B20B0"/>
    <w:rsid w:val="004B2D41"/>
    <w:rsid w:val="004B3715"/>
    <w:rsid w:val="004B5688"/>
    <w:rsid w:val="004B6AFD"/>
    <w:rsid w:val="004C2019"/>
    <w:rsid w:val="004C49CE"/>
    <w:rsid w:val="004D0FCB"/>
    <w:rsid w:val="004E1614"/>
    <w:rsid w:val="004E2918"/>
    <w:rsid w:val="004E69D6"/>
    <w:rsid w:val="004F2040"/>
    <w:rsid w:val="00500E27"/>
    <w:rsid w:val="005132D6"/>
    <w:rsid w:val="00514F48"/>
    <w:rsid w:val="00526F43"/>
    <w:rsid w:val="005310A7"/>
    <w:rsid w:val="00534237"/>
    <w:rsid w:val="005368D1"/>
    <w:rsid w:val="005451F6"/>
    <w:rsid w:val="00546060"/>
    <w:rsid w:val="005506EA"/>
    <w:rsid w:val="00553A17"/>
    <w:rsid w:val="00557734"/>
    <w:rsid w:val="00561496"/>
    <w:rsid w:val="005617D5"/>
    <w:rsid w:val="0056454A"/>
    <w:rsid w:val="0056509E"/>
    <w:rsid w:val="005661A6"/>
    <w:rsid w:val="0057259B"/>
    <w:rsid w:val="00576394"/>
    <w:rsid w:val="00576C48"/>
    <w:rsid w:val="00582E18"/>
    <w:rsid w:val="005A3993"/>
    <w:rsid w:val="005A4CA9"/>
    <w:rsid w:val="005B109D"/>
    <w:rsid w:val="005B25EB"/>
    <w:rsid w:val="005C072A"/>
    <w:rsid w:val="005D2E73"/>
    <w:rsid w:val="005D59EB"/>
    <w:rsid w:val="005E0DA7"/>
    <w:rsid w:val="005E2F41"/>
    <w:rsid w:val="005E65D3"/>
    <w:rsid w:val="005E75F5"/>
    <w:rsid w:val="005F4D31"/>
    <w:rsid w:val="005F659E"/>
    <w:rsid w:val="005F7113"/>
    <w:rsid w:val="00603D8E"/>
    <w:rsid w:val="006043D2"/>
    <w:rsid w:val="006102A6"/>
    <w:rsid w:val="00612BE3"/>
    <w:rsid w:val="00616E7A"/>
    <w:rsid w:val="00620DA9"/>
    <w:rsid w:val="00621B53"/>
    <w:rsid w:val="00622F85"/>
    <w:rsid w:val="0062321E"/>
    <w:rsid w:val="006243B7"/>
    <w:rsid w:val="0062441B"/>
    <w:rsid w:val="0062553D"/>
    <w:rsid w:val="006414E2"/>
    <w:rsid w:val="00643D39"/>
    <w:rsid w:val="00650279"/>
    <w:rsid w:val="0065450A"/>
    <w:rsid w:val="00660179"/>
    <w:rsid w:val="00663EE3"/>
    <w:rsid w:val="006665FD"/>
    <w:rsid w:val="00672293"/>
    <w:rsid w:val="006742FD"/>
    <w:rsid w:val="006777BB"/>
    <w:rsid w:val="0068595A"/>
    <w:rsid w:val="0068651D"/>
    <w:rsid w:val="006874A0"/>
    <w:rsid w:val="00690D00"/>
    <w:rsid w:val="0069604A"/>
    <w:rsid w:val="00696E20"/>
    <w:rsid w:val="00697558"/>
    <w:rsid w:val="006A09E6"/>
    <w:rsid w:val="006A2A9F"/>
    <w:rsid w:val="006A3C67"/>
    <w:rsid w:val="006B67EC"/>
    <w:rsid w:val="006B7F00"/>
    <w:rsid w:val="006C342F"/>
    <w:rsid w:val="006C35FC"/>
    <w:rsid w:val="006D2268"/>
    <w:rsid w:val="006D53BA"/>
    <w:rsid w:val="006E221F"/>
    <w:rsid w:val="006E546B"/>
    <w:rsid w:val="006E64E6"/>
    <w:rsid w:val="006F0ACC"/>
    <w:rsid w:val="006F2DA6"/>
    <w:rsid w:val="006F46F2"/>
    <w:rsid w:val="007050F1"/>
    <w:rsid w:val="00705452"/>
    <w:rsid w:val="00711C4C"/>
    <w:rsid w:val="00714D78"/>
    <w:rsid w:val="007172E7"/>
    <w:rsid w:val="007178EE"/>
    <w:rsid w:val="00717B4A"/>
    <w:rsid w:val="00730DE0"/>
    <w:rsid w:val="00740FEA"/>
    <w:rsid w:val="00743B05"/>
    <w:rsid w:val="00753211"/>
    <w:rsid w:val="00753F47"/>
    <w:rsid w:val="007614C1"/>
    <w:rsid w:val="0076246E"/>
    <w:rsid w:val="00763A58"/>
    <w:rsid w:val="007724E5"/>
    <w:rsid w:val="007865DC"/>
    <w:rsid w:val="007909C4"/>
    <w:rsid w:val="00793409"/>
    <w:rsid w:val="00795B4D"/>
    <w:rsid w:val="007B0E6A"/>
    <w:rsid w:val="007B4D5B"/>
    <w:rsid w:val="007B7AB9"/>
    <w:rsid w:val="007C03AC"/>
    <w:rsid w:val="007C4849"/>
    <w:rsid w:val="007C56A7"/>
    <w:rsid w:val="007E3642"/>
    <w:rsid w:val="007F246F"/>
    <w:rsid w:val="0080100E"/>
    <w:rsid w:val="00801B24"/>
    <w:rsid w:val="0080704C"/>
    <w:rsid w:val="0081220E"/>
    <w:rsid w:val="008235B1"/>
    <w:rsid w:val="00832E16"/>
    <w:rsid w:val="008346B1"/>
    <w:rsid w:val="00840C9F"/>
    <w:rsid w:val="0085108E"/>
    <w:rsid w:val="008512CD"/>
    <w:rsid w:val="0086201E"/>
    <w:rsid w:val="00867482"/>
    <w:rsid w:val="008720A9"/>
    <w:rsid w:val="008819E3"/>
    <w:rsid w:val="00883B3E"/>
    <w:rsid w:val="008861D6"/>
    <w:rsid w:val="00891D32"/>
    <w:rsid w:val="008A55A5"/>
    <w:rsid w:val="008A62FC"/>
    <w:rsid w:val="008B1F2A"/>
    <w:rsid w:val="008B21F3"/>
    <w:rsid w:val="008B60BA"/>
    <w:rsid w:val="008B63FF"/>
    <w:rsid w:val="008C1EF5"/>
    <w:rsid w:val="008E12AE"/>
    <w:rsid w:val="008E31F9"/>
    <w:rsid w:val="008F0FB3"/>
    <w:rsid w:val="008F101F"/>
    <w:rsid w:val="008F7094"/>
    <w:rsid w:val="009102C8"/>
    <w:rsid w:val="0091260B"/>
    <w:rsid w:val="00924E3F"/>
    <w:rsid w:val="0093264E"/>
    <w:rsid w:val="0094091F"/>
    <w:rsid w:val="00952104"/>
    <w:rsid w:val="009523CA"/>
    <w:rsid w:val="00954DD9"/>
    <w:rsid w:val="00955531"/>
    <w:rsid w:val="00967558"/>
    <w:rsid w:val="00974267"/>
    <w:rsid w:val="00980983"/>
    <w:rsid w:val="00984104"/>
    <w:rsid w:val="0098460C"/>
    <w:rsid w:val="00986800"/>
    <w:rsid w:val="0099535C"/>
    <w:rsid w:val="009A05DF"/>
    <w:rsid w:val="009A5313"/>
    <w:rsid w:val="009A5451"/>
    <w:rsid w:val="009A7BDA"/>
    <w:rsid w:val="009B114B"/>
    <w:rsid w:val="009B2FA5"/>
    <w:rsid w:val="009C539F"/>
    <w:rsid w:val="009D0538"/>
    <w:rsid w:val="009D16C4"/>
    <w:rsid w:val="009D7333"/>
    <w:rsid w:val="009E0771"/>
    <w:rsid w:val="009E220F"/>
    <w:rsid w:val="009E3FD2"/>
    <w:rsid w:val="009F185B"/>
    <w:rsid w:val="009F7577"/>
    <w:rsid w:val="00A0009C"/>
    <w:rsid w:val="00A00D0A"/>
    <w:rsid w:val="00A15509"/>
    <w:rsid w:val="00A17BB7"/>
    <w:rsid w:val="00A20396"/>
    <w:rsid w:val="00A23A84"/>
    <w:rsid w:val="00A27B12"/>
    <w:rsid w:val="00A31A41"/>
    <w:rsid w:val="00A342F9"/>
    <w:rsid w:val="00A36460"/>
    <w:rsid w:val="00A36874"/>
    <w:rsid w:val="00A438D5"/>
    <w:rsid w:val="00A4540E"/>
    <w:rsid w:val="00A45492"/>
    <w:rsid w:val="00A506C2"/>
    <w:rsid w:val="00A530C2"/>
    <w:rsid w:val="00A53F55"/>
    <w:rsid w:val="00A55FAB"/>
    <w:rsid w:val="00A613E0"/>
    <w:rsid w:val="00A70B67"/>
    <w:rsid w:val="00A7733A"/>
    <w:rsid w:val="00A81484"/>
    <w:rsid w:val="00A858EC"/>
    <w:rsid w:val="00A85EAA"/>
    <w:rsid w:val="00A91410"/>
    <w:rsid w:val="00A951F6"/>
    <w:rsid w:val="00AA048D"/>
    <w:rsid w:val="00AA4F49"/>
    <w:rsid w:val="00AB1EFF"/>
    <w:rsid w:val="00AB7F2A"/>
    <w:rsid w:val="00AD21BA"/>
    <w:rsid w:val="00AD4E18"/>
    <w:rsid w:val="00AE069B"/>
    <w:rsid w:val="00AE0943"/>
    <w:rsid w:val="00AE35B9"/>
    <w:rsid w:val="00AE3BF3"/>
    <w:rsid w:val="00AF75EB"/>
    <w:rsid w:val="00B003B8"/>
    <w:rsid w:val="00B05522"/>
    <w:rsid w:val="00B07882"/>
    <w:rsid w:val="00B153FF"/>
    <w:rsid w:val="00B1563E"/>
    <w:rsid w:val="00B17B1E"/>
    <w:rsid w:val="00B2778A"/>
    <w:rsid w:val="00B33987"/>
    <w:rsid w:val="00B50F5B"/>
    <w:rsid w:val="00B5513A"/>
    <w:rsid w:val="00B55AC5"/>
    <w:rsid w:val="00B64682"/>
    <w:rsid w:val="00B708AC"/>
    <w:rsid w:val="00B75866"/>
    <w:rsid w:val="00B85A35"/>
    <w:rsid w:val="00B86492"/>
    <w:rsid w:val="00BA2E46"/>
    <w:rsid w:val="00BB32CE"/>
    <w:rsid w:val="00BB3706"/>
    <w:rsid w:val="00BB4826"/>
    <w:rsid w:val="00BB55AF"/>
    <w:rsid w:val="00BD3FBD"/>
    <w:rsid w:val="00BE0403"/>
    <w:rsid w:val="00BE445A"/>
    <w:rsid w:val="00BE6440"/>
    <w:rsid w:val="00BF31CF"/>
    <w:rsid w:val="00BF31F3"/>
    <w:rsid w:val="00BF67EA"/>
    <w:rsid w:val="00C01755"/>
    <w:rsid w:val="00C12828"/>
    <w:rsid w:val="00C13DD1"/>
    <w:rsid w:val="00C1745D"/>
    <w:rsid w:val="00C1746A"/>
    <w:rsid w:val="00C17727"/>
    <w:rsid w:val="00C20942"/>
    <w:rsid w:val="00C25B3E"/>
    <w:rsid w:val="00C275BF"/>
    <w:rsid w:val="00C301F0"/>
    <w:rsid w:val="00C31A4E"/>
    <w:rsid w:val="00C32303"/>
    <w:rsid w:val="00C32F88"/>
    <w:rsid w:val="00C352D8"/>
    <w:rsid w:val="00C36E9C"/>
    <w:rsid w:val="00C42FC9"/>
    <w:rsid w:val="00C57BA2"/>
    <w:rsid w:val="00C758D0"/>
    <w:rsid w:val="00C82B95"/>
    <w:rsid w:val="00C833EC"/>
    <w:rsid w:val="00C923E4"/>
    <w:rsid w:val="00C92DFB"/>
    <w:rsid w:val="00CA4496"/>
    <w:rsid w:val="00CA723F"/>
    <w:rsid w:val="00CB0FFB"/>
    <w:rsid w:val="00CB27DE"/>
    <w:rsid w:val="00CB6FBB"/>
    <w:rsid w:val="00CC50B6"/>
    <w:rsid w:val="00CC6643"/>
    <w:rsid w:val="00CC7954"/>
    <w:rsid w:val="00CE3F4F"/>
    <w:rsid w:val="00CE58B0"/>
    <w:rsid w:val="00CE6D89"/>
    <w:rsid w:val="00CF728E"/>
    <w:rsid w:val="00D01803"/>
    <w:rsid w:val="00D02189"/>
    <w:rsid w:val="00D0365A"/>
    <w:rsid w:val="00D23D04"/>
    <w:rsid w:val="00D26A4A"/>
    <w:rsid w:val="00D2708E"/>
    <w:rsid w:val="00D27984"/>
    <w:rsid w:val="00D27B13"/>
    <w:rsid w:val="00D3244B"/>
    <w:rsid w:val="00D339C2"/>
    <w:rsid w:val="00D37AEE"/>
    <w:rsid w:val="00D41ED2"/>
    <w:rsid w:val="00D432E0"/>
    <w:rsid w:val="00D44C07"/>
    <w:rsid w:val="00D507DF"/>
    <w:rsid w:val="00D632C2"/>
    <w:rsid w:val="00D63A76"/>
    <w:rsid w:val="00D65CB8"/>
    <w:rsid w:val="00D65D63"/>
    <w:rsid w:val="00D66875"/>
    <w:rsid w:val="00D70A32"/>
    <w:rsid w:val="00D76C15"/>
    <w:rsid w:val="00D809AA"/>
    <w:rsid w:val="00D81183"/>
    <w:rsid w:val="00D84A41"/>
    <w:rsid w:val="00DA0807"/>
    <w:rsid w:val="00DA1275"/>
    <w:rsid w:val="00DA5F06"/>
    <w:rsid w:val="00DA787A"/>
    <w:rsid w:val="00DC3408"/>
    <w:rsid w:val="00DC3906"/>
    <w:rsid w:val="00DD70E5"/>
    <w:rsid w:val="00DF0463"/>
    <w:rsid w:val="00DF3B1A"/>
    <w:rsid w:val="00DF6AD9"/>
    <w:rsid w:val="00E06024"/>
    <w:rsid w:val="00E138E3"/>
    <w:rsid w:val="00E168AB"/>
    <w:rsid w:val="00E252B7"/>
    <w:rsid w:val="00E502D6"/>
    <w:rsid w:val="00E50482"/>
    <w:rsid w:val="00E53B6C"/>
    <w:rsid w:val="00E54BF8"/>
    <w:rsid w:val="00E6282B"/>
    <w:rsid w:val="00E65767"/>
    <w:rsid w:val="00E7260E"/>
    <w:rsid w:val="00E7393B"/>
    <w:rsid w:val="00E80448"/>
    <w:rsid w:val="00E8674D"/>
    <w:rsid w:val="00E86EF1"/>
    <w:rsid w:val="00E92540"/>
    <w:rsid w:val="00E95210"/>
    <w:rsid w:val="00E96890"/>
    <w:rsid w:val="00E97D98"/>
    <w:rsid w:val="00EA3A19"/>
    <w:rsid w:val="00EB152F"/>
    <w:rsid w:val="00EB598E"/>
    <w:rsid w:val="00EB69D6"/>
    <w:rsid w:val="00ED003C"/>
    <w:rsid w:val="00ED102F"/>
    <w:rsid w:val="00ED146F"/>
    <w:rsid w:val="00EE1850"/>
    <w:rsid w:val="00EE246E"/>
    <w:rsid w:val="00EE5A2E"/>
    <w:rsid w:val="00EF1890"/>
    <w:rsid w:val="00EF3254"/>
    <w:rsid w:val="00F02042"/>
    <w:rsid w:val="00F05E94"/>
    <w:rsid w:val="00F06064"/>
    <w:rsid w:val="00F1111F"/>
    <w:rsid w:val="00F1256A"/>
    <w:rsid w:val="00F1768D"/>
    <w:rsid w:val="00F3187F"/>
    <w:rsid w:val="00F36512"/>
    <w:rsid w:val="00F37012"/>
    <w:rsid w:val="00F43084"/>
    <w:rsid w:val="00F44EDA"/>
    <w:rsid w:val="00F62026"/>
    <w:rsid w:val="00F72621"/>
    <w:rsid w:val="00F73A6F"/>
    <w:rsid w:val="00F748F0"/>
    <w:rsid w:val="00F94164"/>
    <w:rsid w:val="00F95B0D"/>
    <w:rsid w:val="00FB4C33"/>
    <w:rsid w:val="00FC45D2"/>
    <w:rsid w:val="00FC68F6"/>
    <w:rsid w:val="00FD269E"/>
    <w:rsid w:val="00FD2A3A"/>
    <w:rsid w:val="00FE551D"/>
    <w:rsid w:val="00FE5E16"/>
    <w:rsid w:val="00FF0D86"/>
    <w:rsid w:val="00FF0F9E"/>
    <w:rsid w:val="00FF25C2"/>
    <w:rsid w:val="00FF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C7FF4"/>
  <w15:docId w15:val="{895CA134-FA98-46A0-B036-CA8AE495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1A4E"/>
    <w:pPr>
      <w:widowControl w:val="0"/>
      <w:ind w:firstLineChars="200" w:firstLine="200"/>
      <w:jc w:val="both"/>
    </w:pPr>
    <w:rPr>
      <w:rFonts w:eastAsia="微软雅黑"/>
      <w:sz w:val="18"/>
    </w:rPr>
  </w:style>
  <w:style w:type="paragraph" w:styleId="1">
    <w:name w:val="heading 1"/>
    <w:basedOn w:val="a"/>
    <w:next w:val="a"/>
    <w:link w:val="10"/>
    <w:uiPriority w:val="9"/>
    <w:qFormat/>
    <w:rsid w:val="0056454A"/>
    <w:pPr>
      <w:keepNext/>
      <w:keepLines/>
      <w:spacing w:before="340" w:after="330" w:line="578" w:lineRule="auto"/>
      <w:outlineLvl w:val="0"/>
    </w:pPr>
    <w:rPr>
      <w:b/>
      <w:bCs/>
      <w:kern w:val="44"/>
      <w:sz w:val="21"/>
      <w:szCs w:val="44"/>
    </w:rPr>
  </w:style>
  <w:style w:type="paragraph" w:styleId="2">
    <w:name w:val="heading 2"/>
    <w:basedOn w:val="a"/>
    <w:next w:val="a"/>
    <w:link w:val="20"/>
    <w:uiPriority w:val="9"/>
    <w:unhideWhenUsed/>
    <w:qFormat/>
    <w:rsid w:val="0056454A"/>
    <w:pPr>
      <w:keepNext/>
      <w:keepLines/>
      <w:numPr>
        <w:numId w:val="1"/>
      </w:numPr>
      <w:spacing w:before="260" w:after="260" w:line="416" w:lineRule="auto"/>
      <w:ind w:firstLineChars="0" w:firstLine="0"/>
      <w:outlineLvl w:val="1"/>
    </w:pPr>
    <w:rPr>
      <w:rFonts w:asciiTheme="majorHAnsi" w:hAnsiTheme="majorHAnsi" w:cstheme="majorBidi"/>
      <w:b/>
      <w:bCs/>
      <w:sz w:val="21"/>
      <w:szCs w:val="32"/>
    </w:rPr>
  </w:style>
  <w:style w:type="paragraph" w:styleId="3">
    <w:name w:val="heading 3"/>
    <w:basedOn w:val="a"/>
    <w:next w:val="a"/>
    <w:link w:val="30"/>
    <w:uiPriority w:val="9"/>
    <w:unhideWhenUsed/>
    <w:qFormat/>
    <w:rsid w:val="0056454A"/>
    <w:pPr>
      <w:keepNext/>
      <w:keepLines/>
      <w:spacing w:before="260" w:after="260" w:line="415" w:lineRule="auto"/>
      <w:outlineLvl w:val="2"/>
    </w:pPr>
    <w:rPr>
      <w:rFonts w:eastAsia="黑体"/>
      <w:b/>
      <w:bCs/>
      <w:sz w:val="21"/>
      <w:szCs w:val="32"/>
    </w:rPr>
  </w:style>
  <w:style w:type="paragraph" w:styleId="4">
    <w:name w:val="heading 4"/>
    <w:basedOn w:val="a"/>
    <w:next w:val="a"/>
    <w:link w:val="40"/>
    <w:uiPriority w:val="9"/>
    <w:unhideWhenUsed/>
    <w:qFormat/>
    <w:rsid w:val="00ED102F"/>
    <w:pPr>
      <w:keepNext/>
      <w:keepLines/>
      <w:spacing w:before="280" w:after="290" w:line="377" w:lineRule="auto"/>
      <w:ind w:firstLineChars="350" w:firstLine="350"/>
      <w:outlineLvl w:val="3"/>
    </w:pPr>
    <w:rPr>
      <w:rFonts w:asciiTheme="majorHAnsi" w:eastAsia="黑体"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0A"/>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A00D0A"/>
    <w:rPr>
      <w:sz w:val="18"/>
      <w:szCs w:val="18"/>
    </w:rPr>
  </w:style>
  <w:style w:type="paragraph" w:styleId="a5">
    <w:name w:val="footer"/>
    <w:basedOn w:val="a"/>
    <w:link w:val="a6"/>
    <w:uiPriority w:val="99"/>
    <w:unhideWhenUsed/>
    <w:rsid w:val="00A00D0A"/>
    <w:pPr>
      <w:tabs>
        <w:tab w:val="center" w:pos="4153"/>
        <w:tab w:val="right" w:pos="8306"/>
      </w:tabs>
      <w:snapToGrid w:val="0"/>
      <w:jc w:val="left"/>
    </w:pPr>
    <w:rPr>
      <w:szCs w:val="18"/>
    </w:rPr>
  </w:style>
  <w:style w:type="character" w:customStyle="1" w:styleId="a6">
    <w:name w:val="页脚 字符"/>
    <w:basedOn w:val="a0"/>
    <w:link w:val="a5"/>
    <w:uiPriority w:val="99"/>
    <w:rsid w:val="00A00D0A"/>
    <w:rPr>
      <w:sz w:val="18"/>
      <w:szCs w:val="18"/>
    </w:rPr>
  </w:style>
  <w:style w:type="paragraph" w:styleId="a7">
    <w:name w:val="List Paragraph"/>
    <w:basedOn w:val="a"/>
    <w:uiPriority w:val="34"/>
    <w:qFormat/>
    <w:rsid w:val="006874A0"/>
    <w:pPr>
      <w:ind w:firstLine="420"/>
    </w:pPr>
  </w:style>
  <w:style w:type="table" w:styleId="a8">
    <w:name w:val="Table Grid"/>
    <w:basedOn w:val="a1"/>
    <w:uiPriority w:val="39"/>
    <w:rsid w:val="009841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8F0FB3"/>
    <w:pPr>
      <w:ind w:leftChars="2500" w:left="100"/>
    </w:pPr>
  </w:style>
  <w:style w:type="character" w:customStyle="1" w:styleId="aa">
    <w:name w:val="日期 字符"/>
    <w:basedOn w:val="a0"/>
    <w:link w:val="a9"/>
    <w:uiPriority w:val="99"/>
    <w:semiHidden/>
    <w:rsid w:val="008F0FB3"/>
  </w:style>
  <w:style w:type="character" w:customStyle="1" w:styleId="10">
    <w:name w:val="标题 1 字符"/>
    <w:basedOn w:val="a0"/>
    <w:link w:val="1"/>
    <w:uiPriority w:val="9"/>
    <w:rsid w:val="0056454A"/>
    <w:rPr>
      <w:rFonts w:eastAsia="微软雅黑"/>
      <w:b/>
      <w:bCs/>
      <w:kern w:val="44"/>
      <w:szCs w:val="44"/>
    </w:rPr>
  </w:style>
  <w:style w:type="character" w:customStyle="1" w:styleId="20">
    <w:name w:val="标题 2 字符"/>
    <w:basedOn w:val="a0"/>
    <w:link w:val="2"/>
    <w:uiPriority w:val="9"/>
    <w:rsid w:val="0056454A"/>
    <w:rPr>
      <w:rFonts w:asciiTheme="majorHAnsi" w:eastAsia="微软雅黑" w:hAnsiTheme="majorHAnsi" w:cstheme="majorBidi"/>
      <w:b/>
      <w:bCs/>
      <w:szCs w:val="32"/>
    </w:rPr>
  </w:style>
  <w:style w:type="character" w:customStyle="1" w:styleId="30">
    <w:name w:val="标题 3 字符"/>
    <w:basedOn w:val="a0"/>
    <w:link w:val="3"/>
    <w:uiPriority w:val="9"/>
    <w:rsid w:val="0056454A"/>
    <w:rPr>
      <w:rFonts w:eastAsia="黑体"/>
      <w:b/>
      <w:bCs/>
      <w:szCs w:val="32"/>
    </w:rPr>
  </w:style>
  <w:style w:type="paragraph" w:styleId="ab">
    <w:name w:val="Balloon Text"/>
    <w:basedOn w:val="a"/>
    <w:link w:val="ac"/>
    <w:uiPriority w:val="99"/>
    <w:semiHidden/>
    <w:unhideWhenUsed/>
    <w:rsid w:val="008B21F3"/>
    <w:rPr>
      <w:szCs w:val="18"/>
    </w:rPr>
  </w:style>
  <w:style w:type="character" w:customStyle="1" w:styleId="ac">
    <w:name w:val="批注框文本 字符"/>
    <w:basedOn w:val="a0"/>
    <w:link w:val="ab"/>
    <w:uiPriority w:val="99"/>
    <w:semiHidden/>
    <w:rsid w:val="008B21F3"/>
    <w:rPr>
      <w:sz w:val="18"/>
      <w:szCs w:val="18"/>
    </w:rPr>
  </w:style>
  <w:style w:type="character" w:customStyle="1" w:styleId="40">
    <w:name w:val="标题 4 字符"/>
    <w:basedOn w:val="a0"/>
    <w:link w:val="4"/>
    <w:uiPriority w:val="9"/>
    <w:rsid w:val="00ED102F"/>
    <w:rPr>
      <w:rFonts w:asciiTheme="majorHAnsi" w:eastAsia="黑体" w:hAnsiTheme="majorHAnsi" w:cstheme="majorBidi"/>
      <w:b/>
      <w:bCs/>
      <w:szCs w:val="28"/>
    </w:rPr>
  </w:style>
  <w:style w:type="character" w:styleId="ad">
    <w:name w:val="Hyperlink"/>
    <w:basedOn w:val="a0"/>
    <w:uiPriority w:val="99"/>
    <w:unhideWhenUsed/>
    <w:rsid w:val="009B114B"/>
    <w:rPr>
      <w:color w:val="0563C1" w:themeColor="hyperlink"/>
      <w:u w:val="single"/>
    </w:rPr>
  </w:style>
  <w:style w:type="character" w:styleId="ae">
    <w:name w:val="FollowedHyperlink"/>
    <w:basedOn w:val="a0"/>
    <w:uiPriority w:val="99"/>
    <w:semiHidden/>
    <w:unhideWhenUsed/>
    <w:rsid w:val="009B114B"/>
    <w:rPr>
      <w:color w:val="954F72" w:themeColor="followedHyperlink"/>
      <w:u w:val="single"/>
    </w:rPr>
  </w:style>
  <w:style w:type="character" w:styleId="af">
    <w:name w:val="annotation reference"/>
    <w:basedOn w:val="a0"/>
    <w:uiPriority w:val="99"/>
    <w:semiHidden/>
    <w:unhideWhenUsed/>
    <w:rsid w:val="003122CE"/>
    <w:rPr>
      <w:sz w:val="21"/>
      <w:szCs w:val="21"/>
    </w:rPr>
  </w:style>
  <w:style w:type="paragraph" w:styleId="af0">
    <w:name w:val="annotation text"/>
    <w:basedOn w:val="a"/>
    <w:link w:val="af1"/>
    <w:uiPriority w:val="99"/>
    <w:semiHidden/>
    <w:unhideWhenUsed/>
    <w:rsid w:val="003122CE"/>
    <w:pPr>
      <w:jc w:val="left"/>
    </w:pPr>
  </w:style>
  <w:style w:type="character" w:customStyle="1" w:styleId="af1">
    <w:name w:val="批注文字 字符"/>
    <w:basedOn w:val="a0"/>
    <w:link w:val="af0"/>
    <w:uiPriority w:val="99"/>
    <w:semiHidden/>
    <w:rsid w:val="003122CE"/>
    <w:rPr>
      <w:rFonts w:eastAsia="微软雅黑"/>
      <w:sz w:val="18"/>
    </w:rPr>
  </w:style>
  <w:style w:type="paragraph" w:styleId="af2">
    <w:name w:val="annotation subject"/>
    <w:basedOn w:val="af0"/>
    <w:next w:val="af0"/>
    <w:link w:val="af3"/>
    <w:uiPriority w:val="99"/>
    <w:semiHidden/>
    <w:unhideWhenUsed/>
    <w:rsid w:val="003122CE"/>
    <w:rPr>
      <w:b/>
      <w:bCs/>
    </w:rPr>
  </w:style>
  <w:style w:type="character" w:customStyle="1" w:styleId="af3">
    <w:name w:val="批注主题 字符"/>
    <w:basedOn w:val="af1"/>
    <w:link w:val="af2"/>
    <w:uiPriority w:val="99"/>
    <w:semiHidden/>
    <w:rsid w:val="003122CE"/>
    <w:rPr>
      <w:rFonts w:eastAsia="微软雅黑"/>
      <w:b/>
      <w:bC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47577">
      <w:bodyDiv w:val="1"/>
      <w:marLeft w:val="0"/>
      <w:marRight w:val="0"/>
      <w:marTop w:val="0"/>
      <w:marBottom w:val="0"/>
      <w:divBdr>
        <w:top w:val="none" w:sz="0" w:space="0" w:color="auto"/>
        <w:left w:val="none" w:sz="0" w:space="0" w:color="auto"/>
        <w:bottom w:val="none" w:sz="0" w:space="0" w:color="auto"/>
        <w:right w:val="none" w:sz="0" w:space="0" w:color="auto"/>
      </w:divBdr>
    </w:div>
    <w:div w:id="569080370">
      <w:bodyDiv w:val="1"/>
      <w:marLeft w:val="0"/>
      <w:marRight w:val="0"/>
      <w:marTop w:val="0"/>
      <w:marBottom w:val="0"/>
      <w:divBdr>
        <w:top w:val="none" w:sz="0" w:space="0" w:color="auto"/>
        <w:left w:val="none" w:sz="0" w:space="0" w:color="auto"/>
        <w:bottom w:val="none" w:sz="0" w:space="0" w:color="auto"/>
        <w:right w:val="none" w:sz="0" w:space="0" w:color="auto"/>
      </w:divBdr>
    </w:div>
    <w:div w:id="771820684">
      <w:bodyDiv w:val="1"/>
      <w:marLeft w:val="0"/>
      <w:marRight w:val="0"/>
      <w:marTop w:val="0"/>
      <w:marBottom w:val="0"/>
      <w:divBdr>
        <w:top w:val="none" w:sz="0" w:space="0" w:color="auto"/>
        <w:left w:val="none" w:sz="0" w:space="0" w:color="auto"/>
        <w:bottom w:val="none" w:sz="0" w:space="0" w:color="auto"/>
        <w:right w:val="none" w:sz="0" w:space="0" w:color="auto"/>
      </w:divBdr>
    </w:div>
    <w:div w:id="877813184">
      <w:bodyDiv w:val="1"/>
      <w:marLeft w:val="0"/>
      <w:marRight w:val="0"/>
      <w:marTop w:val="0"/>
      <w:marBottom w:val="0"/>
      <w:divBdr>
        <w:top w:val="none" w:sz="0" w:space="0" w:color="auto"/>
        <w:left w:val="none" w:sz="0" w:space="0" w:color="auto"/>
        <w:bottom w:val="none" w:sz="0" w:space="0" w:color="auto"/>
        <w:right w:val="none" w:sz="0" w:space="0" w:color="auto"/>
      </w:divBdr>
    </w:div>
    <w:div w:id="899828770">
      <w:bodyDiv w:val="1"/>
      <w:marLeft w:val="0"/>
      <w:marRight w:val="0"/>
      <w:marTop w:val="0"/>
      <w:marBottom w:val="0"/>
      <w:divBdr>
        <w:top w:val="none" w:sz="0" w:space="0" w:color="auto"/>
        <w:left w:val="none" w:sz="0" w:space="0" w:color="auto"/>
        <w:bottom w:val="none" w:sz="0" w:space="0" w:color="auto"/>
        <w:right w:val="none" w:sz="0" w:space="0" w:color="auto"/>
      </w:divBdr>
    </w:div>
    <w:div w:id="953560711">
      <w:bodyDiv w:val="1"/>
      <w:marLeft w:val="0"/>
      <w:marRight w:val="0"/>
      <w:marTop w:val="0"/>
      <w:marBottom w:val="0"/>
      <w:divBdr>
        <w:top w:val="none" w:sz="0" w:space="0" w:color="auto"/>
        <w:left w:val="none" w:sz="0" w:space="0" w:color="auto"/>
        <w:bottom w:val="none" w:sz="0" w:space="0" w:color="auto"/>
        <w:right w:val="none" w:sz="0" w:space="0" w:color="auto"/>
      </w:divBdr>
    </w:div>
    <w:div w:id="1016227792">
      <w:bodyDiv w:val="1"/>
      <w:marLeft w:val="0"/>
      <w:marRight w:val="0"/>
      <w:marTop w:val="0"/>
      <w:marBottom w:val="0"/>
      <w:divBdr>
        <w:top w:val="none" w:sz="0" w:space="0" w:color="auto"/>
        <w:left w:val="none" w:sz="0" w:space="0" w:color="auto"/>
        <w:bottom w:val="none" w:sz="0" w:space="0" w:color="auto"/>
        <w:right w:val="none" w:sz="0" w:space="0" w:color="auto"/>
      </w:divBdr>
    </w:div>
    <w:div w:id="1030304597">
      <w:bodyDiv w:val="1"/>
      <w:marLeft w:val="0"/>
      <w:marRight w:val="0"/>
      <w:marTop w:val="0"/>
      <w:marBottom w:val="0"/>
      <w:divBdr>
        <w:top w:val="none" w:sz="0" w:space="0" w:color="auto"/>
        <w:left w:val="none" w:sz="0" w:space="0" w:color="auto"/>
        <w:bottom w:val="none" w:sz="0" w:space="0" w:color="auto"/>
        <w:right w:val="none" w:sz="0" w:space="0" w:color="auto"/>
      </w:divBdr>
    </w:div>
    <w:div w:id="1037004510">
      <w:bodyDiv w:val="1"/>
      <w:marLeft w:val="0"/>
      <w:marRight w:val="0"/>
      <w:marTop w:val="0"/>
      <w:marBottom w:val="0"/>
      <w:divBdr>
        <w:top w:val="none" w:sz="0" w:space="0" w:color="auto"/>
        <w:left w:val="none" w:sz="0" w:space="0" w:color="auto"/>
        <w:bottom w:val="none" w:sz="0" w:space="0" w:color="auto"/>
        <w:right w:val="none" w:sz="0" w:space="0" w:color="auto"/>
      </w:divBdr>
    </w:div>
    <w:div w:id="1132747214">
      <w:bodyDiv w:val="1"/>
      <w:marLeft w:val="0"/>
      <w:marRight w:val="0"/>
      <w:marTop w:val="0"/>
      <w:marBottom w:val="0"/>
      <w:divBdr>
        <w:top w:val="none" w:sz="0" w:space="0" w:color="auto"/>
        <w:left w:val="none" w:sz="0" w:space="0" w:color="auto"/>
        <w:bottom w:val="none" w:sz="0" w:space="0" w:color="auto"/>
        <w:right w:val="none" w:sz="0" w:space="0" w:color="auto"/>
      </w:divBdr>
    </w:div>
    <w:div w:id="1267302038">
      <w:bodyDiv w:val="1"/>
      <w:marLeft w:val="0"/>
      <w:marRight w:val="0"/>
      <w:marTop w:val="0"/>
      <w:marBottom w:val="0"/>
      <w:divBdr>
        <w:top w:val="none" w:sz="0" w:space="0" w:color="auto"/>
        <w:left w:val="none" w:sz="0" w:space="0" w:color="auto"/>
        <w:bottom w:val="none" w:sz="0" w:space="0" w:color="auto"/>
        <w:right w:val="none" w:sz="0" w:space="0" w:color="auto"/>
      </w:divBdr>
    </w:div>
    <w:div w:id="1374384032">
      <w:bodyDiv w:val="1"/>
      <w:marLeft w:val="0"/>
      <w:marRight w:val="0"/>
      <w:marTop w:val="0"/>
      <w:marBottom w:val="0"/>
      <w:divBdr>
        <w:top w:val="none" w:sz="0" w:space="0" w:color="auto"/>
        <w:left w:val="none" w:sz="0" w:space="0" w:color="auto"/>
        <w:bottom w:val="none" w:sz="0" w:space="0" w:color="auto"/>
        <w:right w:val="none" w:sz="0" w:space="0" w:color="auto"/>
      </w:divBdr>
    </w:div>
    <w:div w:id="1902473384">
      <w:bodyDiv w:val="1"/>
      <w:marLeft w:val="0"/>
      <w:marRight w:val="0"/>
      <w:marTop w:val="0"/>
      <w:marBottom w:val="0"/>
      <w:divBdr>
        <w:top w:val="none" w:sz="0" w:space="0" w:color="auto"/>
        <w:left w:val="none" w:sz="0" w:space="0" w:color="auto"/>
        <w:bottom w:val="none" w:sz="0" w:space="0" w:color="auto"/>
        <w:right w:val="none" w:sz="0" w:space="0" w:color="auto"/>
      </w:divBdr>
    </w:div>
    <w:div w:id="1902978293">
      <w:bodyDiv w:val="1"/>
      <w:marLeft w:val="0"/>
      <w:marRight w:val="0"/>
      <w:marTop w:val="0"/>
      <w:marBottom w:val="0"/>
      <w:divBdr>
        <w:top w:val="none" w:sz="0" w:space="0" w:color="auto"/>
        <w:left w:val="none" w:sz="0" w:space="0" w:color="auto"/>
        <w:bottom w:val="none" w:sz="0" w:space="0" w:color="auto"/>
        <w:right w:val="none" w:sz="0" w:space="0" w:color="auto"/>
      </w:divBdr>
    </w:div>
    <w:div w:id="198673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oleObject" Target="file:///E:\01&#38656;&#27714;\09&#22686;&#20540;&#31246;&#31995;&#32479;\&#30005;&#23376;&#21457;&#31080;&#25195;&#30721;&#24320;&#31080;&#26381;&#21153;&#24179;&#21488;&#25509;&#21475;&#35843;&#29992;&#35828;&#26126;V1.0(1).doc"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547B7-A7DF-47AD-9648-98DE2ECF8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11509</TotalTime>
  <Pages>9</Pages>
  <Words>806</Words>
  <Characters>4595</Characters>
  <Application>Microsoft Office Word</Application>
  <DocSecurity>0</DocSecurity>
  <Lines>38</Lines>
  <Paragraphs>10</Paragraphs>
  <ScaleCrop>false</ScaleCrop>
  <Company>航旅纵横</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张晶</dc:creator>
  <cp:lastModifiedBy>信美人寿相互保险社</cp:lastModifiedBy>
  <cp:revision>249</cp:revision>
  <dcterms:created xsi:type="dcterms:W3CDTF">2017-03-20T02:00:00Z</dcterms:created>
  <dcterms:modified xsi:type="dcterms:W3CDTF">2018-11-20T12:12:00Z</dcterms:modified>
</cp:coreProperties>
</file>