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79C81" w14:textId="77777777" w:rsidR="00682C3A" w:rsidRDefault="00682C3A" w:rsidP="00851151">
      <w:pPr>
        <w:spacing w:line="480" w:lineRule="auto"/>
        <w:rPr>
          <w:rFonts w:ascii="Times New Roman" w:hAnsi="Times New Roman" w:cs="Times New Roman"/>
          <w:sz w:val="24"/>
          <w:szCs w:val="24"/>
        </w:rPr>
      </w:pPr>
    </w:p>
    <w:p w14:paraId="0EABEF89" w14:textId="77777777" w:rsidR="00851151" w:rsidRDefault="00851151" w:rsidP="00851151">
      <w:pPr>
        <w:spacing w:line="480" w:lineRule="auto"/>
        <w:rPr>
          <w:rFonts w:ascii="Times New Roman" w:hAnsi="Times New Roman" w:cs="Times New Roman"/>
          <w:sz w:val="24"/>
          <w:szCs w:val="24"/>
        </w:rPr>
      </w:pPr>
    </w:p>
    <w:p w14:paraId="7511191B" w14:textId="77777777" w:rsidR="00851151" w:rsidRDefault="00851151" w:rsidP="00851151">
      <w:pPr>
        <w:spacing w:line="480" w:lineRule="auto"/>
        <w:rPr>
          <w:rFonts w:ascii="Times New Roman" w:hAnsi="Times New Roman" w:cs="Times New Roman"/>
          <w:sz w:val="24"/>
          <w:szCs w:val="24"/>
        </w:rPr>
      </w:pPr>
    </w:p>
    <w:p w14:paraId="2BFD25CF" w14:textId="77777777" w:rsidR="00851151" w:rsidRDefault="00851151" w:rsidP="00851151">
      <w:pPr>
        <w:spacing w:line="480" w:lineRule="auto"/>
        <w:rPr>
          <w:rFonts w:ascii="Times New Roman" w:hAnsi="Times New Roman" w:cs="Times New Roman"/>
          <w:sz w:val="24"/>
          <w:szCs w:val="24"/>
        </w:rPr>
      </w:pPr>
    </w:p>
    <w:p w14:paraId="29A03990" w14:textId="77777777" w:rsidR="00851151" w:rsidRDefault="00851151" w:rsidP="00851151">
      <w:pPr>
        <w:spacing w:line="480" w:lineRule="auto"/>
        <w:rPr>
          <w:rFonts w:ascii="Times New Roman" w:hAnsi="Times New Roman" w:cs="Times New Roman"/>
          <w:sz w:val="24"/>
          <w:szCs w:val="24"/>
        </w:rPr>
      </w:pPr>
    </w:p>
    <w:p w14:paraId="02CD081B" w14:textId="5DA12796" w:rsidR="00851151" w:rsidRPr="002B1E44" w:rsidRDefault="00ED65F6"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Secure Software Development Plan for Greentech Engineering and Services (GES)</w:t>
      </w:r>
    </w:p>
    <w:p w14:paraId="0EBCAF88" w14:textId="77777777" w:rsidR="00844764" w:rsidRDefault="00844764" w:rsidP="00851151">
      <w:pPr>
        <w:spacing w:line="480" w:lineRule="auto"/>
        <w:jc w:val="center"/>
        <w:rPr>
          <w:rFonts w:ascii="Times New Roman" w:hAnsi="Times New Roman" w:cs="Times New Roman"/>
          <w:sz w:val="24"/>
          <w:szCs w:val="24"/>
        </w:rPr>
      </w:pPr>
    </w:p>
    <w:p w14:paraId="77A69EF7" w14:textId="7D5C8C2B" w:rsidR="00851151" w:rsidRDefault="00DE57A2"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Hoats</w:t>
      </w:r>
    </w:p>
    <w:p w14:paraId="4E2D612A" w14:textId="77777777" w:rsidR="00E50FD9" w:rsidRDefault="006F5EF8"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 </w:t>
      </w:r>
      <w:r w:rsidR="002C0216">
        <w:rPr>
          <w:rFonts w:ascii="Times New Roman" w:hAnsi="Times New Roman" w:cs="Times New Roman"/>
          <w:sz w:val="24"/>
          <w:szCs w:val="24"/>
        </w:rPr>
        <w:t>University</w:t>
      </w:r>
    </w:p>
    <w:p w14:paraId="3DF576C7" w14:textId="0C701C91" w:rsidR="00DD36C0" w:rsidRDefault="002C0216"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ID: </w:t>
      </w:r>
      <w:r w:rsidR="00DE57A2">
        <w:rPr>
          <w:rFonts w:ascii="Times New Roman" w:hAnsi="Times New Roman" w:cs="Times New Roman"/>
          <w:sz w:val="24"/>
          <w:szCs w:val="24"/>
        </w:rPr>
        <w:t>ITS</w:t>
      </w:r>
      <w:r w:rsidR="00CC4E75">
        <w:rPr>
          <w:rFonts w:ascii="Times New Roman" w:hAnsi="Times New Roman" w:cs="Times New Roman"/>
          <w:sz w:val="24"/>
          <w:szCs w:val="24"/>
        </w:rPr>
        <w:t>42</w:t>
      </w:r>
      <w:r w:rsidR="00ED65F6">
        <w:rPr>
          <w:rFonts w:ascii="Times New Roman" w:hAnsi="Times New Roman" w:cs="Times New Roman"/>
          <w:sz w:val="24"/>
          <w:szCs w:val="24"/>
        </w:rPr>
        <w:t>21</w:t>
      </w:r>
      <w:r w:rsidR="007977B7">
        <w:rPr>
          <w:rFonts w:ascii="Times New Roman" w:hAnsi="Times New Roman" w:cs="Times New Roman"/>
          <w:sz w:val="24"/>
          <w:szCs w:val="24"/>
        </w:rPr>
        <w:t xml:space="preserve"> </w:t>
      </w:r>
    </w:p>
    <w:p w14:paraId="0CDA8710" w14:textId="498FD65E" w:rsidR="00DD36C0" w:rsidRDefault="00ED65F6"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Goyden</w:t>
      </w:r>
      <w:proofErr w:type="spellEnd"/>
    </w:p>
    <w:p w14:paraId="367C3154" w14:textId="13313441" w:rsidR="00DD36C0" w:rsidRDefault="00CC4E75"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DE57A2">
        <w:rPr>
          <w:rFonts w:ascii="Times New Roman" w:hAnsi="Times New Roman" w:cs="Times New Roman"/>
          <w:sz w:val="24"/>
          <w:szCs w:val="24"/>
        </w:rPr>
        <w:t>/</w:t>
      </w:r>
      <w:r>
        <w:rPr>
          <w:rFonts w:ascii="Times New Roman" w:hAnsi="Times New Roman" w:cs="Times New Roman"/>
          <w:sz w:val="24"/>
          <w:szCs w:val="24"/>
        </w:rPr>
        <w:t>2</w:t>
      </w:r>
      <w:r w:rsidR="00ED65F6">
        <w:rPr>
          <w:rFonts w:ascii="Times New Roman" w:hAnsi="Times New Roman" w:cs="Times New Roman"/>
          <w:sz w:val="24"/>
          <w:szCs w:val="24"/>
        </w:rPr>
        <w:t>6</w:t>
      </w:r>
      <w:r w:rsidR="00DE57A2">
        <w:rPr>
          <w:rFonts w:ascii="Times New Roman" w:hAnsi="Times New Roman" w:cs="Times New Roman"/>
          <w:sz w:val="24"/>
          <w:szCs w:val="24"/>
        </w:rPr>
        <w:t>/202</w:t>
      </w:r>
      <w:r>
        <w:rPr>
          <w:rFonts w:ascii="Times New Roman" w:hAnsi="Times New Roman" w:cs="Times New Roman"/>
          <w:sz w:val="24"/>
          <w:szCs w:val="24"/>
        </w:rPr>
        <w:t>4</w:t>
      </w:r>
    </w:p>
    <w:p w14:paraId="557D260D" w14:textId="77777777" w:rsidR="00ED230C" w:rsidRDefault="00ED230C">
      <w:pPr>
        <w:spacing w:after="200"/>
        <w:rPr>
          <w:rFonts w:ascii="Times New Roman" w:hAnsi="Times New Roman" w:cs="Times New Roman"/>
          <w:sz w:val="24"/>
          <w:szCs w:val="24"/>
        </w:rPr>
      </w:pPr>
      <w:r>
        <w:rPr>
          <w:rFonts w:ascii="Times New Roman" w:hAnsi="Times New Roman" w:cs="Times New Roman"/>
          <w:sz w:val="24"/>
          <w:szCs w:val="24"/>
        </w:rPr>
        <w:br w:type="page"/>
      </w:r>
    </w:p>
    <w:p w14:paraId="3D29A5F4" w14:textId="799F081F" w:rsidR="00ED230C" w:rsidRPr="002B1E44" w:rsidRDefault="00ED65F6"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Secure Software Development Plan for Greentech Engineering and Services (GES)</w:t>
      </w:r>
    </w:p>
    <w:p w14:paraId="040853AE" w14:textId="7B2A76EF" w:rsidR="00C3534B" w:rsidRDefault="00B92372" w:rsidP="00C3534B">
      <w:pPr>
        <w:rPr>
          <w:rFonts w:ascii="Times New Roman" w:hAnsi="Times New Roman" w:cs="Times New Roman"/>
          <w:sz w:val="24"/>
          <w:szCs w:val="24"/>
        </w:rPr>
      </w:pPr>
      <w:r>
        <w:rPr>
          <w:rFonts w:ascii="Times New Roman" w:hAnsi="Times New Roman" w:cs="Times New Roman"/>
          <w:sz w:val="24"/>
          <w:szCs w:val="24"/>
        </w:rPr>
        <w:tab/>
      </w:r>
      <w:r w:rsidR="00C3534B" w:rsidRPr="00C3534B">
        <w:rPr>
          <w:rFonts w:ascii="Times New Roman" w:hAnsi="Times New Roman" w:cs="Times New Roman"/>
          <w:sz w:val="24"/>
          <w:szCs w:val="24"/>
        </w:rPr>
        <w:t>As Senior IT Security Consultant at Salus Cybersecurity Services, LLC, I developed a comprehensive safe software development plan for Greentech Engineering and Services (GES).</w:t>
      </w:r>
      <w:r w:rsidR="00C3534B">
        <w:rPr>
          <w:rFonts w:ascii="Times New Roman" w:hAnsi="Times New Roman" w:cs="Times New Roman"/>
          <w:sz w:val="24"/>
          <w:szCs w:val="24"/>
        </w:rPr>
        <w:t xml:space="preserve"> </w:t>
      </w:r>
      <w:r w:rsidR="00C3534B" w:rsidRPr="00C3534B">
        <w:rPr>
          <w:rFonts w:ascii="Times New Roman" w:hAnsi="Times New Roman" w:cs="Times New Roman"/>
          <w:sz w:val="24"/>
          <w:szCs w:val="24"/>
        </w:rPr>
        <w:t xml:space="preserve">This Plan will incorporate security throughout such software development lifecycle (SDLC), which begins with the initiation of conceptual requirements and specifications, transitions through design and coding phases, and ends on final testing cycles to move smoothly into operational use. Embedding security considerations at the outset of the development process can help ensure that GES yields resilient, secure, and compliant green technology applications and web-based services. The methodologies and best practices needed to realize these objectives are discussed throughout this document, offering specific recommendations for every stage of development. This plan is designed to be proactive about addressing these potential areas of vulnerability in our security posture </w:t>
      </w:r>
      <w:proofErr w:type="gramStart"/>
      <w:r w:rsidR="00C3534B" w:rsidRPr="00C3534B">
        <w:rPr>
          <w:rFonts w:ascii="Times New Roman" w:hAnsi="Times New Roman" w:cs="Times New Roman"/>
          <w:sz w:val="24"/>
          <w:szCs w:val="24"/>
        </w:rPr>
        <w:t>and also</w:t>
      </w:r>
      <w:proofErr w:type="gramEnd"/>
      <w:r w:rsidR="00C3534B" w:rsidRPr="00C3534B">
        <w:rPr>
          <w:rFonts w:ascii="Times New Roman" w:hAnsi="Times New Roman" w:cs="Times New Roman"/>
          <w:sz w:val="24"/>
          <w:szCs w:val="24"/>
        </w:rPr>
        <w:t xml:space="preserve"> keep </w:t>
      </w:r>
      <w:r w:rsidR="00C3534B">
        <w:rPr>
          <w:rFonts w:ascii="Times New Roman" w:hAnsi="Times New Roman" w:cs="Times New Roman"/>
          <w:sz w:val="24"/>
          <w:szCs w:val="24"/>
        </w:rPr>
        <w:t>GES</w:t>
      </w:r>
      <w:r w:rsidR="00C3534B" w:rsidRPr="00C3534B">
        <w:rPr>
          <w:rFonts w:ascii="Times New Roman" w:hAnsi="Times New Roman" w:cs="Times New Roman"/>
          <w:sz w:val="24"/>
          <w:szCs w:val="24"/>
        </w:rPr>
        <w:t xml:space="preserve"> compliant with industry standards for our crucial role </w:t>
      </w:r>
      <w:proofErr w:type="gramStart"/>
      <w:r w:rsidR="00C3534B" w:rsidRPr="00C3534B">
        <w:rPr>
          <w:rFonts w:ascii="Times New Roman" w:hAnsi="Times New Roman" w:cs="Times New Roman"/>
          <w:sz w:val="24"/>
          <w:szCs w:val="24"/>
        </w:rPr>
        <w:t>at</w:t>
      </w:r>
      <w:proofErr w:type="gramEnd"/>
      <w:r w:rsidR="00C3534B" w:rsidRPr="00C3534B">
        <w:rPr>
          <w:rFonts w:ascii="Times New Roman" w:hAnsi="Times New Roman" w:cs="Times New Roman"/>
          <w:sz w:val="24"/>
          <w:szCs w:val="24"/>
        </w:rPr>
        <w:t xml:space="preserve"> the nexus of technology and media while promoting a culture of always working toward getting better. This type of all-encompassing strategy doesn’t only mitigate risks presented by PCI-DSS compliance but also strengthen GES’s cybersecurity framework, securing its digital resources and keeping clients happy.</w:t>
      </w:r>
    </w:p>
    <w:p w14:paraId="00A6011A" w14:textId="43446E8A" w:rsidR="000C0127" w:rsidRDefault="000C0127" w:rsidP="000C0127">
      <w:pPr>
        <w:ind w:firstLine="720"/>
        <w:rPr>
          <w:rFonts w:ascii="Times New Roman" w:hAnsi="Times New Roman" w:cs="Times New Roman"/>
          <w:sz w:val="24"/>
          <w:szCs w:val="24"/>
        </w:rPr>
      </w:pPr>
      <w:r w:rsidRPr="000C0127">
        <w:rPr>
          <w:rFonts w:ascii="Times New Roman" w:hAnsi="Times New Roman" w:cs="Times New Roman"/>
          <w:sz w:val="24"/>
          <w:szCs w:val="24"/>
        </w:rPr>
        <w:t xml:space="preserve">In the first phase of software development, we </w:t>
      </w:r>
      <w:r w:rsidR="00D910D5" w:rsidRPr="000C0127">
        <w:rPr>
          <w:rFonts w:ascii="Times New Roman" w:hAnsi="Times New Roman" w:cs="Times New Roman"/>
          <w:sz w:val="24"/>
          <w:szCs w:val="24"/>
        </w:rPr>
        <w:t>want to</w:t>
      </w:r>
      <w:r w:rsidRPr="000C0127">
        <w:rPr>
          <w:rFonts w:ascii="Times New Roman" w:hAnsi="Times New Roman" w:cs="Times New Roman"/>
          <w:sz w:val="24"/>
          <w:szCs w:val="24"/>
        </w:rPr>
        <w:t xml:space="preserve"> find out and document each security consideration that will be crucial during the application development for GES. All of this occurs in the background, proactively mitigating risks and increasing your security posture </w:t>
      </w:r>
      <w:r>
        <w:rPr>
          <w:rFonts w:ascii="Times New Roman" w:hAnsi="Times New Roman" w:cs="Times New Roman"/>
          <w:sz w:val="24"/>
          <w:szCs w:val="24"/>
        </w:rPr>
        <w:t>from the beginning</w:t>
      </w:r>
      <w:r w:rsidRPr="000C0127">
        <w:rPr>
          <w:rFonts w:ascii="Times New Roman" w:hAnsi="Times New Roman" w:cs="Times New Roman"/>
          <w:sz w:val="24"/>
          <w:szCs w:val="24"/>
        </w:rPr>
        <w:t>.</w:t>
      </w:r>
    </w:p>
    <w:p w14:paraId="545C175B" w14:textId="6E7103A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b/>
          <w:bCs/>
          <w:sz w:val="24"/>
          <w:szCs w:val="24"/>
        </w:rPr>
        <w:t>1. Worksheet for Conceptual-Stage Activities</w:t>
      </w:r>
    </w:p>
    <w:p w14:paraId="6BF8F0B2"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The objective of this worksheet is to facilitate the early identification and documentation of security considerations essential to GES’s application development process. By addressing these areas proactively, we can mitigate risks and enhance the security posture from the outset.</w:t>
      </w:r>
    </w:p>
    <w:p w14:paraId="4836D96B"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b/>
          <w:bCs/>
          <w:sz w:val="24"/>
          <w:szCs w:val="24"/>
        </w:rPr>
        <w:t>Key Sections to Include in the Worksheet:</w:t>
      </w:r>
    </w:p>
    <w:p w14:paraId="7B3FC857" w14:textId="017A3D71" w:rsidR="00B92372" w:rsidRPr="00B92372" w:rsidRDefault="00B92372" w:rsidP="00B92372">
      <w:pPr>
        <w:numPr>
          <w:ilvl w:val="0"/>
          <w:numId w:val="1"/>
        </w:numPr>
        <w:rPr>
          <w:rFonts w:ascii="Times New Roman" w:hAnsi="Times New Roman" w:cs="Times New Roman"/>
          <w:sz w:val="24"/>
          <w:szCs w:val="24"/>
        </w:rPr>
      </w:pPr>
      <w:r w:rsidRPr="00B92372">
        <w:rPr>
          <w:rFonts w:ascii="Times New Roman" w:hAnsi="Times New Roman" w:cs="Times New Roman"/>
          <w:b/>
          <w:bCs/>
          <w:sz w:val="24"/>
          <w:szCs w:val="24"/>
        </w:rPr>
        <w:t xml:space="preserve">Sensitive Information Identification: </w:t>
      </w:r>
      <w:r w:rsidRPr="00B92372">
        <w:rPr>
          <w:rFonts w:ascii="Times New Roman" w:hAnsi="Times New Roman" w:cs="Times New Roman"/>
          <w:sz w:val="24"/>
          <w:szCs w:val="24"/>
        </w:rPr>
        <w:t>Consider the types of sensitive data involved and outline strategies for protecting this data and mitigating exposure risks. This approach aligns with the best practices of categorizing and securing sensitive information as recommended by industry standards</w:t>
      </w:r>
      <w:sdt>
        <w:sdtPr>
          <w:rPr>
            <w:rFonts w:ascii="Times New Roman" w:hAnsi="Times New Roman" w:cs="Times New Roman"/>
            <w:sz w:val="24"/>
            <w:szCs w:val="24"/>
          </w:rPr>
          <w:id w:val="1490287181"/>
          <w:citation/>
        </w:sdtPr>
        <w:sdtContent>
          <w:r w:rsidRPr="00B9237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lea23 \l 1033 </w:instrText>
          </w:r>
          <w:r w:rsidRPr="00B9237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2372">
            <w:rPr>
              <w:rFonts w:ascii="Times New Roman" w:hAnsi="Times New Roman" w:cs="Times New Roman"/>
              <w:noProof/>
              <w:sz w:val="24"/>
              <w:szCs w:val="24"/>
            </w:rPr>
            <w:t>(learn.microsoft,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58F5B614" w14:textId="050D7DFC" w:rsidR="00B92372" w:rsidRPr="00B92372" w:rsidRDefault="00B92372" w:rsidP="00B92372">
      <w:pPr>
        <w:numPr>
          <w:ilvl w:val="0"/>
          <w:numId w:val="1"/>
        </w:numPr>
        <w:rPr>
          <w:rFonts w:ascii="Times New Roman" w:hAnsi="Times New Roman" w:cs="Times New Roman"/>
          <w:sz w:val="24"/>
          <w:szCs w:val="24"/>
        </w:rPr>
      </w:pPr>
      <w:r w:rsidRPr="00B92372">
        <w:rPr>
          <w:rFonts w:ascii="Times New Roman" w:hAnsi="Times New Roman" w:cs="Times New Roman"/>
          <w:sz w:val="24"/>
          <w:szCs w:val="24"/>
        </w:rPr>
        <w:t>​</w:t>
      </w:r>
      <w:r w:rsidRPr="00B92372">
        <w:rPr>
          <w:rFonts w:ascii="Times New Roman" w:hAnsi="Times New Roman" w:cs="Times New Roman"/>
          <w:b/>
          <w:bCs/>
          <w:sz w:val="24"/>
          <w:szCs w:val="24"/>
        </w:rPr>
        <w:t>Information Flow Mapping:</w:t>
      </w:r>
      <w:r w:rsidRPr="00B92372">
        <w:rPr>
          <w:rFonts w:ascii="Times New Roman" w:hAnsi="Times New Roman" w:cs="Times New Roman"/>
          <w:sz w:val="24"/>
          <w:szCs w:val="24"/>
        </w:rPr>
        <w:t xml:space="preserve"> Implementing a framework for visualizing data flow within the application can help identify potential vulnerabilities. This strategy is supported by secure development methodologies that emphasize understanding and securing the flow of data within software systems​</w:t>
      </w:r>
      <w:sdt>
        <w:sdtPr>
          <w:rPr>
            <w:rFonts w:ascii="Times New Roman" w:hAnsi="Times New Roman" w:cs="Times New Roman"/>
            <w:sz w:val="24"/>
            <w:szCs w:val="24"/>
          </w:rPr>
          <w:id w:val="-590539032"/>
          <w:citation/>
        </w:sdtPr>
        <w:sdtContent>
          <w:r w:rsidRPr="00B9237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lea23 \l 1033 </w:instrText>
          </w:r>
          <w:r w:rsidRPr="00B9237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2372">
            <w:rPr>
              <w:rFonts w:ascii="Times New Roman" w:hAnsi="Times New Roman" w:cs="Times New Roman"/>
              <w:noProof/>
              <w:sz w:val="24"/>
              <w:szCs w:val="24"/>
            </w:rPr>
            <w:t>(learn.microsoft,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6556FC7F" w14:textId="77777777" w:rsidR="00B92372" w:rsidRPr="00B92372" w:rsidRDefault="00B92372" w:rsidP="00B92372">
      <w:pPr>
        <w:numPr>
          <w:ilvl w:val="0"/>
          <w:numId w:val="1"/>
        </w:numPr>
        <w:rPr>
          <w:rFonts w:ascii="Times New Roman" w:hAnsi="Times New Roman" w:cs="Times New Roman"/>
          <w:sz w:val="24"/>
          <w:szCs w:val="24"/>
        </w:rPr>
      </w:pPr>
      <w:r w:rsidRPr="00B92372">
        <w:rPr>
          <w:rFonts w:ascii="Times New Roman" w:hAnsi="Times New Roman" w:cs="Times New Roman"/>
          <w:b/>
          <w:bCs/>
          <w:sz w:val="24"/>
          <w:szCs w:val="24"/>
        </w:rPr>
        <w:t>Data Access Requirements:</w:t>
      </w:r>
    </w:p>
    <w:p w14:paraId="55218F2B" w14:textId="77777777" w:rsidR="00B92372" w:rsidRPr="00B92372" w:rsidRDefault="00B92372" w:rsidP="00B92372">
      <w:pPr>
        <w:numPr>
          <w:ilvl w:val="1"/>
          <w:numId w:val="1"/>
        </w:numPr>
        <w:rPr>
          <w:rFonts w:ascii="Times New Roman" w:hAnsi="Times New Roman" w:cs="Times New Roman"/>
          <w:sz w:val="24"/>
          <w:szCs w:val="24"/>
        </w:rPr>
      </w:pPr>
      <w:r w:rsidRPr="00B92372">
        <w:rPr>
          <w:rFonts w:ascii="Times New Roman" w:hAnsi="Times New Roman" w:cs="Times New Roman"/>
          <w:sz w:val="24"/>
          <w:szCs w:val="24"/>
        </w:rPr>
        <w:t>Criteria for data access control specifying who can access data, conditions for access, and access times. Effective data access management practices include the use of role-based access control and least privilege principles</w:t>
      </w:r>
      <w:sdt>
        <w:sdtPr>
          <w:rPr>
            <w:rFonts w:ascii="Times New Roman" w:hAnsi="Times New Roman" w:cs="Times New Roman"/>
            <w:sz w:val="24"/>
            <w:szCs w:val="24"/>
          </w:rPr>
          <w:id w:val="-991400960"/>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fro24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(frontegg, 2024)</w:t>
          </w:r>
          <w:r w:rsidRPr="00B92372">
            <w:rPr>
              <w:rFonts w:ascii="Times New Roman" w:hAnsi="Times New Roman" w:cs="Times New Roman"/>
              <w:sz w:val="24"/>
              <w:szCs w:val="24"/>
            </w:rPr>
            <w:fldChar w:fldCharType="end"/>
          </w:r>
        </w:sdtContent>
      </w:sdt>
      <w:sdt>
        <w:sdtPr>
          <w:rPr>
            <w:rFonts w:ascii="Times New Roman" w:hAnsi="Times New Roman" w:cs="Times New Roman"/>
            <w:sz w:val="24"/>
            <w:szCs w:val="24"/>
          </w:rPr>
          <w:id w:val="-917941399"/>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NIS16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(NIST, 2016)</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037E4834" w14:textId="77777777" w:rsidR="00B92372" w:rsidRPr="00B92372" w:rsidRDefault="00B92372" w:rsidP="00B92372">
      <w:pPr>
        <w:numPr>
          <w:ilvl w:val="0"/>
          <w:numId w:val="1"/>
        </w:numPr>
        <w:rPr>
          <w:rFonts w:ascii="Times New Roman" w:hAnsi="Times New Roman" w:cs="Times New Roman"/>
          <w:sz w:val="24"/>
          <w:szCs w:val="24"/>
        </w:rPr>
      </w:pPr>
      <w:r w:rsidRPr="00B92372">
        <w:rPr>
          <w:rFonts w:ascii="Times New Roman" w:hAnsi="Times New Roman" w:cs="Times New Roman"/>
          <w:b/>
          <w:bCs/>
          <w:sz w:val="24"/>
          <w:szCs w:val="24"/>
        </w:rPr>
        <w:t>Infrastructure Services Usage:</w:t>
      </w:r>
    </w:p>
    <w:p w14:paraId="1EA4B5BB" w14:textId="77777777" w:rsidR="00B92372" w:rsidRPr="00B92372" w:rsidRDefault="00B92372" w:rsidP="00B92372">
      <w:pPr>
        <w:numPr>
          <w:ilvl w:val="1"/>
          <w:numId w:val="1"/>
        </w:numPr>
        <w:rPr>
          <w:rFonts w:ascii="Times New Roman" w:hAnsi="Times New Roman" w:cs="Times New Roman"/>
          <w:sz w:val="24"/>
          <w:szCs w:val="24"/>
        </w:rPr>
      </w:pPr>
      <w:r w:rsidRPr="00B92372">
        <w:rPr>
          <w:rFonts w:ascii="Times New Roman" w:hAnsi="Times New Roman" w:cs="Times New Roman"/>
          <w:sz w:val="24"/>
          <w:szCs w:val="24"/>
        </w:rPr>
        <w:lastRenderedPageBreak/>
        <w:t>Catalog of external and internal services the application will utilize, with an emphasis on security implications.</w:t>
      </w:r>
    </w:p>
    <w:p w14:paraId="2FDC7B4F" w14:textId="77777777" w:rsidR="00B92372" w:rsidRPr="00B92372" w:rsidRDefault="00B92372" w:rsidP="00B92372">
      <w:pPr>
        <w:numPr>
          <w:ilvl w:val="0"/>
          <w:numId w:val="1"/>
        </w:numPr>
        <w:rPr>
          <w:rFonts w:ascii="Times New Roman" w:hAnsi="Times New Roman" w:cs="Times New Roman"/>
          <w:sz w:val="24"/>
          <w:szCs w:val="24"/>
        </w:rPr>
      </w:pPr>
      <w:r w:rsidRPr="00B92372">
        <w:rPr>
          <w:rFonts w:ascii="Times New Roman" w:hAnsi="Times New Roman" w:cs="Times New Roman"/>
          <w:b/>
          <w:bCs/>
          <w:sz w:val="24"/>
          <w:szCs w:val="24"/>
        </w:rPr>
        <w:t>Application and Service Dependencies:</w:t>
      </w:r>
    </w:p>
    <w:p w14:paraId="38735E44" w14:textId="77777777" w:rsidR="00B92372" w:rsidRPr="00B92372" w:rsidRDefault="00B92372" w:rsidP="00B92372">
      <w:pPr>
        <w:numPr>
          <w:ilvl w:val="1"/>
          <w:numId w:val="1"/>
        </w:numPr>
        <w:rPr>
          <w:rFonts w:ascii="Times New Roman" w:hAnsi="Times New Roman" w:cs="Times New Roman"/>
          <w:sz w:val="24"/>
          <w:szCs w:val="24"/>
        </w:rPr>
      </w:pPr>
      <w:r w:rsidRPr="00B92372">
        <w:rPr>
          <w:rFonts w:ascii="Times New Roman" w:hAnsi="Times New Roman" w:cs="Times New Roman"/>
          <w:sz w:val="24"/>
          <w:szCs w:val="24"/>
        </w:rPr>
        <w:t>Inventory of all critical dependencies with an evaluation of their security postures to ensure secure integration.</w:t>
      </w:r>
    </w:p>
    <w:p w14:paraId="3CF42501"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b/>
          <w:bCs/>
          <w:sz w:val="24"/>
          <w:szCs w:val="24"/>
        </w:rPr>
        <w:t>Key Application Security Considerations for the Conceptual Stage:</w:t>
      </w:r>
    </w:p>
    <w:p w14:paraId="7D3C6A15" w14:textId="77777777" w:rsidR="00B92372" w:rsidRPr="00B92372" w:rsidRDefault="00B92372" w:rsidP="00B92372">
      <w:pPr>
        <w:numPr>
          <w:ilvl w:val="0"/>
          <w:numId w:val="2"/>
        </w:numPr>
        <w:rPr>
          <w:rFonts w:ascii="Times New Roman" w:hAnsi="Times New Roman" w:cs="Times New Roman"/>
          <w:sz w:val="24"/>
          <w:szCs w:val="24"/>
        </w:rPr>
      </w:pPr>
      <w:r w:rsidRPr="00B92372">
        <w:rPr>
          <w:rFonts w:ascii="Times New Roman" w:hAnsi="Times New Roman" w:cs="Times New Roman"/>
          <w:b/>
          <w:bCs/>
          <w:sz w:val="24"/>
          <w:szCs w:val="24"/>
        </w:rPr>
        <w:t>Privacy by Design:</w:t>
      </w:r>
    </w:p>
    <w:p w14:paraId="11BE95DA" w14:textId="253130F6" w:rsidR="00B92372" w:rsidRPr="00B92372" w:rsidRDefault="00B92372" w:rsidP="00B92372">
      <w:pPr>
        <w:numPr>
          <w:ilvl w:val="1"/>
          <w:numId w:val="2"/>
        </w:numPr>
        <w:rPr>
          <w:rFonts w:ascii="Times New Roman" w:hAnsi="Times New Roman" w:cs="Times New Roman"/>
          <w:sz w:val="24"/>
          <w:szCs w:val="24"/>
        </w:rPr>
      </w:pPr>
      <w:r w:rsidRPr="00B92372">
        <w:rPr>
          <w:rFonts w:ascii="Times New Roman" w:hAnsi="Times New Roman" w:cs="Times New Roman"/>
          <w:sz w:val="24"/>
          <w:szCs w:val="24"/>
        </w:rPr>
        <w:t>Incorporate privacy controls from the design phase to ensure ongoing compliance with data protection laws</w:t>
      </w:r>
      <w:sdt>
        <w:sdtPr>
          <w:rPr>
            <w:rFonts w:ascii="Times New Roman" w:hAnsi="Times New Roman" w:cs="Times New Roman"/>
            <w:sz w:val="24"/>
            <w:szCs w:val="24"/>
          </w:rPr>
          <w:id w:val="-866911843"/>
          <w:citation/>
        </w:sdtPr>
        <w:sdtContent>
          <w:r w:rsidRPr="00B9237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lea23 \l 1033 </w:instrText>
          </w:r>
          <w:r w:rsidRPr="00B9237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2372">
            <w:rPr>
              <w:rFonts w:ascii="Times New Roman" w:hAnsi="Times New Roman" w:cs="Times New Roman"/>
              <w:noProof/>
              <w:sz w:val="24"/>
              <w:szCs w:val="24"/>
            </w:rPr>
            <w:t>(learn.microsoft,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5787872A" w14:textId="77777777" w:rsidR="00B92372" w:rsidRPr="00B92372" w:rsidRDefault="00B92372" w:rsidP="00B92372">
      <w:pPr>
        <w:numPr>
          <w:ilvl w:val="0"/>
          <w:numId w:val="2"/>
        </w:numPr>
        <w:rPr>
          <w:rFonts w:ascii="Times New Roman" w:hAnsi="Times New Roman" w:cs="Times New Roman"/>
          <w:sz w:val="24"/>
          <w:szCs w:val="24"/>
        </w:rPr>
      </w:pPr>
      <w:r w:rsidRPr="00B92372">
        <w:rPr>
          <w:rFonts w:ascii="Times New Roman" w:hAnsi="Times New Roman" w:cs="Times New Roman"/>
          <w:b/>
          <w:bCs/>
          <w:sz w:val="24"/>
          <w:szCs w:val="24"/>
        </w:rPr>
        <w:t>Threat Modeling:</w:t>
      </w:r>
    </w:p>
    <w:p w14:paraId="05592E3A" w14:textId="3949725F" w:rsidR="00B92372" w:rsidRPr="00B92372" w:rsidRDefault="00B92372" w:rsidP="00B92372">
      <w:pPr>
        <w:numPr>
          <w:ilvl w:val="1"/>
          <w:numId w:val="2"/>
        </w:numPr>
        <w:rPr>
          <w:rFonts w:ascii="Times New Roman" w:hAnsi="Times New Roman" w:cs="Times New Roman"/>
          <w:sz w:val="24"/>
          <w:szCs w:val="24"/>
        </w:rPr>
      </w:pPr>
      <w:r w:rsidRPr="00B92372">
        <w:rPr>
          <w:rFonts w:ascii="Times New Roman" w:hAnsi="Times New Roman" w:cs="Times New Roman"/>
          <w:sz w:val="24"/>
          <w:szCs w:val="24"/>
        </w:rPr>
        <w:t>Early identification and mitigation of potential security threats through threat modeling</w:t>
      </w:r>
      <w:sdt>
        <w:sdtPr>
          <w:rPr>
            <w:rFonts w:ascii="Times New Roman" w:hAnsi="Times New Roman" w:cs="Times New Roman"/>
            <w:sz w:val="24"/>
            <w:szCs w:val="24"/>
          </w:rPr>
          <w:id w:val="1290708629"/>
          <w:citation/>
        </w:sdtPr>
        <w:sdtContent>
          <w:r w:rsidRPr="00B9237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lea23 \l 1033 </w:instrText>
          </w:r>
          <w:r w:rsidRPr="00B9237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2372">
            <w:rPr>
              <w:rFonts w:ascii="Times New Roman" w:hAnsi="Times New Roman" w:cs="Times New Roman"/>
              <w:noProof/>
              <w:sz w:val="24"/>
              <w:szCs w:val="24"/>
            </w:rPr>
            <w:t>(learn.microsoft,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494F23FD" w14:textId="77777777" w:rsidR="00B92372" w:rsidRPr="00B92372" w:rsidRDefault="00B92372" w:rsidP="00B92372">
      <w:pPr>
        <w:numPr>
          <w:ilvl w:val="0"/>
          <w:numId w:val="2"/>
        </w:numPr>
        <w:rPr>
          <w:rFonts w:ascii="Times New Roman" w:hAnsi="Times New Roman" w:cs="Times New Roman"/>
          <w:sz w:val="24"/>
          <w:szCs w:val="24"/>
        </w:rPr>
      </w:pPr>
      <w:r w:rsidRPr="00B92372">
        <w:rPr>
          <w:rFonts w:ascii="Times New Roman" w:hAnsi="Times New Roman" w:cs="Times New Roman"/>
          <w:b/>
          <w:bCs/>
          <w:sz w:val="24"/>
          <w:szCs w:val="24"/>
        </w:rPr>
        <w:t>Security Requirements as Functional Requirements:</w:t>
      </w:r>
    </w:p>
    <w:p w14:paraId="7C246E3C" w14:textId="17E783B9" w:rsidR="00B92372" w:rsidRPr="00B92372" w:rsidRDefault="00B92372" w:rsidP="00B92372">
      <w:pPr>
        <w:numPr>
          <w:ilvl w:val="1"/>
          <w:numId w:val="2"/>
        </w:numPr>
        <w:rPr>
          <w:rFonts w:ascii="Times New Roman" w:hAnsi="Times New Roman" w:cs="Times New Roman"/>
          <w:sz w:val="24"/>
          <w:szCs w:val="24"/>
        </w:rPr>
      </w:pPr>
      <w:r w:rsidRPr="00B92372">
        <w:rPr>
          <w:rFonts w:ascii="Times New Roman" w:hAnsi="Times New Roman" w:cs="Times New Roman"/>
          <w:sz w:val="24"/>
          <w:szCs w:val="24"/>
        </w:rPr>
        <w:t>Elevate security requirements to ensure they receive attention equivalent to functional requirements</w:t>
      </w:r>
      <w:sdt>
        <w:sdtPr>
          <w:rPr>
            <w:rFonts w:ascii="Times New Roman" w:hAnsi="Times New Roman" w:cs="Times New Roman"/>
            <w:sz w:val="24"/>
            <w:szCs w:val="24"/>
          </w:rPr>
          <w:id w:val="1219401595"/>
          <w:citation/>
        </w:sdtPr>
        <w:sdtContent>
          <w:r w:rsidRPr="00B9237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lea23 \l 1033 </w:instrText>
          </w:r>
          <w:r w:rsidRPr="00B9237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2372">
            <w:rPr>
              <w:rFonts w:ascii="Times New Roman" w:hAnsi="Times New Roman" w:cs="Times New Roman"/>
              <w:noProof/>
              <w:sz w:val="24"/>
              <w:szCs w:val="24"/>
            </w:rPr>
            <w:t>(learn.microsoft,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1CA5DF06"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b/>
          <w:bCs/>
          <w:sz w:val="24"/>
          <w:szCs w:val="24"/>
        </w:rPr>
        <w:t>2. Guidelines for Requirements and Specifications Stage</w:t>
      </w:r>
    </w:p>
    <w:p w14:paraId="226999F6"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The guidelines for the requirements and specifications stage are crafted to ensure that GES’s applications address both functional and security needs in a detailed and precise manner. These requirements form the foundation of a rigorous test plan.</w:t>
      </w:r>
    </w:p>
    <w:p w14:paraId="48442F5C"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b/>
          <w:bCs/>
          <w:sz w:val="24"/>
          <w:szCs w:val="24"/>
        </w:rPr>
        <w:t>Key Criteria to Include in Requirements and Specifications:</w:t>
      </w:r>
    </w:p>
    <w:p w14:paraId="7AD9B0B7"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User Roles and Access Control:</w:t>
      </w:r>
    </w:p>
    <w:p w14:paraId="0C5D4396"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Clearly define user roles and specify access rights and restrictions. This practice is fundamental in secure software development to ensure appropriate access control mechanisms are in place</w:t>
      </w:r>
      <w:sdt>
        <w:sdtPr>
          <w:rPr>
            <w:rFonts w:ascii="Times New Roman" w:hAnsi="Times New Roman" w:cs="Times New Roman"/>
            <w:sz w:val="24"/>
            <w:szCs w:val="24"/>
          </w:rPr>
          <w:id w:val="-1514834501"/>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fro24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(frontegg, 2024)</w:t>
          </w:r>
          <w:r w:rsidRPr="00B92372">
            <w:rPr>
              <w:rFonts w:ascii="Times New Roman" w:hAnsi="Times New Roman" w:cs="Times New Roman"/>
              <w:sz w:val="24"/>
              <w:szCs w:val="24"/>
            </w:rPr>
            <w:fldChar w:fldCharType="end"/>
          </w:r>
        </w:sdtContent>
      </w:sdt>
      <w:sdt>
        <w:sdtPr>
          <w:rPr>
            <w:rFonts w:ascii="Times New Roman" w:hAnsi="Times New Roman" w:cs="Times New Roman"/>
            <w:sz w:val="24"/>
            <w:szCs w:val="24"/>
          </w:rPr>
          <w:id w:val="-34780277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OWA1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(OWASP,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70F68291"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Use Cases and Security Scenarios:</w:t>
      </w:r>
    </w:p>
    <w:p w14:paraId="3BFBF3E8"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Document typical user interactions and potential security threats with planned countermeasures. Secure software development frameworks emphasize the importance of understanding and planning for security from the outset, which includes robust threat modeling and defining security scenarios</w:t>
      </w:r>
      <w:sdt>
        <w:sdtPr>
          <w:rPr>
            <w:rFonts w:ascii="Times New Roman" w:hAnsi="Times New Roman" w:cs="Times New Roman"/>
            <w:sz w:val="24"/>
            <w:szCs w:val="24"/>
          </w:rPr>
          <w:id w:val="16430477"/>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pos20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(positive technologies, 2020)</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4BC8CF3E"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Interfaces to Internal and External Systems:</w:t>
      </w:r>
    </w:p>
    <w:p w14:paraId="71C34DB2"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Detailed security measures for all data exchanges with internal and external systems.</w:t>
      </w:r>
    </w:p>
    <w:p w14:paraId="6C888D23"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Concurrency Requirements:</w:t>
      </w:r>
    </w:p>
    <w:p w14:paraId="4D9B7212"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Strategies for maintaining data integrity and security in multi-access environments.</w:t>
      </w:r>
    </w:p>
    <w:p w14:paraId="5F740E34"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Performance, Scalability, and Reliability:</w:t>
      </w:r>
    </w:p>
    <w:p w14:paraId="0251CFCA"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Performance benchmarks that account for scalability and reliability under various operational loads.</w:t>
      </w:r>
    </w:p>
    <w:p w14:paraId="179D2545"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Security Features:</w:t>
      </w:r>
    </w:p>
    <w:p w14:paraId="02AB73FB"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lastRenderedPageBreak/>
        <w:t>Essential security features such as encryption, activity logging, and continuous monitoring should be mandatory.</w:t>
      </w:r>
    </w:p>
    <w:p w14:paraId="068D193D" w14:textId="77777777" w:rsidR="00B92372" w:rsidRPr="00B92372" w:rsidRDefault="00B92372" w:rsidP="00B92372">
      <w:pPr>
        <w:numPr>
          <w:ilvl w:val="0"/>
          <w:numId w:val="3"/>
        </w:numPr>
        <w:rPr>
          <w:rFonts w:ascii="Times New Roman" w:hAnsi="Times New Roman" w:cs="Times New Roman"/>
          <w:sz w:val="24"/>
          <w:szCs w:val="24"/>
        </w:rPr>
      </w:pPr>
      <w:r w:rsidRPr="00B92372">
        <w:rPr>
          <w:rFonts w:ascii="Times New Roman" w:hAnsi="Times New Roman" w:cs="Times New Roman"/>
          <w:b/>
          <w:bCs/>
          <w:sz w:val="24"/>
          <w:szCs w:val="24"/>
        </w:rPr>
        <w:t>Compliance and Standards:</w:t>
      </w:r>
    </w:p>
    <w:p w14:paraId="6E0DDD5A" w14:textId="77777777" w:rsidR="00B92372" w:rsidRPr="00B92372" w:rsidRDefault="00B92372" w:rsidP="00B92372">
      <w:pPr>
        <w:numPr>
          <w:ilvl w:val="1"/>
          <w:numId w:val="3"/>
        </w:numPr>
        <w:rPr>
          <w:rFonts w:ascii="Times New Roman" w:hAnsi="Times New Roman" w:cs="Times New Roman"/>
          <w:sz w:val="24"/>
          <w:szCs w:val="24"/>
        </w:rPr>
      </w:pPr>
      <w:r w:rsidRPr="00B92372">
        <w:rPr>
          <w:rFonts w:ascii="Times New Roman" w:hAnsi="Times New Roman" w:cs="Times New Roman"/>
          <w:sz w:val="24"/>
          <w:szCs w:val="24"/>
        </w:rPr>
        <w:t>Ensure alignment with industry standards and regulatory requirements throughout the design and implementation process. It's essential to adopt frameworks like SSDF that offer guidance on integrating security practices throughout the software development lifecycle</w:t>
      </w:r>
      <w:sdt>
        <w:sdtPr>
          <w:rPr>
            <w:rFonts w:ascii="Times New Roman" w:hAnsi="Times New Roman" w:cs="Times New Roman"/>
            <w:sz w:val="24"/>
            <w:szCs w:val="24"/>
          </w:rPr>
          <w:id w:val="1685475281"/>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NIS21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(NIST, 2021)</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24F1AC44"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b/>
          <w:bCs/>
          <w:sz w:val="24"/>
          <w:szCs w:val="24"/>
        </w:rPr>
        <w:t>Further Considerations for Testing and Verification:</w:t>
      </w:r>
    </w:p>
    <w:p w14:paraId="666A6A84" w14:textId="77777777" w:rsidR="00B92372" w:rsidRPr="00B92372" w:rsidRDefault="00B92372" w:rsidP="00B92372">
      <w:pPr>
        <w:numPr>
          <w:ilvl w:val="0"/>
          <w:numId w:val="4"/>
        </w:numPr>
        <w:rPr>
          <w:rFonts w:ascii="Times New Roman" w:hAnsi="Times New Roman" w:cs="Times New Roman"/>
          <w:sz w:val="24"/>
          <w:szCs w:val="24"/>
        </w:rPr>
      </w:pPr>
      <w:r w:rsidRPr="00B92372">
        <w:rPr>
          <w:rFonts w:ascii="Times New Roman" w:hAnsi="Times New Roman" w:cs="Times New Roman"/>
          <w:b/>
          <w:bCs/>
          <w:sz w:val="24"/>
          <w:szCs w:val="24"/>
        </w:rPr>
        <w:t>Testability of Each Requirement:</w:t>
      </w:r>
    </w:p>
    <w:p w14:paraId="1B85448A" w14:textId="77777777" w:rsidR="00B92372" w:rsidRPr="00B92372" w:rsidRDefault="00B92372" w:rsidP="00B92372">
      <w:pPr>
        <w:numPr>
          <w:ilvl w:val="1"/>
          <w:numId w:val="4"/>
        </w:numPr>
        <w:rPr>
          <w:rFonts w:ascii="Times New Roman" w:hAnsi="Times New Roman" w:cs="Times New Roman"/>
          <w:sz w:val="24"/>
          <w:szCs w:val="24"/>
        </w:rPr>
      </w:pPr>
      <w:r w:rsidRPr="00B92372">
        <w:rPr>
          <w:rFonts w:ascii="Times New Roman" w:hAnsi="Times New Roman" w:cs="Times New Roman"/>
          <w:sz w:val="24"/>
          <w:szCs w:val="24"/>
        </w:rPr>
        <w:t>Each requirement should be clear, measurable, and testable to facilitate thorough testing.</w:t>
      </w:r>
    </w:p>
    <w:p w14:paraId="62A31BE7" w14:textId="77777777" w:rsidR="00B92372" w:rsidRPr="00B92372" w:rsidRDefault="00B92372" w:rsidP="00B92372">
      <w:pPr>
        <w:numPr>
          <w:ilvl w:val="0"/>
          <w:numId w:val="4"/>
        </w:numPr>
        <w:rPr>
          <w:rFonts w:ascii="Times New Roman" w:hAnsi="Times New Roman" w:cs="Times New Roman"/>
          <w:sz w:val="24"/>
          <w:szCs w:val="24"/>
        </w:rPr>
      </w:pPr>
      <w:r w:rsidRPr="00B92372">
        <w:rPr>
          <w:rFonts w:ascii="Times New Roman" w:hAnsi="Times New Roman" w:cs="Times New Roman"/>
          <w:b/>
          <w:bCs/>
          <w:sz w:val="24"/>
          <w:szCs w:val="24"/>
        </w:rPr>
        <w:t>Security Testing Plans:</w:t>
      </w:r>
    </w:p>
    <w:p w14:paraId="2672487B" w14:textId="77777777" w:rsidR="00B92372" w:rsidRPr="00B92372" w:rsidRDefault="00B92372" w:rsidP="00B92372">
      <w:pPr>
        <w:numPr>
          <w:ilvl w:val="1"/>
          <w:numId w:val="4"/>
        </w:numPr>
        <w:rPr>
          <w:rFonts w:ascii="Times New Roman" w:hAnsi="Times New Roman" w:cs="Times New Roman"/>
          <w:sz w:val="24"/>
          <w:szCs w:val="24"/>
        </w:rPr>
      </w:pPr>
      <w:r w:rsidRPr="00B92372">
        <w:rPr>
          <w:rFonts w:ascii="Times New Roman" w:hAnsi="Times New Roman" w:cs="Times New Roman"/>
          <w:sz w:val="24"/>
          <w:szCs w:val="24"/>
        </w:rPr>
        <w:t>Comprehensive plans to test all aspects of security, ensuring robustness and compliance.</w:t>
      </w:r>
    </w:p>
    <w:p w14:paraId="09536F2D" w14:textId="77777777" w:rsidR="00B92372" w:rsidRPr="00B92372" w:rsidRDefault="00B92372" w:rsidP="00B92372">
      <w:pPr>
        <w:numPr>
          <w:ilvl w:val="0"/>
          <w:numId w:val="4"/>
        </w:numPr>
        <w:rPr>
          <w:rFonts w:ascii="Times New Roman" w:hAnsi="Times New Roman" w:cs="Times New Roman"/>
          <w:sz w:val="24"/>
          <w:szCs w:val="24"/>
        </w:rPr>
      </w:pPr>
      <w:r w:rsidRPr="00B92372">
        <w:rPr>
          <w:rFonts w:ascii="Times New Roman" w:hAnsi="Times New Roman" w:cs="Times New Roman"/>
          <w:b/>
          <w:bCs/>
          <w:sz w:val="24"/>
          <w:szCs w:val="24"/>
        </w:rPr>
        <w:t>Verification Protocols:</w:t>
      </w:r>
    </w:p>
    <w:p w14:paraId="38C2DF9C" w14:textId="221FDB6E" w:rsidR="00D2315D" w:rsidRDefault="00B92372" w:rsidP="00B92372">
      <w:pPr>
        <w:numPr>
          <w:ilvl w:val="1"/>
          <w:numId w:val="4"/>
        </w:numPr>
        <w:rPr>
          <w:rFonts w:ascii="Times New Roman" w:hAnsi="Times New Roman" w:cs="Times New Roman"/>
          <w:sz w:val="24"/>
          <w:szCs w:val="24"/>
        </w:rPr>
      </w:pPr>
      <w:r w:rsidRPr="00B92372">
        <w:rPr>
          <w:rFonts w:ascii="Times New Roman" w:hAnsi="Times New Roman" w:cs="Times New Roman"/>
          <w:sz w:val="24"/>
          <w:szCs w:val="24"/>
        </w:rPr>
        <w:t>Protocols for verifying compliance with all functional and security specifications.</w:t>
      </w:r>
    </w:p>
    <w:p w14:paraId="012270BE" w14:textId="74729250"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With the foundation established during the conceptual requirements and specifications stage, the next step is to translate these guidelines into actionable security measures during the application software design and coding phase.</w:t>
      </w:r>
    </w:p>
    <w:p w14:paraId="1747322E" w14:textId="244828E1"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In the design and coding phase, we focus on enhancing cybersecurity measures to address significant risks such as input attacks, object reuse vulnerabilities, and backdoor vulnerabilities.</w:t>
      </w:r>
    </w:p>
    <w:p w14:paraId="095CA5BA"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sz w:val="24"/>
          <w:szCs w:val="24"/>
        </w:rPr>
        <w:t>Input attacks, including SQL Injection, Cross-Site Scripting (XSS), and Command Injection, present significant risks to application security</w:t>
      </w:r>
      <w:sdt>
        <w:sdtPr>
          <w:rPr>
            <w:rFonts w:ascii="Times New Roman" w:hAnsi="Times New Roman" w:cs="Times New Roman"/>
            <w:sz w:val="24"/>
            <w:szCs w:val="24"/>
          </w:rPr>
          <w:id w:val="-587689897"/>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Ele24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(ElevatEd,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xml:space="preserve">. For SQL Injection, best practices include using parameterized queries or prepared statements to separate SQL commands from user input, thereby reducing the risk of malicious code execution. Examples include using </w:t>
      </w:r>
      <w:proofErr w:type="spellStart"/>
      <w:r w:rsidRPr="00B92372">
        <w:rPr>
          <w:rFonts w:ascii="Times New Roman" w:hAnsi="Times New Roman" w:cs="Times New Roman"/>
          <w:sz w:val="24"/>
          <w:szCs w:val="24"/>
        </w:rPr>
        <w:t>PreparedStatement</w:t>
      </w:r>
      <w:proofErr w:type="spellEnd"/>
      <w:r w:rsidRPr="00B92372">
        <w:rPr>
          <w:rFonts w:ascii="Times New Roman" w:hAnsi="Times New Roman" w:cs="Times New Roman"/>
          <w:sz w:val="24"/>
          <w:szCs w:val="24"/>
        </w:rPr>
        <w:t xml:space="preserve"> in Java and parameterized queries in .NET and other programming environments</w:t>
      </w:r>
      <w:sdt>
        <w:sdtPr>
          <w:rPr>
            <w:rFonts w:ascii="Times New Roman" w:hAnsi="Times New Roman" w:cs="Times New Roman"/>
            <w:sz w:val="24"/>
            <w:szCs w:val="24"/>
          </w:rPr>
          <w:id w:val="1691412931"/>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OWA2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(OWASP Cheat Sheet Series, n.d.)</w:t>
          </w:r>
          <w:r w:rsidRPr="00B92372">
            <w:rPr>
              <w:rFonts w:ascii="Times New Roman" w:hAnsi="Times New Roman" w:cs="Times New Roman"/>
              <w:sz w:val="24"/>
              <w:szCs w:val="24"/>
            </w:rPr>
            <w:fldChar w:fldCharType="end"/>
          </w:r>
        </w:sdtContent>
      </w:sdt>
      <w:sdt>
        <w:sdtPr>
          <w:rPr>
            <w:rFonts w:ascii="Times New Roman" w:hAnsi="Times New Roman" w:cs="Times New Roman"/>
            <w:sz w:val="24"/>
            <w:szCs w:val="24"/>
          </w:rPr>
          <w:id w:val="-724216237"/>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lea211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(learn.microsoft, 2021)</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This approach ensures that SQL queries are not only safe from injection but also make the application relatively database independent​.</w:t>
      </w:r>
    </w:p>
    <w:p w14:paraId="424E8CAA"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For preventing XSS, it is crucial to validate and sanitize user input, ensuring that only expected data is processed and potentially dangerous characters are removed or encoded</w:t>
      </w:r>
      <w:sdt>
        <w:sdtPr>
          <w:rPr>
            <w:rFonts w:ascii="Times New Roman" w:hAnsi="Times New Roman" w:cs="Times New Roman"/>
            <w:sz w:val="24"/>
            <w:szCs w:val="24"/>
          </w:rPr>
          <w:id w:val="84352584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Kir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(S.,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Implementing a robust Content Security Policy (CSP) is also effective in specifying valid sources of executable scripts and preventing unauthorized script execution</w:t>
      </w:r>
      <w:sdt>
        <w:sdtPr>
          <w:rPr>
            <w:rFonts w:ascii="Times New Roman" w:hAnsi="Times New Roman" w:cs="Times New Roman"/>
            <w:sz w:val="24"/>
            <w:szCs w:val="24"/>
          </w:rPr>
          <w:id w:val="40180590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CITATION dev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(developer.mozilla,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Secure handling of cookies, such as marking them secure and HTTP-only, can prevent them from being accessed by client-side scripts, reducing the risk of session hijacking​</w:t>
      </w:r>
      <w:sdt>
        <w:sdtPr>
          <w:rPr>
            <w:rFonts w:ascii="Times New Roman" w:hAnsi="Times New Roman" w:cs="Times New Roman"/>
            <w:sz w:val="24"/>
            <w:szCs w:val="24"/>
          </w:rPr>
          <w:id w:val="213527983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dev24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(developer.mozilla,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5A772328"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To mitigate object reuse vulnerabilities, essential practices include proper memory management techniques such as secure allocation and deallocation of memory and clearing memory buffers after use. Regular scrubbing of databases and file systems to remove residual data can prevent this data from being accessed by unauthorized processes​</w:t>
      </w:r>
      <w:sdt>
        <w:sdtPr>
          <w:rPr>
            <w:rFonts w:ascii="Times New Roman" w:hAnsi="Times New Roman" w:cs="Times New Roman"/>
            <w:sz w:val="24"/>
            <w:szCs w:val="24"/>
          </w:rPr>
          <w:id w:val="-1094164302"/>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Cha231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(Kime,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3E2BC425" w14:textId="7BCC46E9"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lastRenderedPageBreak/>
        <w:t>To avoid backdoor vulnerabilities, strict version control, limiting developer access to the production codebase, and conducting extensive code audits to discover illegal or suspicious code paths are all important. Monitoring and managing access during development and deployment are also strongly reliant on the use of secure authentication and logging technologies​</w:t>
      </w:r>
      <w:sdt>
        <w:sdtPr>
          <w:rPr>
            <w:rFonts w:ascii="Times New Roman" w:hAnsi="Times New Roman" w:cs="Times New Roman"/>
            <w:sz w:val="24"/>
            <w:szCs w:val="24"/>
          </w:rPr>
          <w:id w:val="296036180"/>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Cha231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(Kime,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5667E2E2" w14:textId="5D2F312D"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Building on the secure design and coding practices, it is crucial to implement rigorous testing procedures to verify and validate the security and functionality of the software applications developed for GES.</w:t>
      </w:r>
    </w:p>
    <w:p w14:paraId="69BD76F4" w14:textId="166B2B27"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The application testing phase involves verifying and validating the security and functionality of the software applications built for GES. This phase ensures complete traceability by linking each test case directly to its respective requirement.</w:t>
      </w:r>
    </w:p>
    <w:p w14:paraId="2CA080A6"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It is important to verify that an application complies with the specified functional and non-functional criteria once it has been constructed. Because they are verifiable and testable, these criteria serve as the foundation for rigorous testing that verifies the software's compliance</w:t>
      </w:r>
      <w:sdt>
        <w:sdtPr>
          <w:rPr>
            <w:rFonts w:ascii="Times New Roman" w:hAnsi="Times New Roman" w:cs="Times New Roman"/>
            <w:sz w:val="24"/>
            <w:szCs w:val="24"/>
          </w:rPr>
          <w:id w:val="185368882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Vee23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(Dixit,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2474252A" w14:textId="77777777" w:rsidR="00B92372" w:rsidRPr="00B92372" w:rsidRDefault="00B92372" w:rsidP="00B92372">
      <w:pPr>
        <w:ind w:firstLine="360"/>
        <w:rPr>
          <w:rFonts w:ascii="Times New Roman" w:hAnsi="Times New Roman" w:cs="Times New Roman"/>
          <w:sz w:val="24"/>
          <w:szCs w:val="24"/>
        </w:rPr>
      </w:pPr>
      <w:r w:rsidRPr="00B92372">
        <w:rPr>
          <w:rFonts w:ascii="Times New Roman" w:hAnsi="Times New Roman" w:cs="Times New Roman"/>
          <w:sz w:val="24"/>
          <w:szCs w:val="24"/>
        </w:rPr>
        <w:t>The testing plan will ensure complete traceability by linking each test case directly to its respective requirement. This approach not only guarantees coverage but also facilitates the identification of any gaps in the testing process. The plan will include:</w:t>
      </w:r>
    </w:p>
    <w:p w14:paraId="16C29354" w14:textId="77777777" w:rsidR="00B92372" w:rsidRPr="00B92372" w:rsidRDefault="00B92372" w:rsidP="00B92372">
      <w:pPr>
        <w:numPr>
          <w:ilvl w:val="0"/>
          <w:numId w:val="5"/>
        </w:numPr>
        <w:rPr>
          <w:rFonts w:ascii="Times New Roman" w:hAnsi="Times New Roman" w:cs="Times New Roman"/>
          <w:sz w:val="24"/>
          <w:szCs w:val="24"/>
        </w:rPr>
      </w:pPr>
      <w:r w:rsidRPr="00B92372">
        <w:rPr>
          <w:rFonts w:ascii="Times New Roman" w:hAnsi="Times New Roman" w:cs="Times New Roman"/>
          <w:sz w:val="24"/>
          <w:szCs w:val="24"/>
        </w:rPr>
        <w:t>A traceability matrix that maps requirements to test scenarios and cases</w:t>
      </w:r>
      <w:sdt>
        <w:sdtPr>
          <w:rPr>
            <w:rFonts w:ascii="Times New Roman" w:hAnsi="Times New Roman" w:cs="Times New Roman"/>
            <w:sz w:val="24"/>
            <w:szCs w:val="24"/>
          </w:rPr>
          <w:id w:val="-752894539"/>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vis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(visure,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419AB38A" w14:textId="77777777" w:rsidR="00B92372" w:rsidRPr="00B92372" w:rsidRDefault="00B92372" w:rsidP="00B92372">
      <w:pPr>
        <w:numPr>
          <w:ilvl w:val="0"/>
          <w:numId w:val="5"/>
        </w:numPr>
        <w:rPr>
          <w:rFonts w:ascii="Times New Roman" w:hAnsi="Times New Roman" w:cs="Times New Roman"/>
          <w:sz w:val="24"/>
          <w:szCs w:val="24"/>
        </w:rPr>
      </w:pPr>
      <w:r w:rsidRPr="00B92372">
        <w:rPr>
          <w:rFonts w:ascii="Times New Roman" w:hAnsi="Times New Roman" w:cs="Times New Roman"/>
          <w:sz w:val="24"/>
          <w:szCs w:val="24"/>
        </w:rPr>
        <w:t>Detailed documentation of the test coverage to ensure all aspects of the design and requirements are thoroughly tested</w:t>
      </w:r>
      <w:sdt>
        <w:sdtPr>
          <w:rPr>
            <w:rFonts w:ascii="Times New Roman" w:hAnsi="Times New Roman" w:cs="Times New Roman"/>
            <w:sz w:val="24"/>
            <w:szCs w:val="24"/>
          </w:rPr>
          <w:id w:val="74487005"/>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vis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(visure,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66E68D8C" w14:textId="77777777" w:rsidR="00B92372" w:rsidRPr="00B92372" w:rsidRDefault="00B92372" w:rsidP="00B92372">
      <w:pPr>
        <w:numPr>
          <w:ilvl w:val="0"/>
          <w:numId w:val="5"/>
        </w:numPr>
        <w:rPr>
          <w:rFonts w:ascii="Times New Roman" w:hAnsi="Times New Roman" w:cs="Times New Roman"/>
          <w:sz w:val="24"/>
          <w:szCs w:val="24"/>
        </w:rPr>
      </w:pPr>
      <w:r w:rsidRPr="00B92372">
        <w:rPr>
          <w:rFonts w:ascii="Times New Roman" w:hAnsi="Times New Roman" w:cs="Times New Roman"/>
          <w:sz w:val="24"/>
          <w:szCs w:val="24"/>
        </w:rPr>
        <w:t>The steps for updating the traceability matrix when new or modified requirements appear</w:t>
      </w:r>
      <w:sdt>
        <w:sdtPr>
          <w:rPr>
            <w:rFonts w:ascii="Times New Roman" w:hAnsi="Times New Roman" w:cs="Times New Roman"/>
            <w:sz w:val="24"/>
            <w:szCs w:val="24"/>
          </w:rPr>
          <w:id w:val="2123651216"/>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Sea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(Sealights,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35D11A96" w14:textId="77777777" w:rsidR="00B92372" w:rsidRPr="00B92372" w:rsidRDefault="00B92372" w:rsidP="00B92372">
      <w:pPr>
        <w:ind w:firstLine="360"/>
        <w:rPr>
          <w:rFonts w:ascii="Times New Roman" w:hAnsi="Times New Roman" w:cs="Times New Roman"/>
          <w:sz w:val="24"/>
          <w:szCs w:val="24"/>
        </w:rPr>
      </w:pPr>
      <w:r w:rsidRPr="00B92372">
        <w:rPr>
          <w:rFonts w:ascii="Times New Roman" w:hAnsi="Times New Roman" w:cs="Times New Roman"/>
          <w:sz w:val="24"/>
          <w:szCs w:val="24"/>
        </w:rPr>
        <w:t>Reviews are an integral step in confirming and validating that the software meets business needs and operates as designed. These reviews are most effective when conducted by the product development team since they can provide insight into the functionality and design of the application</w:t>
      </w:r>
      <w:sdt>
        <w:sdtPr>
          <w:rPr>
            <w:rFonts w:ascii="Times New Roman" w:hAnsi="Times New Roman" w:cs="Times New Roman"/>
            <w:sz w:val="24"/>
            <w:szCs w:val="24"/>
          </w:rPr>
          <w:id w:val="2052658052"/>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tul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(tuleap,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31F5C775"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sz w:val="24"/>
          <w:szCs w:val="24"/>
        </w:rPr>
        <w:t>Guidelines for conducting reviews will include:</w:t>
      </w:r>
    </w:p>
    <w:p w14:paraId="3CF19A9D" w14:textId="77777777" w:rsidR="00B92372" w:rsidRPr="00B92372" w:rsidRDefault="00B92372" w:rsidP="00B92372">
      <w:pPr>
        <w:numPr>
          <w:ilvl w:val="0"/>
          <w:numId w:val="6"/>
        </w:numPr>
        <w:rPr>
          <w:rFonts w:ascii="Times New Roman" w:hAnsi="Times New Roman" w:cs="Times New Roman"/>
          <w:sz w:val="24"/>
          <w:szCs w:val="24"/>
        </w:rPr>
      </w:pPr>
      <w:r w:rsidRPr="00B92372">
        <w:rPr>
          <w:rFonts w:ascii="Times New Roman" w:hAnsi="Times New Roman" w:cs="Times New Roman"/>
          <w:sz w:val="24"/>
          <w:szCs w:val="24"/>
        </w:rPr>
        <w:t>Regularly scheduled review meetings at the end of each development phase.</w:t>
      </w:r>
    </w:p>
    <w:p w14:paraId="1BC53AF9" w14:textId="77777777" w:rsidR="00B92372" w:rsidRPr="00B92372" w:rsidRDefault="00B92372" w:rsidP="00B92372">
      <w:pPr>
        <w:numPr>
          <w:ilvl w:val="0"/>
          <w:numId w:val="6"/>
        </w:numPr>
        <w:rPr>
          <w:rFonts w:ascii="Times New Roman" w:hAnsi="Times New Roman" w:cs="Times New Roman"/>
          <w:sz w:val="24"/>
          <w:szCs w:val="24"/>
        </w:rPr>
      </w:pPr>
      <w:r w:rsidRPr="00B92372">
        <w:rPr>
          <w:rFonts w:ascii="Times New Roman" w:hAnsi="Times New Roman" w:cs="Times New Roman"/>
          <w:sz w:val="24"/>
          <w:szCs w:val="24"/>
        </w:rPr>
        <w:t>Inclusion of cross-functional teams in the review process to provide diverse perspectives</w:t>
      </w:r>
      <w:sdt>
        <w:sdtPr>
          <w:rPr>
            <w:rFonts w:ascii="Times New Roman" w:hAnsi="Times New Roman" w:cs="Times New Roman"/>
            <w:sz w:val="24"/>
            <w:szCs w:val="24"/>
          </w:rPr>
          <w:id w:val="-209400098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Vee23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(Dixit, 2023)</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7874364C" w14:textId="77777777" w:rsidR="00B92372" w:rsidRPr="00B92372" w:rsidRDefault="00B92372" w:rsidP="00B92372">
      <w:pPr>
        <w:numPr>
          <w:ilvl w:val="0"/>
          <w:numId w:val="6"/>
        </w:numPr>
        <w:rPr>
          <w:rFonts w:ascii="Times New Roman" w:hAnsi="Times New Roman" w:cs="Times New Roman"/>
          <w:sz w:val="24"/>
          <w:szCs w:val="24"/>
        </w:rPr>
      </w:pPr>
      <w:r w:rsidRPr="00B92372">
        <w:rPr>
          <w:rFonts w:ascii="Times New Roman" w:hAnsi="Times New Roman" w:cs="Times New Roman"/>
          <w:sz w:val="24"/>
          <w:szCs w:val="24"/>
        </w:rPr>
        <w:t>A standard checklist of items to be reviewed, ensuring consistency across all reviews</w:t>
      </w:r>
      <w:sdt>
        <w:sdtPr>
          <w:rPr>
            <w:rFonts w:ascii="Times New Roman" w:hAnsi="Times New Roman" w:cs="Times New Roman"/>
            <w:sz w:val="24"/>
            <w:szCs w:val="24"/>
          </w:rPr>
          <w:id w:val="2019962704"/>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Mal24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(Saeed,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1D540BA1" w14:textId="77777777" w:rsidR="00B92372" w:rsidRPr="00B92372" w:rsidRDefault="00B92372" w:rsidP="00B92372">
      <w:pPr>
        <w:numPr>
          <w:ilvl w:val="0"/>
          <w:numId w:val="6"/>
        </w:numPr>
        <w:rPr>
          <w:rFonts w:ascii="Times New Roman" w:hAnsi="Times New Roman" w:cs="Times New Roman"/>
          <w:sz w:val="24"/>
          <w:szCs w:val="24"/>
        </w:rPr>
      </w:pPr>
      <w:r w:rsidRPr="00B92372">
        <w:rPr>
          <w:rFonts w:ascii="Times New Roman" w:hAnsi="Times New Roman" w:cs="Times New Roman"/>
          <w:sz w:val="24"/>
          <w:szCs w:val="24"/>
        </w:rPr>
        <w:t>Procedures for documenting review outcomes and tracking the resolution of any issues identified.</w:t>
      </w:r>
    </w:p>
    <w:p w14:paraId="3C4EE971" w14:textId="77777777" w:rsidR="00B92372" w:rsidRPr="00B92372" w:rsidRDefault="00B92372" w:rsidP="00B92372">
      <w:pPr>
        <w:numPr>
          <w:ilvl w:val="0"/>
          <w:numId w:val="6"/>
        </w:numPr>
        <w:rPr>
          <w:rFonts w:ascii="Times New Roman" w:hAnsi="Times New Roman" w:cs="Times New Roman"/>
          <w:sz w:val="24"/>
          <w:szCs w:val="24"/>
        </w:rPr>
      </w:pPr>
      <w:r w:rsidRPr="00B92372">
        <w:rPr>
          <w:rFonts w:ascii="Times New Roman" w:hAnsi="Times New Roman" w:cs="Times New Roman"/>
          <w:sz w:val="24"/>
          <w:szCs w:val="24"/>
        </w:rPr>
        <w:t>Ensuring that all feedback from reviews is integrated into the development process in a timely manner</w:t>
      </w:r>
      <w:sdt>
        <w:sdtPr>
          <w:rPr>
            <w:rFonts w:ascii="Times New Roman" w:hAnsi="Times New Roman" w:cs="Times New Roman"/>
            <w:sz w:val="24"/>
            <w:szCs w:val="24"/>
          </w:rPr>
          <w:id w:val="99638244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Sea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(Sealights,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xml:space="preserve">. </w:t>
      </w:r>
    </w:p>
    <w:p w14:paraId="3A5E789B" w14:textId="77777777" w:rsidR="00B92372" w:rsidRP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The objective of testing is to demonstrate compliance with the requirements and identify any deviations from expected results.</w:t>
      </w:r>
    </w:p>
    <w:p w14:paraId="5545A301" w14:textId="77777777" w:rsidR="00B92372" w:rsidRPr="00B92372" w:rsidRDefault="00B92372" w:rsidP="00B92372">
      <w:pPr>
        <w:rPr>
          <w:rFonts w:ascii="Times New Roman" w:hAnsi="Times New Roman" w:cs="Times New Roman"/>
          <w:sz w:val="24"/>
          <w:szCs w:val="24"/>
        </w:rPr>
      </w:pPr>
      <w:r w:rsidRPr="00B92372">
        <w:rPr>
          <w:rFonts w:ascii="Times New Roman" w:hAnsi="Times New Roman" w:cs="Times New Roman"/>
          <w:sz w:val="24"/>
          <w:szCs w:val="24"/>
        </w:rPr>
        <w:t>The plan will detail various types of testing activities that need to be implemented, including:</w:t>
      </w:r>
    </w:p>
    <w:p w14:paraId="6B8B4F40"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lastRenderedPageBreak/>
        <w:t>Unit Testing: To verify each component or module on its own for correct behavior</w:t>
      </w:r>
      <w:sdt>
        <w:sdtPr>
          <w:rPr>
            <w:rFonts w:ascii="Times New Roman" w:hAnsi="Times New Roman" w:cs="Times New Roman"/>
            <w:sz w:val="24"/>
            <w:szCs w:val="24"/>
          </w:rPr>
          <w:id w:val="-590160812"/>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tes24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(testbytes,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5A6C4E0C"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t>Integration Testing: To ensure that integrated components function together as expected</w:t>
      </w:r>
      <w:sdt>
        <w:sdtPr>
          <w:rPr>
            <w:rFonts w:ascii="Times New Roman" w:hAnsi="Times New Roman" w:cs="Times New Roman"/>
            <w:sz w:val="24"/>
            <w:szCs w:val="24"/>
          </w:rPr>
          <w:id w:val="-75205982"/>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tes24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(testbytes,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07FB0FAF"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t>System Testing: To validate the complete and integrated software product</w:t>
      </w:r>
      <w:sdt>
        <w:sdtPr>
          <w:rPr>
            <w:rFonts w:ascii="Times New Roman" w:hAnsi="Times New Roman" w:cs="Times New Roman"/>
            <w:sz w:val="24"/>
            <w:szCs w:val="24"/>
          </w:rPr>
          <w:id w:val="-2023772484"/>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tes24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(testbytes,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45956093"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t>Security Testing: Concentrating on finding software vulnerabilities in particular</w:t>
      </w:r>
      <w:sdt>
        <w:sdtPr>
          <w:rPr>
            <w:rFonts w:ascii="Times New Roman" w:hAnsi="Times New Roman" w:cs="Times New Roman"/>
            <w:sz w:val="24"/>
            <w:szCs w:val="24"/>
          </w:rPr>
          <w:id w:val="-1063948933"/>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Sea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(Sealights, n.d.)</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0EA6C37E"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t>User Acceptance Testing (UAT): Is done with real users to make sure the system satisfies their needs and standards</w:t>
      </w:r>
      <w:sdt>
        <w:sdtPr>
          <w:rPr>
            <w:rFonts w:ascii="Times New Roman" w:hAnsi="Times New Roman" w:cs="Times New Roman"/>
            <w:sz w:val="24"/>
            <w:szCs w:val="24"/>
          </w:rPr>
          <w:id w:val="-1855179918"/>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tes24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(testbytes,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w:t>
      </w:r>
    </w:p>
    <w:p w14:paraId="2EA67551" w14:textId="77777777" w:rsidR="00B92372" w:rsidRPr="00B92372" w:rsidRDefault="00B92372" w:rsidP="00B92372">
      <w:pPr>
        <w:numPr>
          <w:ilvl w:val="0"/>
          <w:numId w:val="7"/>
        </w:numPr>
        <w:rPr>
          <w:rFonts w:ascii="Times New Roman" w:hAnsi="Times New Roman" w:cs="Times New Roman"/>
          <w:sz w:val="24"/>
          <w:szCs w:val="24"/>
        </w:rPr>
      </w:pPr>
      <w:r w:rsidRPr="00B92372">
        <w:rPr>
          <w:rFonts w:ascii="Times New Roman" w:hAnsi="Times New Roman" w:cs="Times New Roman"/>
          <w:sz w:val="24"/>
          <w:szCs w:val="24"/>
        </w:rPr>
        <w:t>Regression Testing: Is done following software modifications to make that previously designed and tested software continues to function as intended</w:t>
      </w:r>
      <w:sdt>
        <w:sdtPr>
          <w:rPr>
            <w:rFonts w:ascii="Times New Roman" w:hAnsi="Times New Roman" w:cs="Times New Roman"/>
            <w:sz w:val="24"/>
            <w:szCs w:val="24"/>
          </w:rPr>
          <w:id w:val="-749265073"/>
          <w:citation/>
        </w:sdtPr>
        <w:sdtContent>
          <w:r w:rsidRPr="00B92372">
            <w:rPr>
              <w:rFonts w:ascii="Times New Roman" w:hAnsi="Times New Roman" w:cs="Times New Roman"/>
              <w:sz w:val="24"/>
              <w:szCs w:val="24"/>
            </w:rPr>
            <w:fldChar w:fldCharType="begin"/>
          </w:r>
          <w:r w:rsidRPr="00B92372">
            <w:rPr>
              <w:rFonts w:ascii="Times New Roman" w:hAnsi="Times New Roman" w:cs="Times New Roman"/>
              <w:sz w:val="24"/>
              <w:szCs w:val="24"/>
            </w:rPr>
            <w:instrText xml:space="preserve"> CITATION tes24 \l 1033 </w:instrText>
          </w:r>
          <w:r w:rsidRPr="00B92372">
            <w:rPr>
              <w:rFonts w:ascii="Times New Roman" w:hAnsi="Times New Roman" w:cs="Times New Roman"/>
              <w:sz w:val="24"/>
              <w:szCs w:val="24"/>
            </w:rPr>
            <w:fldChar w:fldCharType="separate"/>
          </w:r>
          <w:r w:rsidRPr="00B92372">
            <w:rPr>
              <w:rFonts w:ascii="Times New Roman" w:hAnsi="Times New Roman" w:cs="Times New Roman"/>
              <w:sz w:val="24"/>
              <w:szCs w:val="24"/>
            </w:rPr>
            <w:t xml:space="preserve"> (testbytes, 2024)</w:t>
          </w:r>
          <w:r w:rsidRPr="00B92372">
            <w:rPr>
              <w:rFonts w:ascii="Times New Roman" w:hAnsi="Times New Roman" w:cs="Times New Roman"/>
              <w:sz w:val="24"/>
              <w:szCs w:val="24"/>
            </w:rPr>
            <w:fldChar w:fldCharType="end"/>
          </w:r>
        </w:sdtContent>
      </w:sdt>
      <w:r w:rsidRPr="00B92372">
        <w:rPr>
          <w:rFonts w:ascii="Times New Roman" w:hAnsi="Times New Roman" w:cs="Times New Roman"/>
          <w:sz w:val="24"/>
          <w:szCs w:val="24"/>
        </w:rPr>
        <w:t xml:space="preserve">. </w:t>
      </w:r>
    </w:p>
    <w:p w14:paraId="2F16515D" w14:textId="42EF7546" w:rsidR="00B92372" w:rsidRDefault="00B92372" w:rsidP="00B92372">
      <w:pPr>
        <w:rPr>
          <w:rFonts w:ascii="Times New Roman" w:hAnsi="Times New Roman" w:cs="Times New Roman"/>
          <w:sz w:val="24"/>
          <w:szCs w:val="24"/>
        </w:rPr>
      </w:pPr>
      <w:r w:rsidRPr="00B92372">
        <w:rPr>
          <w:rFonts w:ascii="Times New Roman" w:hAnsi="Times New Roman" w:cs="Times New Roman"/>
          <w:sz w:val="24"/>
          <w:szCs w:val="24"/>
        </w:rPr>
        <w:t>For each type of testing, the plan will specify the timing, responsible parties, and methodologies to be used.</w:t>
      </w:r>
    </w:p>
    <w:p w14:paraId="551EBE05" w14:textId="368C3FD8" w:rsidR="00B92372" w:rsidRDefault="00B92372" w:rsidP="00B92372">
      <w:pPr>
        <w:ind w:firstLine="720"/>
        <w:rPr>
          <w:rFonts w:ascii="Times New Roman" w:hAnsi="Times New Roman" w:cs="Times New Roman"/>
          <w:sz w:val="24"/>
          <w:szCs w:val="24"/>
        </w:rPr>
      </w:pPr>
      <w:r w:rsidRPr="00B92372">
        <w:rPr>
          <w:rFonts w:ascii="Times New Roman" w:hAnsi="Times New Roman" w:cs="Times New Roman"/>
          <w:sz w:val="24"/>
          <w:szCs w:val="24"/>
        </w:rPr>
        <w:t xml:space="preserve">Transitioning from the testing phase, we integrate the principles of </w:t>
      </w:r>
      <w:proofErr w:type="spellStart"/>
      <w:r w:rsidRPr="00B92372">
        <w:rPr>
          <w:rFonts w:ascii="Times New Roman" w:hAnsi="Times New Roman" w:cs="Times New Roman"/>
          <w:sz w:val="24"/>
          <w:szCs w:val="24"/>
        </w:rPr>
        <w:t>DevSecOps</w:t>
      </w:r>
      <w:proofErr w:type="spellEnd"/>
      <w:r w:rsidRPr="00B92372">
        <w:rPr>
          <w:rFonts w:ascii="Times New Roman" w:hAnsi="Times New Roman" w:cs="Times New Roman"/>
          <w:sz w:val="24"/>
          <w:szCs w:val="24"/>
        </w:rPr>
        <w:t xml:space="preserve"> to ensure continuous security throughout the software development lifecycle, fostering a culture of shared responsibility for security.</w:t>
      </w:r>
    </w:p>
    <w:p w14:paraId="3A0CCD2D" w14:textId="1AE615BB" w:rsidR="00B92372" w:rsidRDefault="002D6910" w:rsidP="002D6910">
      <w:pPr>
        <w:ind w:firstLine="720"/>
        <w:rPr>
          <w:rFonts w:ascii="Times New Roman" w:hAnsi="Times New Roman" w:cs="Times New Roman"/>
          <w:sz w:val="24"/>
          <w:szCs w:val="24"/>
        </w:rPr>
      </w:pPr>
      <w:proofErr w:type="spellStart"/>
      <w:r w:rsidRPr="002D6910">
        <w:rPr>
          <w:rFonts w:ascii="Times New Roman" w:hAnsi="Times New Roman" w:cs="Times New Roman"/>
          <w:sz w:val="24"/>
          <w:szCs w:val="24"/>
        </w:rPr>
        <w:t>DevSecOps</w:t>
      </w:r>
      <w:proofErr w:type="spellEnd"/>
      <w:r w:rsidRPr="002D6910">
        <w:rPr>
          <w:rFonts w:ascii="Times New Roman" w:hAnsi="Times New Roman" w:cs="Times New Roman"/>
          <w:sz w:val="24"/>
          <w:szCs w:val="24"/>
        </w:rPr>
        <w:t xml:space="preserve"> is among the most successful methods I've come across. By adding a critical layer of security to the DevOps concepts, this approach makes sure that security is integrated into the development process as a basic component rather than being treated as an afterthought.</w:t>
      </w:r>
    </w:p>
    <w:p w14:paraId="5573EB88"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 xml:space="preserve">The primary concept of </w:t>
      </w:r>
      <w:proofErr w:type="spellStart"/>
      <w:r w:rsidRPr="002D6910">
        <w:rPr>
          <w:rFonts w:ascii="Times New Roman" w:hAnsi="Times New Roman" w:cs="Times New Roman"/>
          <w:sz w:val="24"/>
          <w:szCs w:val="24"/>
        </w:rPr>
        <w:t>DevSecOps</w:t>
      </w:r>
      <w:proofErr w:type="spellEnd"/>
      <w:r w:rsidRPr="002D6910">
        <w:rPr>
          <w:rFonts w:ascii="Times New Roman" w:hAnsi="Times New Roman" w:cs="Times New Roman"/>
          <w:sz w:val="24"/>
          <w:szCs w:val="24"/>
        </w:rPr>
        <w:t xml:space="preserve"> is to remove the security team and give this responsibility to everyone else. In other words, instead of a group of outside specialists taking care of all security issues towards the end of a project, they are integrated from the start. There are a few advantages to this approach; the most important one is that it makes projects significantly more secure. Since we detect and fix issues early in the software development process, we lower the possibility of security violations</w:t>
      </w:r>
      <w:sdt>
        <w:sdtPr>
          <w:rPr>
            <w:rFonts w:ascii="Times New Roman" w:hAnsi="Times New Roman" w:cs="Times New Roman"/>
            <w:sz w:val="24"/>
            <w:szCs w:val="24"/>
          </w:rPr>
          <w:id w:val="1245152044"/>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IBM2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(IBM,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5B1F94B3"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Also, it helps achieve shorter time-to-market for software products. Thanks to continuous integration and delivery, it is possible to make the development process more straightforward. I will be able to release them faster and at the pace of today’s market, where time often means everything</w:t>
      </w:r>
      <w:sdt>
        <w:sdtPr>
          <w:rPr>
            <w:rFonts w:ascii="Times New Roman" w:hAnsi="Times New Roman" w:cs="Times New Roman"/>
            <w:sz w:val="24"/>
            <w:szCs w:val="24"/>
          </w:rPr>
          <w:id w:val="288490013"/>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mic3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(microsoft,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65987E20"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Cost efficiency is another strong point. It is much more expensive to correct security problems after a product has been released than if any issues are detected at the development stage</w:t>
      </w:r>
      <w:sdt>
        <w:sdtPr>
          <w:rPr>
            <w:rFonts w:ascii="Times New Roman" w:hAnsi="Times New Roman" w:cs="Times New Roman"/>
            <w:sz w:val="24"/>
            <w:szCs w:val="24"/>
          </w:rPr>
          <w:id w:val="-248513482"/>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IBM2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(IBM,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 It is high time than ridding of the vulnerabilities after deployment. As such, the balance between the costs is unequal. Solving this problem within development costs nothing in comparison to the post-deployment version</w:t>
      </w:r>
      <w:sdt>
        <w:sdtPr>
          <w:rPr>
            <w:rFonts w:ascii="Times New Roman" w:hAnsi="Times New Roman" w:cs="Times New Roman"/>
            <w:sz w:val="24"/>
            <w:szCs w:val="24"/>
          </w:rPr>
          <w:id w:val="1010409933"/>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ela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(elastic,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262B8F6E"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Improved compliance is also a significant advantage. Automated verification of compliance assures that all security policies and regulations will be observed during the software development process. Non-compliance risk decreases, and the amount of manual work maintaining compliance reduces</w:t>
      </w:r>
      <w:sdt>
        <w:sdtPr>
          <w:rPr>
            <w:rFonts w:ascii="Times New Roman" w:hAnsi="Times New Roman" w:cs="Times New Roman"/>
            <w:sz w:val="24"/>
            <w:szCs w:val="24"/>
          </w:rPr>
          <w:id w:val="-1379702321"/>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IBM2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(IBM,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702A47D3"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lastRenderedPageBreak/>
        <w:t xml:space="preserve">I appreciate the great extent to which </w:t>
      </w:r>
      <w:proofErr w:type="spellStart"/>
      <w:r w:rsidRPr="002D6910">
        <w:rPr>
          <w:rFonts w:ascii="Times New Roman" w:hAnsi="Times New Roman" w:cs="Times New Roman"/>
          <w:sz w:val="24"/>
          <w:szCs w:val="24"/>
        </w:rPr>
        <w:t>DevSecOps</w:t>
      </w:r>
      <w:proofErr w:type="spellEnd"/>
      <w:r w:rsidRPr="002D6910">
        <w:rPr>
          <w:rFonts w:ascii="Times New Roman" w:hAnsi="Times New Roman" w:cs="Times New Roman"/>
          <w:sz w:val="24"/>
          <w:szCs w:val="24"/>
        </w:rPr>
        <w:t xml:space="preserve"> fosters collaboration and communication. It removes the silos and allows our development, security, and operations teams to pool their expertise to combat threats to our system</w:t>
      </w:r>
      <w:sdt>
        <w:sdtPr>
          <w:rPr>
            <w:rFonts w:ascii="Times New Roman" w:hAnsi="Times New Roman" w:cs="Times New Roman"/>
            <w:sz w:val="24"/>
            <w:szCs w:val="24"/>
          </w:rPr>
          <w:id w:val="-2086443124"/>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ela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(elastic,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211253D4"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 xml:space="preserve">In conclusion, continuous monitoring and feedback mechanisms are beneficial because they allow us to be proactive in identifying and containing security threats. discover and respond to security events as they </w:t>
      </w:r>
      <w:proofErr w:type="spellStart"/>
      <w:r w:rsidRPr="002D6910">
        <w:rPr>
          <w:rFonts w:ascii="Times New Roman" w:hAnsi="Times New Roman" w:cs="Times New Roman"/>
          <w:sz w:val="24"/>
          <w:szCs w:val="24"/>
        </w:rPr>
        <w:t>occur.subnetting</w:t>
      </w:r>
      <w:proofErr w:type="spellEnd"/>
      <w:r w:rsidRPr="002D6910">
        <w:rPr>
          <w:rFonts w:ascii="Times New Roman" w:hAnsi="Times New Roman" w:cs="Times New Roman"/>
          <w:sz w:val="24"/>
          <w:szCs w:val="24"/>
        </w:rPr>
        <w:t xml:space="preserve"> and identifying possible attacks and system </w:t>
      </w:r>
      <w:proofErr w:type="spellStart"/>
      <w:r w:rsidRPr="002D6910">
        <w:rPr>
          <w:rFonts w:ascii="Times New Roman" w:hAnsi="Times New Roman" w:cs="Times New Roman"/>
          <w:sz w:val="24"/>
          <w:szCs w:val="24"/>
        </w:rPr>
        <w:t>performance.exposure</w:t>
      </w:r>
      <w:proofErr w:type="spellEnd"/>
      <w:r w:rsidRPr="002D6910">
        <w:rPr>
          <w:rFonts w:ascii="Times New Roman" w:hAnsi="Times New Roman" w:cs="Times New Roman"/>
          <w:sz w:val="24"/>
          <w:szCs w:val="24"/>
        </w:rPr>
        <w:t xml:space="preserve"> availability</w:t>
      </w:r>
      <w:sdt>
        <w:sdtPr>
          <w:rPr>
            <w:rFonts w:ascii="Times New Roman" w:hAnsi="Times New Roman" w:cs="Times New Roman"/>
            <w:sz w:val="24"/>
            <w:szCs w:val="24"/>
          </w:rPr>
          <w:id w:val="1552269323"/>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IBM2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(IBM, n.d.)</w:t>
          </w:r>
          <w:r w:rsidRPr="002D6910">
            <w:rPr>
              <w:rFonts w:ascii="Times New Roman" w:hAnsi="Times New Roman" w:cs="Times New Roman"/>
              <w:sz w:val="24"/>
              <w:szCs w:val="24"/>
            </w:rPr>
            <w:fldChar w:fldCharType="end"/>
          </w:r>
        </w:sdtContent>
      </w:sdt>
      <w:sdt>
        <w:sdtPr>
          <w:rPr>
            <w:rFonts w:ascii="Times New Roman" w:hAnsi="Times New Roman" w:cs="Times New Roman"/>
            <w:sz w:val="24"/>
            <w:szCs w:val="24"/>
          </w:rPr>
          <w:id w:val="1022905518"/>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mic3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(microsoft,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01FA9CD8"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 xml:space="preserve">Development in an Agile environment is done in friendly cycles known as sprints. Through sprints, </w:t>
      </w:r>
      <w:proofErr w:type="spellStart"/>
      <w:r w:rsidRPr="002D6910">
        <w:rPr>
          <w:rFonts w:ascii="Times New Roman" w:hAnsi="Times New Roman" w:cs="Times New Roman"/>
          <w:sz w:val="24"/>
          <w:szCs w:val="24"/>
        </w:rPr>
        <w:t>DevSecOps</w:t>
      </w:r>
      <w:proofErr w:type="spellEnd"/>
      <w:r w:rsidRPr="002D6910">
        <w:rPr>
          <w:rFonts w:ascii="Times New Roman" w:hAnsi="Times New Roman" w:cs="Times New Roman"/>
          <w:sz w:val="24"/>
          <w:szCs w:val="24"/>
        </w:rPr>
        <w:t xml:space="preserve"> can be input ensures security is continuously practiced both during the development phase and after deployment. Here is how it will work for Greentech Engineering and Services :</w:t>
      </w:r>
    </w:p>
    <w:p w14:paraId="065FB329" w14:textId="77777777" w:rsidR="002D6910" w:rsidRPr="002D6910" w:rsidRDefault="002D6910" w:rsidP="002D6910">
      <w:pPr>
        <w:rPr>
          <w:rFonts w:ascii="Times New Roman" w:hAnsi="Times New Roman" w:cs="Times New Roman"/>
          <w:sz w:val="24"/>
          <w:szCs w:val="24"/>
        </w:rPr>
      </w:pPr>
      <w:r w:rsidRPr="002D6910">
        <w:rPr>
          <w:rFonts w:ascii="Times New Roman" w:hAnsi="Times New Roman" w:cs="Times New Roman"/>
          <w:sz w:val="24"/>
          <w:szCs w:val="24"/>
        </w:rPr>
        <w:t>Systems Engineers:</w:t>
      </w:r>
    </w:p>
    <w:p w14:paraId="2068D137"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They also have a significant contribution to the role of securing the infrastructure. They accomplish this by automating the provisioning and management of infrastructure through Infrastructure as Code practice, which enforces security configuration persistency. In this way, they should add security testing tools in the CI/CD pipeline that include static, dynamic, and dependency scanning</w:t>
      </w:r>
      <w:sdt>
        <w:sdtPr>
          <w:rPr>
            <w:rFonts w:ascii="Times New Roman" w:hAnsi="Times New Roman" w:cs="Times New Roman"/>
            <w:sz w:val="24"/>
            <w:szCs w:val="24"/>
          </w:rPr>
          <w:id w:val="933564785"/>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ela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(elastic,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702EE09E" w14:textId="77777777" w:rsidR="002D6910" w:rsidRPr="002D6910" w:rsidRDefault="002D6910" w:rsidP="002D6910">
      <w:pPr>
        <w:rPr>
          <w:rFonts w:ascii="Times New Roman" w:hAnsi="Times New Roman" w:cs="Times New Roman"/>
          <w:sz w:val="24"/>
          <w:szCs w:val="24"/>
        </w:rPr>
      </w:pPr>
      <w:r w:rsidRPr="002D6910">
        <w:rPr>
          <w:rFonts w:ascii="Times New Roman" w:hAnsi="Times New Roman" w:cs="Times New Roman"/>
          <w:sz w:val="24"/>
          <w:szCs w:val="24"/>
        </w:rPr>
        <w:t>Software Developers:</w:t>
      </w:r>
    </w:p>
    <w:p w14:paraId="516C0073"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Developers have the most direct control over securing the application. Secure coding practices help prevent such vulnerabilities like SQL injection, cross-site scripting, or buffer overflows and underflow. Peer reviews and pair programming ensure security by catching issues that typically would be overlooked</w:t>
      </w:r>
      <w:sdt>
        <w:sdtPr>
          <w:rPr>
            <w:rFonts w:ascii="Times New Roman" w:hAnsi="Times New Roman" w:cs="Times New Roman"/>
            <w:sz w:val="24"/>
            <w:szCs w:val="24"/>
          </w:rPr>
          <w:id w:val="760032209"/>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IBM2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(IBM,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375A255A" w14:textId="77777777" w:rsidR="002D6910" w:rsidRPr="002D6910" w:rsidRDefault="002D6910" w:rsidP="002D6910">
      <w:pPr>
        <w:rPr>
          <w:rFonts w:ascii="Times New Roman" w:hAnsi="Times New Roman" w:cs="Times New Roman"/>
          <w:sz w:val="24"/>
          <w:szCs w:val="24"/>
        </w:rPr>
      </w:pPr>
      <w:r w:rsidRPr="002D6910">
        <w:rPr>
          <w:rFonts w:ascii="Times New Roman" w:hAnsi="Times New Roman" w:cs="Times New Roman"/>
          <w:sz w:val="24"/>
          <w:szCs w:val="24"/>
        </w:rPr>
        <w:t>System Testers:</w:t>
      </w:r>
    </w:p>
    <w:p w14:paraId="1857C4EA" w14:textId="77777777" w:rsidR="002D6910" w:rsidRP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Testers guarantee the application’s security via intensive testing. Security testing should be executed in each sprint, and a combination of automated tools and manual probing should be used to eradicate the detour. Penetration testing should be conducted regularly since it imitates legitimate hacking and checks the application’s deal with various scams</w:t>
      </w:r>
      <w:sdt>
        <w:sdtPr>
          <w:rPr>
            <w:rFonts w:ascii="Times New Roman" w:hAnsi="Times New Roman" w:cs="Times New Roman"/>
            <w:sz w:val="24"/>
            <w:szCs w:val="24"/>
          </w:rPr>
          <w:id w:val="-329829150"/>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mic3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(microsoft,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2B939F2C" w14:textId="7A2A08F7" w:rsid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Securing a strong application is an ongoing project that requires the inclusion of security practices at every step of the Agile development cycle. When planning, we need to identify minimum security requirements and acceptance criteria in sprint planning. In development, adding security checks to automated CI/CD pipeline ensures that vulnerabilities are encountered in the early days. After the application has been created and its first version is ready, the third phase, testing, involves running automated security scans in pipeline and manual assessment. Deploying the application, the company should use secure deployment practices and monitor for security incidents in real-time. Finally, training should always include feedback from security testing and incident response activities to proactively improve security</w:t>
      </w:r>
      <w:sdt>
        <w:sdtPr>
          <w:rPr>
            <w:rFonts w:ascii="Times New Roman" w:hAnsi="Times New Roman" w:cs="Times New Roman"/>
            <w:sz w:val="24"/>
            <w:szCs w:val="24"/>
          </w:rPr>
          <w:id w:val="303905751"/>
          <w:citation/>
        </w:sdtPr>
        <w:sdtContent>
          <w:r w:rsidRPr="002D6910">
            <w:rPr>
              <w:rFonts w:ascii="Times New Roman" w:hAnsi="Times New Roman" w:cs="Times New Roman"/>
              <w:sz w:val="24"/>
              <w:szCs w:val="24"/>
            </w:rPr>
            <w:fldChar w:fldCharType="begin"/>
          </w:r>
          <w:r w:rsidRPr="002D6910">
            <w:rPr>
              <w:rFonts w:ascii="Times New Roman" w:hAnsi="Times New Roman" w:cs="Times New Roman"/>
              <w:sz w:val="24"/>
              <w:szCs w:val="24"/>
            </w:rPr>
            <w:instrText xml:space="preserve"> CITATION ela \l 1033 </w:instrText>
          </w:r>
          <w:r w:rsidRPr="002D6910">
            <w:rPr>
              <w:rFonts w:ascii="Times New Roman" w:hAnsi="Times New Roman" w:cs="Times New Roman"/>
              <w:sz w:val="24"/>
              <w:szCs w:val="24"/>
            </w:rPr>
            <w:fldChar w:fldCharType="separate"/>
          </w:r>
          <w:r w:rsidRPr="002D6910">
            <w:rPr>
              <w:rFonts w:ascii="Times New Roman" w:hAnsi="Times New Roman" w:cs="Times New Roman"/>
              <w:sz w:val="24"/>
              <w:szCs w:val="24"/>
            </w:rPr>
            <w:t xml:space="preserve"> (elastic, n.d.)</w:t>
          </w:r>
          <w:r w:rsidRPr="002D6910">
            <w:rPr>
              <w:rFonts w:ascii="Times New Roman" w:hAnsi="Times New Roman" w:cs="Times New Roman"/>
              <w:sz w:val="24"/>
              <w:szCs w:val="24"/>
            </w:rPr>
            <w:fldChar w:fldCharType="end"/>
          </w:r>
        </w:sdtContent>
      </w:sdt>
      <w:r w:rsidRPr="002D6910">
        <w:rPr>
          <w:rFonts w:ascii="Times New Roman" w:hAnsi="Times New Roman" w:cs="Times New Roman"/>
          <w:sz w:val="24"/>
          <w:szCs w:val="24"/>
        </w:rPr>
        <w:t>.</w:t>
      </w:r>
    </w:p>
    <w:p w14:paraId="6563CB81" w14:textId="1A533A9A" w:rsidR="002D6910" w:rsidRDefault="002D6910" w:rsidP="002D6910">
      <w:pPr>
        <w:ind w:firstLine="720"/>
        <w:rPr>
          <w:rFonts w:ascii="Times New Roman" w:hAnsi="Times New Roman" w:cs="Times New Roman"/>
          <w:sz w:val="24"/>
          <w:szCs w:val="24"/>
        </w:rPr>
      </w:pPr>
      <w:r w:rsidRPr="002D6910">
        <w:rPr>
          <w:rFonts w:ascii="Times New Roman" w:hAnsi="Times New Roman" w:cs="Times New Roman"/>
          <w:sz w:val="24"/>
          <w:szCs w:val="24"/>
        </w:rPr>
        <w:t>To ensure that the security measures implemented are effective and continuously improved, we employ an Application Security Assessment (ASA) blueprint to guide and evaluate our efforts.</w:t>
      </w:r>
    </w:p>
    <w:p w14:paraId="5CF810A9" w14:textId="7A9292B2" w:rsidR="00522CCA" w:rsidRDefault="00522CCA" w:rsidP="00522CCA">
      <w:pPr>
        <w:rPr>
          <w:rFonts w:ascii="Times New Roman" w:hAnsi="Times New Roman" w:cs="Times New Roman"/>
          <w:sz w:val="24"/>
          <w:szCs w:val="24"/>
        </w:rPr>
      </w:pPr>
      <w:r>
        <w:rPr>
          <w:rFonts w:ascii="Times New Roman" w:hAnsi="Times New Roman" w:cs="Times New Roman"/>
          <w:b/>
          <w:bCs/>
          <w:sz w:val="24"/>
          <w:szCs w:val="24"/>
        </w:rPr>
        <w:t>Asa Blueprint Checklist</w:t>
      </w:r>
    </w:p>
    <w:p w14:paraId="3CE7356E" w14:textId="5E90E412" w:rsidR="00522CCA" w:rsidRDefault="00522CCA" w:rsidP="00522CCA">
      <w:pPr>
        <w:rPr>
          <w:rFonts w:ascii="Times New Roman" w:hAnsi="Times New Roman" w:cs="Times New Roman"/>
          <w:sz w:val="24"/>
          <w:szCs w:val="24"/>
        </w:rPr>
      </w:pPr>
      <w:r>
        <w:rPr>
          <w:rFonts w:ascii="Times New Roman" w:hAnsi="Times New Roman" w:cs="Times New Roman"/>
          <w:sz w:val="24"/>
          <w:szCs w:val="24"/>
        </w:rPr>
        <w:lastRenderedPageBreak/>
        <w:t>Preparation Phase:</w:t>
      </w:r>
    </w:p>
    <w:p w14:paraId="1446C7E7" w14:textId="0DCC8C32" w:rsidR="00522CCA" w:rsidRDefault="00522CCA" w:rsidP="00522C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Define assessment objectives and scope</w:t>
      </w:r>
    </w:p>
    <w:p w14:paraId="3C4A0EAD" w14:textId="69863DBB" w:rsidR="00522CCA" w:rsidRDefault="00522CCA" w:rsidP="00522C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Identify stakeholders and assemble the assessment team</w:t>
      </w:r>
    </w:p>
    <w:p w14:paraId="06A2B688" w14:textId="1668CB0F" w:rsidR="00522CCA" w:rsidRDefault="00522CCA" w:rsidP="00522C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Gather relevant documentation and access credentials</w:t>
      </w:r>
    </w:p>
    <w:p w14:paraId="14A4CC45" w14:textId="72017A79" w:rsidR="00522CCA" w:rsidRDefault="00522CCA" w:rsidP="00522CCA">
      <w:pPr>
        <w:rPr>
          <w:rFonts w:ascii="Times New Roman" w:hAnsi="Times New Roman" w:cs="Times New Roman"/>
          <w:sz w:val="24"/>
          <w:szCs w:val="24"/>
        </w:rPr>
      </w:pPr>
      <w:r>
        <w:rPr>
          <w:rFonts w:ascii="Times New Roman" w:hAnsi="Times New Roman" w:cs="Times New Roman"/>
          <w:sz w:val="24"/>
          <w:szCs w:val="24"/>
        </w:rPr>
        <w:t>Assessment Phase:</w:t>
      </w:r>
    </w:p>
    <w:p w14:paraId="3569B20D" w14:textId="53A11B0B" w:rsidR="00522CCA" w:rsidRDefault="00522CCA" w:rsidP="00522C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Conduct a threat model and risk assessment</w:t>
      </w:r>
    </w:p>
    <w:p w14:paraId="54E662DB" w14:textId="73378797" w:rsidR="00522CCA" w:rsidRDefault="00522CCA" w:rsidP="00522C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Perform static and dynamic analysis</w:t>
      </w:r>
    </w:p>
    <w:p w14:paraId="6C6A4CF4" w14:textId="62576354" w:rsidR="00522CCA" w:rsidRDefault="00522CCA" w:rsidP="00522C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Execute penetration testing and vulnerability scanning</w:t>
      </w:r>
    </w:p>
    <w:p w14:paraId="55F30E75" w14:textId="1884F5FC" w:rsidR="00522CCA" w:rsidRDefault="00522CCA" w:rsidP="00522C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Review third-party components and dependencies</w:t>
      </w:r>
    </w:p>
    <w:p w14:paraId="2FD09EA7" w14:textId="3BA3A883" w:rsidR="00522CCA" w:rsidRDefault="00522CCA" w:rsidP="00522CCA">
      <w:pPr>
        <w:rPr>
          <w:rFonts w:ascii="Times New Roman" w:hAnsi="Times New Roman" w:cs="Times New Roman"/>
          <w:sz w:val="24"/>
          <w:szCs w:val="24"/>
        </w:rPr>
      </w:pPr>
      <w:r>
        <w:rPr>
          <w:rFonts w:ascii="Times New Roman" w:hAnsi="Times New Roman" w:cs="Times New Roman"/>
          <w:sz w:val="24"/>
          <w:szCs w:val="24"/>
        </w:rPr>
        <w:t>Analysis Phase:</w:t>
      </w:r>
    </w:p>
    <w:p w14:paraId="46038C86" w14:textId="186782B0" w:rsidR="00522CCA" w:rsidRDefault="00522CCA" w:rsidP="00522C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Analyze findings and categorize vulnerabilities by severity</w:t>
      </w:r>
    </w:p>
    <w:p w14:paraId="58D83C3D" w14:textId="16D401A6" w:rsidR="00522CCA" w:rsidRDefault="00522CCA" w:rsidP="00522C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Prioritize remediation efforts based on risk impact</w:t>
      </w:r>
    </w:p>
    <w:p w14:paraId="3C5094C5" w14:textId="2CE9198A" w:rsidR="00522CCA" w:rsidRDefault="00A63BF2" w:rsidP="00522C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Prepare a detailed assessment report</w:t>
      </w:r>
    </w:p>
    <w:p w14:paraId="6EA51380" w14:textId="0F767A79" w:rsidR="00A63BF2" w:rsidRDefault="00A63BF2" w:rsidP="00A63BF2">
      <w:pPr>
        <w:rPr>
          <w:rFonts w:ascii="Times New Roman" w:hAnsi="Times New Roman" w:cs="Times New Roman"/>
          <w:sz w:val="24"/>
          <w:szCs w:val="24"/>
        </w:rPr>
      </w:pPr>
      <w:r>
        <w:rPr>
          <w:rFonts w:ascii="Times New Roman" w:hAnsi="Times New Roman" w:cs="Times New Roman"/>
          <w:sz w:val="24"/>
          <w:szCs w:val="24"/>
        </w:rPr>
        <w:t>Remediation Phase:</w:t>
      </w:r>
    </w:p>
    <w:p w14:paraId="2D5925C0" w14:textId="3371028F" w:rsidR="00A63BF2" w:rsidRDefault="00A63BF2" w:rsidP="00A63BF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Develop a remediation plan with clear action items</w:t>
      </w:r>
    </w:p>
    <w:p w14:paraId="5AD0F169" w14:textId="38AB18AB" w:rsidR="00A63BF2" w:rsidRDefault="00A63BF2" w:rsidP="00A63BF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Implement fixes and retest to verify resolution</w:t>
      </w:r>
    </w:p>
    <w:p w14:paraId="6568F973" w14:textId="64721381" w:rsidR="00A63BF2" w:rsidRDefault="00A63BF2" w:rsidP="00A63BF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Update documentation and ensure compliance with security policies</w:t>
      </w:r>
    </w:p>
    <w:p w14:paraId="4C9505E6" w14:textId="77777777" w:rsidR="00A63BF2" w:rsidRDefault="00A63BF2" w:rsidP="00A63BF2">
      <w:pPr>
        <w:rPr>
          <w:rFonts w:ascii="Times New Roman" w:hAnsi="Times New Roman" w:cs="Times New Roman"/>
          <w:sz w:val="24"/>
          <w:szCs w:val="24"/>
        </w:rPr>
      </w:pPr>
      <w:r w:rsidRPr="00A63BF2">
        <w:rPr>
          <w:rFonts w:ascii="Times New Roman" w:hAnsi="Times New Roman" w:cs="Times New Roman"/>
          <w:sz w:val="24"/>
          <w:szCs w:val="24"/>
        </w:rPr>
        <w:t>Entry and Exit Criteria:</w:t>
      </w:r>
    </w:p>
    <w:p w14:paraId="3D88BD4D" w14:textId="01B6BA3A" w:rsidR="00A63BF2" w:rsidRDefault="00A63BF2" w:rsidP="00A63BF2">
      <w:pPr>
        <w:rPr>
          <w:rFonts w:ascii="Times New Roman" w:hAnsi="Times New Roman" w:cs="Times New Roman"/>
          <w:sz w:val="24"/>
          <w:szCs w:val="24"/>
        </w:rPr>
      </w:pPr>
      <w:r>
        <w:rPr>
          <w:rFonts w:ascii="Times New Roman" w:hAnsi="Times New Roman" w:cs="Times New Roman"/>
          <w:sz w:val="24"/>
          <w:szCs w:val="24"/>
        </w:rPr>
        <w:t>Entry Criteria:</w:t>
      </w:r>
    </w:p>
    <w:p w14:paraId="2ACD79B8" w14:textId="27C33F38" w:rsidR="00A63BF2" w:rsidRDefault="00A63BF2" w:rsidP="00A63BF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Completion of initial project setup and requirement definitions</w:t>
      </w:r>
    </w:p>
    <w:p w14:paraId="1243B3CA" w14:textId="77777777" w:rsidR="00A63BF2" w:rsidRDefault="00A63BF2" w:rsidP="00A63BF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Availability of necessary resources and documentation</w:t>
      </w:r>
    </w:p>
    <w:p w14:paraId="1E6948DE" w14:textId="77777777" w:rsidR="00A63BF2" w:rsidRDefault="00A63BF2" w:rsidP="00A63BF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Agreement on assessment scope and objectives</w:t>
      </w:r>
    </w:p>
    <w:p w14:paraId="79EED33F" w14:textId="77777777" w:rsidR="00A63BF2" w:rsidRDefault="00A63BF2" w:rsidP="00A63BF2">
      <w:pPr>
        <w:rPr>
          <w:rFonts w:ascii="Times New Roman" w:hAnsi="Times New Roman" w:cs="Times New Roman"/>
          <w:sz w:val="24"/>
          <w:szCs w:val="24"/>
        </w:rPr>
      </w:pPr>
      <w:r>
        <w:rPr>
          <w:rFonts w:ascii="Times New Roman" w:hAnsi="Times New Roman" w:cs="Times New Roman"/>
          <w:sz w:val="24"/>
          <w:szCs w:val="24"/>
        </w:rPr>
        <w:t>Exit Criteria:</w:t>
      </w:r>
    </w:p>
    <w:p w14:paraId="4D521ABE" w14:textId="77777777" w:rsidR="00A63BF2" w:rsidRDefault="00A63BF2" w:rsidP="00A63B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All identified vulnerabilities are addressed and verified</w:t>
      </w:r>
    </w:p>
    <w:p w14:paraId="3D70E8E1" w14:textId="77777777" w:rsidR="00A63BF2" w:rsidRDefault="00A63BF2" w:rsidP="00A63B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Final assessment report is reviewed and approved by stakeholders</w:t>
      </w:r>
    </w:p>
    <w:p w14:paraId="319D0AA0" w14:textId="77777777" w:rsidR="00A63BF2" w:rsidRDefault="00A63BF2" w:rsidP="00A63B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Continuous monitoring and improvement plan is in place</w:t>
      </w:r>
    </w:p>
    <w:p w14:paraId="03F5F602" w14:textId="260C67AB" w:rsidR="00BD3F3B" w:rsidRDefault="00E01DDD" w:rsidP="00A63BF2">
      <w:pPr>
        <w:ind w:firstLine="360"/>
        <w:rPr>
          <w:rFonts w:ascii="Times New Roman" w:hAnsi="Times New Roman" w:cs="Times New Roman"/>
          <w:sz w:val="24"/>
          <w:szCs w:val="24"/>
        </w:rPr>
      </w:pPr>
      <w:r w:rsidRPr="00E01DDD">
        <w:rPr>
          <w:rFonts w:ascii="Times New Roman" w:hAnsi="Times New Roman" w:cs="Times New Roman"/>
          <w:sz w:val="24"/>
          <w:szCs w:val="24"/>
        </w:rPr>
        <w:t>This document covers the GES secure software development plan, which incorporates security into every stage of the software development process. If GES follows the above guidelines and implements the actions outlined in this plan, they can be confident that they are producing software that is secure, dependable, and compliant to attain an overall greater level of the GES security posture while minimizing risks. As a result, GES can protect their digital assets while remaining focused on providing quality services to their clients in accordance with market demand, while also assuring regulatory compliance by incorporating security from the early design phases through deployment and maintenance.</w:t>
      </w:r>
      <w:r w:rsidR="00A63BF2" w:rsidRPr="00A63BF2">
        <w:rPr>
          <w:rFonts w:ascii="Times New Roman" w:hAnsi="Times New Roman" w:cs="Times New Roman"/>
          <w:sz w:val="24"/>
          <w:szCs w:val="24"/>
        </w:rPr>
        <w:br/>
      </w:r>
      <w:r w:rsidR="00A63BF2" w:rsidRPr="00A63BF2">
        <w:rPr>
          <w:rFonts w:ascii="Times New Roman" w:hAnsi="Times New Roman" w:cs="Times New Roman"/>
          <w:sz w:val="24"/>
          <w:szCs w:val="24"/>
        </w:rPr>
        <w:br/>
      </w:r>
    </w:p>
    <w:p w14:paraId="78ED83BE" w14:textId="77777777" w:rsidR="00BD3F3B" w:rsidRDefault="00BD3F3B">
      <w:pPr>
        <w:spacing w:after="200"/>
        <w:rPr>
          <w:rFonts w:ascii="Times New Roman" w:hAnsi="Times New Roman" w:cs="Times New Roman"/>
          <w:sz w:val="24"/>
          <w:szCs w:val="24"/>
        </w:rPr>
      </w:pPr>
      <w:r>
        <w:rPr>
          <w:rFonts w:ascii="Times New Roman" w:hAnsi="Times New Roman" w:cs="Times New Roman"/>
          <w:sz w:val="24"/>
          <w:szCs w:val="24"/>
        </w:rPr>
        <w:br w:type="page"/>
      </w:r>
    </w:p>
    <w:sdt>
      <w:sdtPr>
        <w:rPr>
          <w:rFonts w:ascii="Arial" w:eastAsiaTheme="minorHAnsi" w:hAnsi="Arial" w:cstheme="minorBidi"/>
          <w:color w:val="auto"/>
          <w:sz w:val="22"/>
          <w:szCs w:val="22"/>
        </w:rPr>
        <w:id w:val="1803341006"/>
        <w:docPartObj>
          <w:docPartGallery w:val="Bibliographies"/>
          <w:docPartUnique/>
        </w:docPartObj>
      </w:sdtPr>
      <w:sdtContent>
        <w:p w14:paraId="33EA522F" w14:textId="366E04E4" w:rsidR="00BD3F3B" w:rsidRDefault="00BD3F3B">
          <w:pPr>
            <w:pStyle w:val="Heading1"/>
          </w:pPr>
          <w:r>
            <w:t>References</w:t>
          </w:r>
        </w:p>
        <w:sdt>
          <w:sdtPr>
            <w:id w:val="-573587230"/>
            <w:bibliography/>
          </w:sdtPr>
          <w:sdtContent>
            <w:p w14:paraId="224F485B" w14:textId="77777777" w:rsidR="00BD3F3B" w:rsidRDefault="00BD3F3B" w:rsidP="00BD3F3B">
              <w:pPr>
                <w:pStyle w:val="Bibliography"/>
                <w:ind w:left="720" w:hanging="720"/>
                <w:rPr>
                  <w:noProof/>
                  <w:sz w:val="24"/>
                  <w:szCs w:val="24"/>
                </w:rPr>
              </w:pPr>
              <w:r>
                <w:fldChar w:fldCharType="begin"/>
              </w:r>
              <w:r>
                <w:instrText xml:space="preserve"> BIBLIOGRAPHY </w:instrText>
              </w:r>
              <w:r>
                <w:fldChar w:fldCharType="separate"/>
              </w:r>
              <w:r>
                <w:rPr>
                  <w:noProof/>
                </w:rPr>
                <w:t xml:space="preserve">developer.mozilla. (2024, 3 6). </w:t>
              </w:r>
              <w:r>
                <w:rPr>
                  <w:i/>
                  <w:iCs/>
                  <w:noProof/>
                </w:rPr>
                <w:t>Content Security Policy (CSP)</w:t>
              </w:r>
              <w:r>
                <w:rPr>
                  <w:noProof/>
                </w:rPr>
                <w:t>. Retrieved from developer.mozilla: https://developer.mozilla.org/en-US/docs/Web/HTTP/CSP</w:t>
              </w:r>
            </w:p>
            <w:p w14:paraId="56979217" w14:textId="77777777" w:rsidR="00BD3F3B" w:rsidRDefault="00BD3F3B" w:rsidP="00BD3F3B">
              <w:pPr>
                <w:pStyle w:val="Bibliography"/>
                <w:ind w:left="720" w:hanging="720"/>
                <w:rPr>
                  <w:noProof/>
                </w:rPr>
              </w:pPr>
              <w:r>
                <w:rPr>
                  <w:noProof/>
                </w:rPr>
                <w:t xml:space="preserve">developer.mozilla. (2024, 5 2). </w:t>
              </w:r>
              <w:r>
                <w:rPr>
                  <w:i/>
                  <w:iCs/>
                  <w:noProof/>
                </w:rPr>
                <w:t>Using HTTP cookies</w:t>
              </w:r>
              <w:r>
                <w:rPr>
                  <w:noProof/>
                </w:rPr>
                <w:t>. Retrieved from developer.mozilla: https://developer.mozilla.org/en-US/docs/Web/HTTP/Cookies</w:t>
              </w:r>
            </w:p>
            <w:p w14:paraId="0FCC5DB1" w14:textId="77777777" w:rsidR="00BD3F3B" w:rsidRDefault="00BD3F3B" w:rsidP="00BD3F3B">
              <w:pPr>
                <w:pStyle w:val="Bibliography"/>
                <w:ind w:left="720" w:hanging="720"/>
                <w:rPr>
                  <w:noProof/>
                </w:rPr>
              </w:pPr>
              <w:r>
                <w:rPr>
                  <w:noProof/>
                </w:rPr>
                <w:t xml:space="preserve">Dixit, V. (2023, July 10). </w:t>
              </w:r>
              <w:r>
                <w:rPr>
                  <w:i/>
                  <w:iCs/>
                  <w:noProof/>
                </w:rPr>
                <w:t>What Are Requirements Traceability Matrix: With Examples</w:t>
              </w:r>
              <w:r>
                <w:rPr>
                  <w:noProof/>
                </w:rPr>
                <w:t>. Retrieved from Lambdatest: https://www.lambdatest.com/learning-hub/requirements-traceability-matrix</w:t>
              </w:r>
            </w:p>
            <w:p w14:paraId="2E3300E8" w14:textId="77777777" w:rsidR="00BD3F3B" w:rsidRDefault="00BD3F3B" w:rsidP="00BD3F3B">
              <w:pPr>
                <w:pStyle w:val="Bibliography"/>
                <w:ind w:left="720" w:hanging="720"/>
                <w:rPr>
                  <w:noProof/>
                </w:rPr>
              </w:pPr>
              <w:r>
                <w:rPr>
                  <w:noProof/>
                </w:rPr>
                <w:t xml:space="preserve">elastic. (n.d.). </w:t>
              </w:r>
              <w:r>
                <w:rPr>
                  <w:i/>
                  <w:iCs/>
                  <w:noProof/>
                </w:rPr>
                <w:t>What is DevSecOps?</w:t>
              </w:r>
              <w:r>
                <w:rPr>
                  <w:noProof/>
                </w:rPr>
                <w:t xml:space="preserve"> Retrieved from elastic: https://www.elastic.co/what-is/devsecops</w:t>
              </w:r>
            </w:p>
            <w:p w14:paraId="75B68132" w14:textId="77777777" w:rsidR="00BD3F3B" w:rsidRDefault="00BD3F3B" w:rsidP="00BD3F3B">
              <w:pPr>
                <w:pStyle w:val="Bibliography"/>
                <w:ind w:left="720" w:hanging="720"/>
                <w:rPr>
                  <w:noProof/>
                </w:rPr>
              </w:pPr>
              <w:r>
                <w:rPr>
                  <w:noProof/>
                </w:rPr>
                <w:t xml:space="preserve">ElevatEd. (2024, April 15). </w:t>
              </w:r>
              <w:r>
                <w:rPr>
                  <w:i/>
                  <w:iCs/>
                  <w:noProof/>
                </w:rPr>
                <w:t>Avoiding SQL Injection and XSS Attacks: Tips for Secure Web Development</w:t>
              </w:r>
              <w:r>
                <w:rPr>
                  <w:noProof/>
                </w:rPr>
                <w:t>. Retrieved from 98th Percentile: https://www.98thpercentile.com/blog/secure-web-development-sql-injection-and-xss-attacks</w:t>
              </w:r>
            </w:p>
            <w:p w14:paraId="75874EDA" w14:textId="77777777" w:rsidR="00BD3F3B" w:rsidRDefault="00BD3F3B" w:rsidP="00BD3F3B">
              <w:pPr>
                <w:pStyle w:val="Bibliography"/>
                <w:ind w:left="720" w:hanging="720"/>
                <w:rPr>
                  <w:noProof/>
                </w:rPr>
              </w:pPr>
              <w:r>
                <w:rPr>
                  <w:noProof/>
                </w:rPr>
                <w:t xml:space="preserve">frontegg. (2024, 2 7). </w:t>
              </w:r>
              <w:r>
                <w:rPr>
                  <w:i/>
                  <w:iCs/>
                  <w:noProof/>
                </w:rPr>
                <w:t>Access Control in Security: Methods and Best Practices</w:t>
              </w:r>
              <w:r>
                <w:rPr>
                  <w:noProof/>
                </w:rPr>
                <w:t>. Retrieved from frontegg: https://frontegg.com/guides/access-control-in-security</w:t>
              </w:r>
            </w:p>
            <w:p w14:paraId="62E8EC6A" w14:textId="77777777" w:rsidR="00BD3F3B" w:rsidRDefault="00BD3F3B" w:rsidP="00BD3F3B">
              <w:pPr>
                <w:pStyle w:val="Bibliography"/>
                <w:ind w:left="720" w:hanging="720"/>
                <w:rPr>
                  <w:noProof/>
                </w:rPr>
              </w:pPr>
              <w:r>
                <w:rPr>
                  <w:noProof/>
                </w:rPr>
                <w:t xml:space="preserve">IBM. (n.d.). </w:t>
              </w:r>
              <w:r>
                <w:rPr>
                  <w:i/>
                  <w:iCs/>
                  <w:noProof/>
                </w:rPr>
                <w:t>What is DevSecOps?</w:t>
              </w:r>
              <w:r>
                <w:rPr>
                  <w:noProof/>
                </w:rPr>
                <w:t xml:space="preserve"> Retrieved from IBM: https://www.ibm.com/topics/devsecops</w:t>
              </w:r>
            </w:p>
            <w:p w14:paraId="1CC29C04" w14:textId="77777777" w:rsidR="00BD3F3B" w:rsidRDefault="00BD3F3B" w:rsidP="00BD3F3B">
              <w:pPr>
                <w:pStyle w:val="Bibliography"/>
                <w:ind w:left="720" w:hanging="720"/>
                <w:rPr>
                  <w:noProof/>
                </w:rPr>
              </w:pPr>
              <w:r>
                <w:rPr>
                  <w:noProof/>
                </w:rPr>
                <w:t xml:space="preserve">Kime, C. (2023, 5 16). </w:t>
              </w:r>
              <w:r>
                <w:rPr>
                  <w:i/>
                  <w:iCs/>
                  <w:noProof/>
                </w:rPr>
                <w:t>How to Prevent SQL Injection: 5 Key Prevention Methods</w:t>
              </w:r>
              <w:r>
                <w:rPr>
                  <w:noProof/>
                </w:rPr>
                <w:t>. Retrieved from eSecurity Planet: https://www.esecurityplanet.com/threats/how-to-prevent-sql-injection-attacks/</w:t>
              </w:r>
            </w:p>
            <w:p w14:paraId="70E80271" w14:textId="77777777" w:rsidR="00BD3F3B" w:rsidRDefault="00BD3F3B" w:rsidP="00BD3F3B">
              <w:pPr>
                <w:pStyle w:val="Bibliography"/>
                <w:ind w:left="720" w:hanging="720"/>
                <w:rPr>
                  <w:noProof/>
                </w:rPr>
              </w:pPr>
              <w:r>
                <w:rPr>
                  <w:noProof/>
                </w:rPr>
                <w:t xml:space="preserve">learn.microsoft. (2021, 9 15). </w:t>
              </w:r>
              <w:r>
                <w:rPr>
                  <w:i/>
                  <w:iCs/>
                  <w:noProof/>
                </w:rPr>
                <w:t>.NET Framework Data Providers</w:t>
              </w:r>
              <w:r>
                <w:rPr>
                  <w:noProof/>
                </w:rPr>
                <w:t>. Retrieved from learn.microsoft: https://learn.microsoft.com/en-us/dotnet/framework/data/adonet/data-providers</w:t>
              </w:r>
            </w:p>
            <w:p w14:paraId="0FB2A3B6" w14:textId="77777777" w:rsidR="00BD3F3B" w:rsidRDefault="00BD3F3B" w:rsidP="00BD3F3B">
              <w:pPr>
                <w:pStyle w:val="Bibliography"/>
                <w:ind w:left="720" w:hanging="720"/>
                <w:rPr>
                  <w:noProof/>
                </w:rPr>
              </w:pPr>
              <w:r>
                <w:rPr>
                  <w:noProof/>
                </w:rPr>
                <w:t xml:space="preserve">learn.microsoft. (2023, September 26). </w:t>
              </w:r>
              <w:r>
                <w:rPr>
                  <w:i/>
                  <w:iCs/>
                  <w:noProof/>
                </w:rPr>
                <w:t>Secure development best practices on Azure</w:t>
              </w:r>
              <w:r>
                <w:rPr>
                  <w:noProof/>
                </w:rPr>
                <w:t>. Retrieved from learn.microsoft: https://learn.microsoft.com/en-us/azure/security/develop/secure-dev-overview</w:t>
              </w:r>
            </w:p>
            <w:p w14:paraId="533F3DEE" w14:textId="77777777" w:rsidR="00BD3F3B" w:rsidRDefault="00BD3F3B" w:rsidP="00BD3F3B">
              <w:pPr>
                <w:pStyle w:val="Bibliography"/>
                <w:ind w:left="720" w:hanging="720"/>
                <w:rPr>
                  <w:noProof/>
                </w:rPr>
              </w:pPr>
              <w:r>
                <w:rPr>
                  <w:noProof/>
                </w:rPr>
                <w:t xml:space="preserve">microsoft. (n.d.). </w:t>
              </w:r>
              <w:r>
                <w:rPr>
                  <w:i/>
                  <w:iCs/>
                  <w:noProof/>
                </w:rPr>
                <w:t>What is DevSecOps?</w:t>
              </w:r>
              <w:r>
                <w:rPr>
                  <w:noProof/>
                </w:rPr>
                <w:t xml:space="preserve"> Retrieved from microsoft: https://www.microsoft.com/en-us/security/business/security-101/what-is-devsecops</w:t>
              </w:r>
            </w:p>
            <w:p w14:paraId="3C37B1DF" w14:textId="77777777" w:rsidR="00BD3F3B" w:rsidRDefault="00BD3F3B" w:rsidP="00BD3F3B">
              <w:pPr>
                <w:pStyle w:val="Bibliography"/>
                <w:ind w:left="720" w:hanging="720"/>
                <w:rPr>
                  <w:noProof/>
                </w:rPr>
              </w:pPr>
              <w:r>
                <w:rPr>
                  <w:noProof/>
                </w:rPr>
                <w:t xml:space="preserve">NIST. (2016, 9 2). </w:t>
              </w:r>
              <w:r>
                <w:rPr>
                  <w:i/>
                  <w:iCs/>
                  <w:noProof/>
                </w:rPr>
                <w:t>Access Control Policy and Implementation Guides</w:t>
              </w:r>
              <w:r>
                <w:rPr>
                  <w:noProof/>
                </w:rPr>
                <w:t>. Retrieved from NIST: https://csrc.nist.gov/Projects/Access-Control-Policy-and-Implementation-Guides</w:t>
              </w:r>
            </w:p>
            <w:p w14:paraId="3FAF8CC2" w14:textId="77777777" w:rsidR="00BD3F3B" w:rsidRDefault="00BD3F3B" w:rsidP="00BD3F3B">
              <w:pPr>
                <w:pStyle w:val="Bibliography"/>
                <w:ind w:left="720" w:hanging="720"/>
                <w:rPr>
                  <w:noProof/>
                </w:rPr>
              </w:pPr>
              <w:r>
                <w:rPr>
                  <w:noProof/>
                </w:rPr>
                <w:t xml:space="preserve">NIST. (2021, 2 25). </w:t>
              </w:r>
              <w:r>
                <w:rPr>
                  <w:i/>
                  <w:iCs/>
                  <w:noProof/>
                </w:rPr>
                <w:t>Secure Software Development Framework</w:t>
              </w:r>
              <w:r>
                <w:rPr>
                  <w:noProof/>
                </w:rPr>
                <w:t>. Retrieved from CSRC.NIST: https://csrc.nist.gov/Projects/ssdf</w:t>
              </w:r>
            </w:p>
            <w:p w14:paraId="4CB7B2A9" w14:textId="77777777" w:rsidR="00BD3F3B" w:rsidRDefault="00BD3F3B" w:rsidP="00BD3F3B">
              <w:pPr>
                <w:pStyle w:val="Bibliography"/>
                <w:ind w:left="720" w:hanging="720"/>
                <w:rPr>
                  <w:noProof/>
                </w:rPr>
              </w:pPr>
              <w:r>
                <w:rPr>
                  <w:noProof/>
                </w:rPr>
                <w:t xml:space="preserve">OWASP. (n.d.). </w:t>
              </w:r>
              <w:r>
                <w:rPr>
                  <w:i/>
                  <w:iCs/>
                  <w:noProof/>
                </w:rPr>
                <w:t>Access Control</w:t>
              </w:r>
              <w:r>
                <w:rPr>
                  <w:noProof/>
                </w:rPr>
                <w:t>. Retrieved from OWASP: https://owasp.org/www-community/Access_Control</w:t>
              </w:r>
            </w:p>
            <w:p w14:paraId="3E4DE279" w14:textId="77777777" w:rsidR="00BD3F3B" w:rsidRDefault="00BD3F3B" w:rsidP="00BD3F3B">
              <w:pPr>
                <w:pStyle w:val="Bibliography"/>
                <w:ind w:left="720" w:hanging="720"/>
                <w:rPr>
                  <w:noProof/>
                </w:rPr>
              </w:pPr>
              <w:r>
                <w:rPr>
                  <w:noProof/>
                </w:rPr>
                <w:t xml:space="preserve">OWASP Cheat Sheet Series. (n.d.). </w:t>
              </w:r>
              <w:r>
                <w:rPr>
                  <w:i/>
                  <w:iCs/>
                  <w:noProof/>
                </w:rPr>
                <w:t>SQL Injection Prevention Cheat Sheet</w:t>
              </w:r>
              <w:r>
                <w:rPr>
                  <w:noProof/>
                </w:rPr>
                <w:t>. Retrieved from OWASP Cheat Sheet Series: https://cheatsheetseries.owasp.org/cheatsheets/SQL_Injection_Prevention_Cheat_Sheet.html#sql-injection-prevention-cheat-sheet</w:t>
              </w:r>
            </w:p>
            <w:p w14:paraId="4CF61712" w14:textId="77777777" w:rsidR="00BD3F3B" w:rsidRDefault="00BD3F3B" w:rsidP="00BD3F3B">
              <w:pPr>
                <w:pStyle w:val="Bibliography"/>
                <w:ind w:left="720" w:hanging="720"/>
                <w:rPr>
                  <w:noProof/>
                </w:rPr>
              </w:pPr>
              <w:r>
                <w:rPr>
                  <w:noProof/>
                </w:rPr>
                <w:t xml:space="preserve">positive technologies. (2020, 2 25). </w:t>
              </w:r>
              <w:r>
                <w:rPr>
                  <w:i/>
                  <w:iCs/>
                  <w:noProof/>
                </w:rPr>
                <w:t>How to approach secure software development</w:t>
              </w:r>
              <w:r>
                <w:rPr>
                  <w:noProof/>
                </w:rPr>
                <w:t>. Retrieved from positive technologies: https://www.ptsecurity.com/ww-en/analytics/knowledge-base/how-to-approach-secure-software-development/</w:t>
              </w:r>
            </w:p>
            <w:p w14:paraId="17DFE296" w14:textId="77777777" w:rsidR="00BD3F3B" w:rsidRDefault="00BD3F3B" w:rsidP="00BD3F3B">
              <w:pPr>
                <w:pStyle w:val="Bibliography"/>
                <w:ind w:left="720" w:hanging="720"/>
                <w:rPr>
                  <w:noProof/>
                </w:rPr>
              </w:pPr>
              <w:r>
                <w:rPr>
                  <w:noProof/>
                </w:rPr>
                <w:t xml:space="preserve">S., K. (n.d.). </w:t>
              </w:r>
              <w:r>
                <w:rPr>
                  <w:i/>
                  <w:iCs/>
                  <w:noProof/>
                </w:rPr>
                <w:t>Cross Site Scripting (XSS)</w:t>
              </w:r>
              <w:r>
                <w:rPr>
                  <w:noProof/>
                </w:rPr>
                <w:t>. Retrieved from OWASP: https://owasp.org/www-community/attacks/xss/</w:t>
              </w:r>
            </w:p>
            <w:p w14:paraId="03044E31" w14:textId="77777777" w:rsidR="00BD3F3B" w:rsidRDefault="00BD3F3B" w:rsidP="00BD3F3B">
              <w:pPr>
                <w:pStyle w:val="Bibliography"/>
                <w:ind w:left="720" w:hanging="720"/>
                <w:rPr>
                  <w:noProof/>
                </w:rPr>
              </w:pPr>
              <w:r>
                <w:rPr>
                  <w:noProof/>
                </w:rPr>
                <w:lastRenderedPageBreak/>
                <w:t xml:space="preserve">Saeed, M. (2024, April 3). </w:t>
              </w:r>
              <w:r>
                <w:rPr>
                  <w:i/>
                  <w:iCs/>
                  <w:noProof/>
                </w:rPr>
                <w:t>Project Cohesion: Importance of Traceability in Software Testing</w:t>
              </w:r>
              <w:r>
                <w:rPr>
                  <w:noProof/>
                </w:rPr>
                <w:t>. Retrieved from kualitee: https://www.kualitee.com/traceability/importance-traceability-software-testing/</w:t>
              </w:r>
            </w:p>
            <w:p w14:paraId="57385C08" w14:textId="77777777" w:rsidR="00BD3F3B" w:rsidRDefault="00BD3F3B" w:rsidP="00BD3F3B">
              <w:pPr>
                <w:pStyle w:val="Bibliography"/>
                <w:ind w:left="720" w:hanging="720"/>
                <w:rPr>
                  <w:noProof/>
                </w:rPr>
              </w:pPr>
              <w:r>
                <w:rPr>
                  <w:noProof/>
                </w:rPr>
                <w:t xml:space="preserve">Sealights. (n.d.). </w:t>
              </w:r>
              <w:r>
                <w:rPr>
                  <w:i/>
                  <w:iCs/>
                  <w:noProof/>
                </w:rPr>
                <w:t>Software Traceability: Keeping Track of Dev and Test Productivity when WFH.</w:t>
              </w:r>
              <w:r>
                <w:rPr>
                  <w:noProof/>
                </w:rPr>
                <w:t xml:space="preserve"> Retrieved from Sealights: https://www.sealights.io/software-quality/software-traceability-keeping-track-of-dev-and-test-productivity/</w:t>
              </w:r>
            </w:p>
            <w:p w14:paraId="282F7B86" w14:textId="77777777" w:rsidR="00BD3F3B" w:rsidRDefault="00BD3F3B" w:rsidP="00BD3F3B">
              <w:pPr>
                <w:pStyle w:val="Bibliography"/>
                <w:ind w:left="720" w:hanging="720"/>
                <w:rPr>
                  <w:noProof/>
                </w:rPr>
              </w:pPr>
              <w:r>
                <w:rPr>
                  <w:noProof/>
                </w:rPr>
                <w:t xml:space="preserve">testbytes. (2024, 2 17). </w:t>
              </w:r>
              <w:r>
                <w:rPr>
                  <w:i/>
                  <w:iCs/>
                  <w:noProof/>
                </w:rPr>
                <w:t>What is Software Testing Traceability Matrix, Its Types &amp; Significance?</w:t>
              </w:r>
              <w:r>
                <w:rPr>
                  <w:noProof/>
                </w:rPr>
                <w:t xml:space="preserve"> Retrieved from testbytes: https://www.testbytes.net/blog/software-testing-traceability-matrix/</w:t>
              </w:r>
            </w:p>
            <w:p w14:paraId="40A27B47" w14:textId="77777777" w:rsidR="00BD3F3B" w:rsidRDefault="00BD3F3B" w:rsidP="00BD3F3B">
              <w:pPr>
                <w:pStyle w:val="Bibliography"/>
                <w:ind w:left="720" w:hanging="720"/>
                <w:rPr>
                  <w:noProof/>
                </w:rPr>
              </w:pPr>
              <w:r>
                <w:rPr>
                  <w:noProof/>
                </w:rPr>
                <w:t xml:space="preserve">tuleap. (n.d.). </w:t>
              </w:r>
              <w:r>
                <w:rPr>
                  <w:i/>
                  <w:iCs/>
                  <w:noProof/>
                </w:rPr>
                <w:t>How traceability hits compliance and quality software development</w:t>
              </w:r>
              <w:r>
                <w:rPr>
                  <w:noProof/>
                </w:rPr>
                <w:t>. Retrieved from tuleap: https://www.tuleap.org/software-quality/how-traceability-hits-compliance-and-quality-software-development</w:t>
              </w:r>
            </w:p>
            <w:p w14:paraId="34602417" w14:textId="77777777" w:rsidR="00BD3F3B" w:rsidRDefault="00BD3F3B" w:rsidP="00BD3F3B">
              <w:pPr>
                <w:pStyle w:val="Bibliography"/>
                <w:ind w:left="720" w:hanging="720"/>
                <w:rPr>
                  <w:noProof/>
                </w:rPr>
              </w:pPr>
              <w:r>
                <w:rPr>
                  <w:noProof/>
                </w:rPr>
                <w:t xml:space="preserve">visure. (n.d.). </w:t>
              </w:r>
              <w:r>
                <w:rPr>
                  <w:i/>
                  <w:iCs/>
                  <w:noProof/>
                </w:rPr>
                <w:t>Traceability Matrix Requirements for Software: Ensuring Compliance and Quality Assurance</w:t>
              </w:r>
              <w:r>
                <w:rPr>
                  <w:noProof/>
                </w:rPr>
                <w:t>. Retrieved from visure: https://visuresolutions.com/blog/software/traceability-matrix/</w:t>
              </w:r>
            </w:p>
            <w:p w14:paraId="3F5F9C1B" w14:textId="6876F3A6" w:rsidR="00BD3F3B" w:rsidRDefault="00BD3F3B" w:rsidP="00BD3F3B">
              <w:r>
                <w:rPr>
                  <w:b/>
                  <w:bCs/>
                  <w:noProof/>
                </w:rPr>
                <w:fldChar w:fldCharType="end"/>
              </w:r>
            </w:p>
          </w:sdtContent>
        </w:sdt>
      </w:sdtContent>
    </w:sdt>
    <w:p w14:paraId="4296A24F" w14:textId="77777777" w:rsidR="00A63BF2" w:rsidRPr="00A63BF2" w:rsidRDefault="00A63BF2" w:rsidP="00A63BF2">
      <w:pPr>
        <w:ind w:firstLine="360"/>
        <w:rPr>
          <w:rFonts w:ascii="Times New Roman" w:hAnsi="Times New Roman" w:cs="Times New Roman"/>
          <w:sz w:val="24"/>
          <w:szCs w:val="24"/>
        </w:rPr>
      </w:pPr>
    </w:p>
    <w:sectPr w:rsidR="00A63BF2" w:rsidRPr="00A63BF2" w:rsidSect="0080247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7AD46" w14:textId="77777777" w:rsidR="00604AD0" w:rsidRDefault="00604AD0" w:rsidP="00851151">
      <w:pPr>
        <w:spacing w:line="240" w:lineRule="auto"/>
      </w:pPr>
      <w:r>
        <w:separator/>
      </w:r>
    </w:p>
  </w:endnote>
  <w:endnote w:type="continuationSeparator" w:id="0">
    <w:p w14:paraId="72EA1932" w14:textId="77777777" w:rsidR="00604AD0" w:rsidRDefault="00604AD0"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92FAB" w14:textId="77777777" w:rsidR="00604AD0" w:rsidRDefault="00604AD0" w:rsidP="00851151">
      <w:pPr>
        <w:spacing w:line="240" w:lineRule="auto"/>
      </w:pPr>
      <w:r>
        <w:separator/>
      </w:r>
    </w:p>
  </w:footnote>
  <w:footnote w:type="continuationSeparator" w:id="0">
    <w:p w14:paraId="638F4BDF" w14:textId="77777777" w:rsidR="00604AD0" w:rsidRDefault="00604AD0"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C504" w14:textId="77777777" w:rsidR="00851151" w:rsidRPr="00ED230C" w:rsidRDefault="00851151">
    <w:pPr>
      <w:pStyle w:val="Header"/>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00683D92" w:rsidRPr="00ED230C">
      <w:rPr>
        <w:rFonts w:ascii="Times New Roman" w:hAnsi="Times New Roman" w:cs="Times New Roman"/>
        <w:sz w:val="24"/>
        <w:szCs w:val="24"/>
      </w:rPr>
      <w:fldChar w:fldCharType="begin"/>
    </w:r>
    <w:r w:rsidR="00ED230C" w:rsidRPr="00ED230C">
      <w:rPr>
        <w:rFonts w:ascii="Times New Roman" w:hAnsi="Times New Roman" w:cs="Times New Roman"/>
        <w:sz w:val="24"/>
        <w:szCs w:val="24"/>
      </w:rPr>
      <w:instrText xml:space="preserve"> PAGE   \* MERGEFORMAT </w:instrText>
    </w:r>
    <w:r w:rsidR="00683D92" w:rsidRPr="00ED230C">
      <w:rPr>
        <w:rFonts w:ascii="Times New Roman" w:hAnsi="Times New Roman" w:cs="Times New Roman"/>
        <w:sz w:val="24"/>
        <w:szCs w:val="24"/>
      </w:rPr>
      <w:fldChar w:fldCharType="separate"/>
    </w:r>
    <w:r w:rsidR="00BA65CB">
      <w:rPr>
        <w:rFonts w:ascii="Times New Roman" w:hAnsi="Times New Roman" w:cs="Times New Roman"/>
        <w:noProof/>
        <w:sz w:val="24"/>
        <w:szCs w:val="24"/>
      </w:rPr>
      <w:t>4</w:t>
    </w:r>
    <w:r w:rsidR="00683D92" w:rsidRPr="00ED230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C29B6" w14:textId="77777777" w:rsidR="00851151" w:rsidRPr="00851151" w:rsidRDefault="00851151">
    <w:pPr>
      <w:pStyle w:val="Header"/>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683D92"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683D92" w:rsidRPr="00851151">
      <w:rPr>
        <w:rFonts w:ascii="Times New Roman" w:hAnsi="Times New Roman" w:cs="Times New Roman"/>
        <w:sz w:val="24"/>
        <w:szCs w:val="24"/>
      </w:rPr>
      <w:fldChar w:fldCharType="separate"/>
    </w:r>
    <w:r w:rsidR="00BA65CB">
      <w:rPr>
        <w:rFonts w:ascii="Times New Roman" w:hAnsi="Times New Roman" w:cs="Times New Roman"/>
        <w:noProof/>
        <w:sz w:val="24"/>
        <w:szCs w:val="24"/>
      </w:rPr>
      <w:t>1</w:t>
    </w:r>
    <w:r w:rsidR="00683D92" w:rsidRPr="0085115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05F"/>
    <w:multiLevelType w:val="hybridMultilevel"/>
    <w:tmpl w:val="EEF8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4FA6"/>
    <w:multiLevelType w:val="hybridMultilevel"/>
    <w:tmpl w:val="919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62ECF"/>
    <w:multiLevelType w:val="multilevel"/>
    <w:tmpl w:val="F22E7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359E6"/>
    <w:multiLevelType w:val="multilevel"/>
    <w:tmpl w:val="4D844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E04BF"/>
    <w:multiLevelType w:val="multilevel"/>
    <w:tmpl w:val="93C2D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F170C"/>
    <w:multiLevelType w:val="hybridMultilevel"/>
    <w:tmpl w:val="EEEE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540DB"/>
    <w:multiLevelType w:val="hybridMultilevel"/>
    <w:tmpl w:val="BE1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B1D79"/>
    <w:multiLevelType w:val="hybridMultilevel"/>
    <w:tmpl w:val="B238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A4F28"/>
    <w:multiLevelType w:val="hybridMultilevel"/>
    <w:tmpl w:val="FA26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223A0"/>
    <w:multiLevelType w:val="hybridMultilevel"/>
    <w:tmpl w:val="D4DA4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3E0054"/>
    <w:multiLevelType w:val="multilevel"/>
    <w:tmpl w:val="64F8F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510E8"/>
    <w:multiLevelType w:val="hybridMultilevel"/>
    <w:tmpl w:val="7D2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966F2"/>
    <w:multiLevelType w:val="hybridMultilevel"/>
    <w:tmpl w:val="52EE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D6377"/>
    <w:multiLevelType w:val="hybridMultilevel"/>
    <w:tmpl w:val="1D52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659071">
    <w:abstractNumId w:val="10"/>
  </w:num>
  <w:num w:numId="2" w16cid:durableId="1941990336">
    <w:abstractNumId w:val="4"/>
  </w:num>
  <w:num w:numId="3" w16cid:durableId="1472752013">
    <w:abstractNumId w:val="2"/>
  </w:num>
  <w:num w:numId="4" w16cid:durableId="631862579">
    <w:abstractNumId w:val="3"/>
  </w:num>
  <w:num w:numId="5" w16cid:durableId="566309961">
    <w:abstractNumId w:val="0"/>
  </w:num>
  <w:num w:numId="6" w16cid:durableId="658195174">
    <w:abstractNumId w:val="9"/>
  </w:num>
  <w:num w:numId="7" w16cid:durableId="388843532">
    <w:abstractNumId w:val="6"/>
  </w:num>
  <w:num w:numId="8" w16cid:durableId="1615821953">
    <w:abstractNumId w:val="8"/>
  </w:num>
  <w:num w:numId="9" w16cid:durableId="1438792243">
    <w:abstractNumId w:val="1"/>
  </w:num>
  <w:num w:numId="10" w16cid:durableId="500510650">
    <w:abstractNumId w:val="7"/>
  </w:num>
  <w:num w:numId="11" w16cid:durableId="571819756">
    <w:abstractNumId w:val="5"/>
  </w:num>
  <w:num w:numId="12" w16cid:durableId="2076002434">
    <w:abstractNumId w:val="11"/>
  </w:num>
  <w:num w:numId="13" w16cid:durableId="296297256">
    <w:abstractNumId w:val="12"/>
  </w:num>
  <w:num w:numId="14" w16cid:durableId="5806491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51"/>
    <w:rsid w:val="00090260"/>
    <w:rsid w:val="000A33C1"/>
    <w:rsid w:val="000A5D4A"/>
    <w:rsid w:val="000B685D"/>
    <w:rsid w:val="000C0127"/>
    <w:rsid w:val="000D4B5E"/>
    <w:rsid w:val="000D7AD5"/>
    <w:rsid w:val="000F3070"/>
    <w:rsid w:val="0013736F"/>
    <w:rsid w:val="00181D79"/>
    <w:rsid w:val="00182BEC"/>
    <w:rsid w:val="00184099"/>
    <w:rsid w:val="00184CDD"/>
    <w:rsid w:val="00200E99"/>
    <w:rsid w:val="002047D4"/>
    <w:rsid w:val="00214A7A"/>
    <w:rsid w:val="00223C8E"/>
    <w:rsid w:val="0024354B"/>
    <w:rsid w:val="00254579"/>
    <w:rsid w:val="00264B23"/>
    <w:rsid w:val="00285E50"/>
    <w:rsid w:val="002B1E44"/>
    <w:rsid w:val="002B4694"/>
    <w:rsid w:val="002C0216"/>
    <w:rsid w:val="002D3302"/>
    <w:rsid w:val="002D6910"/>
    <w:rsid w:val="002E32B4"/>
    <w:rsid w:val="002E3DF5"/>
    <w:rsid w:val="003261CD"/>
    <w:rsid w:val="003B2966"/>
    <w:rsid w:val="003B77D7"/>
    <w:rsid w:val="00402BD5"/>
    <w:rsid w:val="0043423A"/>
    <w:rsid w:val="00436433"/>
    <w:rsid w:val="004365E9"/>
    <w:rsid w:val="004458B1"/>
    <w:rsid w:val="004475AD"/>
    <w:rsid w:val="00464C09"/>
    <w:rsid w:val="00492BD6"/>
    <w:rsid w:val="004D0262"/>
    <w:rsid w:val="00522CCA"/>
    <w:rsid w:val="00543262"/>
    <w:rsid w:val="005555B6"/>
    <w:rsid w:val="00557A2A"/>
    <w:rsid w:val="005C2DDF"/>
    <w:rsid w:val="005D5430"/>
    <w:rsid w:val="00604AD0"/>
    <w:rsid w:val="0061652A"/>
    <w:rsid w:val="006329E0"/>
    <w:rsid w:val="00637C70"/>
    <w:rsid w:val="00655F3E"/>
    <w:rsid w:val="006715A5"/>
    <w:rsid w:val="00682C3A"/>
    <w:rsid w:val="00683BC3"/>
    <w:rsid w:val="00683D92"/>
    <w:rsid w:val="00684638"/>
    <w:rsid w:val="00692693"/>
    <w:rsid w:val="00694ED1"/>
    <w:rsid w:val="006A2B65"/>
    <w:rsid w:val="006C348B"/>
    <w:rsid w:val="006D44E8"/>
    <w:rsid w:val="006E27CE"/>
    <w:rsid w:val="006F0B25"/>
    <w:rsid w:val="006F22FF"/>
    <w:rsid w:val="006F5EF8"/>
    <w:rsid w:val="0070167A"/>
    <w:rsid w:val="007049FD"/>
    <w:rsid w:val="00716C97"/>
    <w:rsid w:val="0072367D"/>
    <w:rsid w:val="00741BE7"/>
    <w:rsid w:val="00787EF1"/>
    <w:rsid w:val="007967EE"/>
    <w:rsid w:val="007977B7"/>
    <w:rsid w:val="007A7641"/>
    <w:rsid w:val="007C20A9"/>
    <w:rsid w:val="0080247D"/>
    <w:rsid w:val="00824E74"/>
    <w:rsid w:val="0082574F"/>
    <w:rsid w:val="00844764"/>
    <w:rsid w:val="00851151"/>
    <w:rsid w:val="0085484B"/>
    <w:rsid w:val="00857C0B"/>
    <w:rsid w:val="0088401B"/>
    <w:rsid w:val="00886129"/>
    <w:rsid w:val="00887240"/>
    <w:rsid w:val="00890B66"/>
    <w:rsid w:val="0089155F"/>
    <w:rsid w:val="008A77FF"/>
    <w:rsid w:val="008C0D67"/>
    <w:rsid w:val="00901F17"/>
    <w:rsid w:val="009241D9"/>
    <w:rsid w:val="00933927"/>
    <w:rsid w:val="00940532"/>
    <w:rsid w:val="009B340B"/>
    <w:rsid w:val="00A026AC"/>
    <w:rsid w:val="00A266FB"/>
    <w:rsid w:val="00A63BF2"/>
    <w:rsid w:val="00AE245C"/>
    <w:rsid w:val="00B11E9D"/>
    <w:rsid w:val="00B72102"/>
    <w:rsid w:val="00B74BCA"/>
    <w:rsid w:val="00B92372"/>
    <w:rsid w:val="00BA65CB"/>
    <w:rsid w:val="00BB0CDE"/>
    <w:rsid w:val="00BD3F3B"/>
    <w:rsid w:val="00BD6195"/>
    <w:rsid w:val="00C05585"/>
    <w:rsid w:val="00C3534B"/>
    <w:rsid w:val="00C41C60"/>
    <w:rsid w:val="00CB11CE"/>
    <w:rsid w:val="00CC046A"/>
    <w:rsid w:val="00CC39AB"/>
    <w:rsid w:val="00CC4E75"/>
    <w:rsid w:val="00CC69A6"/>
    <w:rsid w:val="00CE39BC"/>
    <w:rsid w:val="00CF4C86"/>
    <w:rsid w:val="00D06DBE"/>
    <w:rsid w:val="00D17CE9"/>
    <w:rsid w:val="00D2315D"/>
    <w:rsid w:val="00D23F43"/>
    <w:rsid w:val="00D640C4"/>
    <w:rsid w:val="00D910D5"/>
    <w:rsid w:val="00DB02A6"/>
    <w:rsid w:val="00DD36C0"/>
    <w:rsid w:val="00DE57A2"/>
    <w:rsid w:val="00E01DDD"/>
    <w:rsid w:val="00E05D03"/>
    <w:rsid w:val="00E072AA"/>
    <w:rsid w:val="00E30027"/>
    <w:rsid w:val="00E30614"/>
    <w:rsid w:val="00E43979"/>
    <w:rsid w:val="00E50FD9"/>
    <w:rsid w:val="00E6377A"/>
    <w:rsid w:val="00E64FF6"/>
    <w:rsid w:val="00E71095"/>
    <w:rsid w:val="00E7276C"/>
    <w:rsid w:val="00E8228C"/>
    <w:rsid w:val="00E97FAF"/>
    <w:rsid w:val="00EA232C"/>
    <w:rsid w:val="00EB210E"/>
    <w:rsid w:val="00EB2E42"/>
    <w:rsid w:val="00EC3648"/>
    <w:rsid w:val="00EC4CEC"/>
    <w:rsid w:val="00ED230C"/>
    <w:rsid w:val="00ED65F6"/>
    <w:rsid w:val="00F03146"/>
    <w:rsid w:val="00F65A28"/>
    <w:rsid w:val="00F8607F"/>
    <w:rsid w:val="00FB08B7"/>
    <w:rsid w:val="00FF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A8A"/>
  <w15:docId w15:val="{49D3A2CD-AF96-4C69-ABED-9C87BA5B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paragraph" w:styleId="Heading1">
    <w:name w:val="heading 1"/>
    <w:basedOn w:val="Normal"/>
    <w:next w:val="Normal"/>
    <w:link w:val="Heading1Char"/>
    <w:uiPriority w:val="9"/>
    <w:qFormat/>
    <w:rsid w:val="00BD3F3B"/>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NormalWeb">
    <w:name w:val="Normal (Web)"/>
    <w:basedOn w:val="Normal"/>
    <w:uiPriority w:val="99"/>
    <w:unhideWhenUsed/>
    <w:rsid w:val="006F22FF"/>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6F22FF"/>
    <w:rPr>
      <w:i/>
      <w:iCs/>
    </w:rPr>
  </w:style>
  <w:style w:type="character" w:styleId="CommentReference">
    <w:name w:val="annotation reference"/>
    <w:basedOn w:val="DefaultParagraphFont"/>
    <w:uiPriority w:val="99"/>
    <w:semiHidden/>
    <w:unhideWhenUsed/>
    <w:rsid w:val="00D640C4"/>
    <w:rPr>
      <w:sz w:val="16"/>
      <w:szCs w:val="16"/>
    </w:rPr>
  </w:style>
  <w:style w:type="paragraph" w:styleId="CommentText">
    <w:name w:val="annotation text"/>
    <w:basedOn w:val="Normal"/>
    <w:link w:val="CommentTextChar"/>
    <w:uiPriority w:val="99"/>
    <w:semiHidden/>
    <w:unhideWhenUsed/>
    <w:rsid w:val="00D640C4"/>
    <w:pPr>
      <w:spacing w:line="240" w:lineRule="auto"/>
    </w:pPr>
    <w:rPr>
      <w:sz w:val="20"/>
      <w:szCs w:val="20"/>
    </w:rPr>
  </w:style>
  <w:style w:type="character" w:customStyle="1" w:styleId="CommentTextChar">
    <w:name w:val="Comment Text Char"/>
    <w:basedOn w:val="DefaultParagraphFont"/>
    <w:link w:val="CommentText"/>
    <w:uiPriority w:val="99"/>
    <w:semiHidden/>
    <w:rsid w:val="00D640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40C4"/>
    <w:rPr>
      <w:b/>
      <w:bCs/>
    </w:rPr>
  </w:style>
  <w:style w:type="character" w:customStyle="1" w:styleId="CommentSubjectChar">
    <w:name w:val="Comment Subject Char"/>
    <w:basedOn w:val="CommentTextChar"/>
    <w:link w:val="CommentSubject"/>
    <w:uiPriority w:val="99"/>
    <w:semiHidden/>
    <w:rsid w:val="00D640C4"/>
    <w:rPr>
      <w:rFonts w:ascii="Arial" w:hAnsi="Arial"/>
      <w:b/>
      <w:bCs/>
      <w:sz w:val="20"/>
      <w:szCs w:val="20"/>
    </w:rPr>
  </w:style>
  <w:style w:type="paragraph" w:styleId="ListParagraph">
    <w:name w:val="List Paragraph"/>
    <w:basedOn w:val="Normal"/>
    <w:uiPriority w:val="34"/>
    <w:qFormat/>
    <w:rsid w:val="00522CCA"/>
    <w:pPr>
      <w:ind w:left="720"/>
      <w:contextualSpacing/>
    </w:pPr>
  </w:style>
  <w:style w:type="character" w:customStyle="1" w:styleId="Heading1Char">
    <w:name w:val="Heading 1 Char"/>
    <w:basedOn w:val="DefaultParagraphFont"/>
    <w:link w:val="Heading1"/>
    <w:uiPriority w:val="9"/>
    <w:rsid w:val="00BD3F3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D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88726">
      <w:bodyDiv w:val="1"/>
      <w:marLeft w:val="0"/>
      <w:marRight w:val="0"/>
      <w:marTop w:val="0"/>
      <w:marBottom w:val="0"/>
      <w:divBdr>
        <w:top w:val="none" w:sz="0" w:space="0" w:color="auto"/>
        <w:left w:val="none" w:sz="0" w:space="0" w:color="auto"/>
        <w:bottom w:val="none" w:sz="0" w:space="0" w:color="auto"/>
        <w:right w:val="none" w:sz="0" w:space="0" w:color="auto"/>
      </w:divBdr>
    </w:div>
    <w:div w:id="139664307">
      <w:bodyDiv w:val="1"/>
      <w:marLeft w:val="0"/>
      <w:marRight w:val="0"/>
      <w:marTop w:val="0"/>
      <w:marBottom w:val="0"/>
      <w:divBdr>
        <w:top w:val="none" w:sz="0" w:space="0" w:color="auto"/>
        <w:left w:val="none" w:sz="0" w:space="0" w:color="auto"/>
        <w:bottom w:val="none" w:sz="0" w:space="0" w:color="auto"/>
        <w:right w:val="none" w:sz="0" w:space="0" w:color="auto"/>
      </w:divBdr>
    </w:div>
    <w:div w:id="204410904">
      <w:bodyDiv w:val="1"/>
      <w:marLeft w:val="0"/>
      <w:marRight w:val="0"/>
      <w:marTop w:val="0"/>
      <w:marBottom w:val="0"/>
      <w:divBdr>
        <w:top w:val="none" w:sz="0" w:space="0" w:color="auto"/>
        <w:left w:val="none" w:sz="0" w:space="0" w:color="auto"/>
        <w:bottom w:val="none" w:sz="0" w:space="0" w:color="auto"/>
        <w:right w:val="none" w:sz="0" w:space="0" w:color="auto"/>
      </w:divBdr>
    </w:div>
    <w:div w:id="295842192">
      <w:bodyDiv w:val="1"/>
      <w:marLeft w:val="0"/>
      <w:marRight w:val="0"/>
      <w:marTop w:val="0"/>
      <w:marBottom w:val="0"/>
      <w:divBdr>
        <w:top w:val="none" w:sz="0" w:space="0" w:color="auto"/>
        <w:left w:val="none" w:sz="0" w:space="0" w:color="auto"/>
        <w:bottom w:val="none" w:sz="0" w:space="0" w:color="auto"/>
        <w:right w:val="none" w:sz="0" w:space="0" w:color="auto"/>
      </w:divBdr>
    </w:div>
    <w:div w:id="309943586">
      <w:bodyDiv w:val="1"/>
      <w:marLeft w:val="0"/>
      <w:marRight w:val="0"/>
      <w:marTop w:val="0"/>
      <w:marBottom w:val="0"/>
      <w:divBdr>
        <w:top w:val="none" w:sz="0" w:space="0" w:color="auto"/>
        <w:left w:val="none" w:sz="0" w:space="0" w:color="auto"/>
        <w:bottom w:val="none" w:sz="0" w:space="0" w:color="auto"/>
        <w:right w:val="none" w:sz="0" w:space="0" w:color="auto"/>
      </w:divBdr>
    </w:div>
    <w:div w:id="332875611">
      <w:bodyDiv w:val="1"/>
      <w:marLeft w:val="0"/>
      <w:marRight w:val="0"/>
      <w:marTop w:val="0"/>
      <w:marBottom w:val="0"/>
      <w:divBdr>
        <w:top w:val="none" w:sz="0" w:space="0" w:color="auto"/>
        <w:left w:val="none" w:sz="0" w:space="0" w:color="auto"/>
        <w:bottom w:val="none" w:sz="0" w:space="0" w:color="auto"/>
        <w:right w:val="none" w:sz="0" w:space="0" w:color="auto"/>
      </w:divBdr>
    </w:div>
    <w:div w:id="739445960">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232883312">
      <w:bodyDiv w:val="1"/>
      <w:marLeft w:val="0"/>
      <w:marRight w:val="0"/>
      <w:marTop w:val="0"/>
      <w:marBottom w:val="0"/>
      <w:divBdr>
        <w:top w:val="none" w:sz="0" w:space="0" w:color="auto"/>
        <w:left w:val="none" w:sz="0" w:space="0" w:color="auto"/>
        <w:bottom w:val="none" w:sz="0" w:space="0" w:color="auto"/>
        <w:right w:val="none" w:sz="0" w:space="0" w:color="auto"/>
      </w:divBdr>
    </w:div>
    <w:div w:id="1291860156">
      <w:bodyDiv w:val="1"/>
      <w:marLeft w:val="0"/>
      <w:marRight w:val="0"/>
      <w:marTop w:val="0"/>
      <w:marBottom w:val="0"/>
      <w:divBdr>
        <w:top w:val="none" w:sz="0" w:space="0" w:color="auto"/>
        <w:left w:val="none" w:sz="0" w:space="0" w:color="auto"/>
        <w:bottom w:val="none" w:sz="0" w:space="0" w:color="auto"/>
        <w:right w:val="none" w:sz="0" w:space="0" w:color="auto"/>
      </w:divBdr>
    </w:div>
    <w:div w:id="1400324384">
      <w:bodyDiv w:val="1"/>
      <w:marLeft w:val="0"/>
      <w:marRight w:val="0"/>
      <w:marTop w:val="0"/>
      <w:marBottom w:val="0"/>
      <w:divBdr>
        <w:top w:val="none" w:sz="0" w:space="0" w:color="auto"/>
        <w:left w:val="none" w:sz="0" w:space="0" w:color="auto"/>
        <w:bottom w:val="none" w:sz="0" w:space="0" w:color="auto"/>
        <w:right w:val="none" w:sz="0" w:space="0" w:color="auto"/>
      </w:divBdr>
    </w:div>
    <w:div w:id="1561746079">
      <w:bodyDiv w:val="1"/>
      <w:marLeft w:val="0"/>
      <w:marRight w:val="0"/>
      <w:marTop w:val="0"/>
      <w:marBottom w:val="0"/>
      <w:divBdr>
        <w:top w:val="none" w:sz="0" w:space="0" w:color="auto"/>
        <w:left w:val="none" w:sz="0" w:space="0" w:color="auto"/>
        <w:bottom w:val="none" w:sz="0" w:space="0" w:color="auto"/>
        <w:right w:val="none" w:sz="0" w:space="0" w:color="auto"/>
      </w:divBdr>
    </w:div>
    <w:div w:id="1659575637">
      <w:bodyDiv w:val="1"/>
      <w:marLeft w:val="0"/>
      <w:marRight w:val="0"/>
      <w:marTop w:val="0"/>
      <w:marBottom w:val="0"/>
      <w:divBdr>
        <w:top w:val="none" w:sz="0" w:space="0" w:color="auto"/>
        <w:left w:val="none" w:sz="0" w:space="0" w:color="auto"/>
        <w:bottom w:val="none" w:sz="0" w:space="0" w:color="auto"/>
        <w:right w:val="none" w:sz="0" w:space="0" w:color="auto"/>
      </w:divBdr>
    </w:div>
    <w:div w:id="1661495113">
      <w:bodyDiv w:val="1"/>
      <w:marLeft w:val="0"/>
      <w:marRight w:val="0"/>
      <w:marTop w:val="0"/>
      <w:marBottom w:val="0"/>
      <w:divBdr>
        <w:top w:val="none" w:sz="0" w:space="0" w:color="auto"/>
        <w:left w:val="none" w:sz="0" w:space="0" w:color="auto"/>
        <w:bottom w:val="none" w:sz="0" w:space="0" w:color="auto"/>
        <w:right w:val="none" w:sz="0" w:space="0" w:color="auto"/>
      </w:divBdr>
    </w:div>
    <w:div w:id="1711832820">
      <w:bodyDiv w:val="1"/>
      <w:marLeft w:val="0"/>
      <w:marRight w:val="0"/>
      <w:marTop w:val="0"/>
      <w:marBottom w:val="0"/>
      <w:divBdr>
        <w:top w:val="none" w:sz="0" w:space="0" w:color="auto"/>
        <w:left w:val="none" w:sz="0" w:space="0" w:color="auto"/>
        <w:bottom w:val="none" w:sz="0" w:space="0" w:color="auto"/>
        <w:right w:val="none" w:sz="0" w:space="0" w:color="auto"/>
      </w:divBdr>
    </w:div>
    <w:div w:id="1810974469">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943105413">
      <w:bodyDiv w:val="1"/>
      <w:marLeft w:val="0"/>
      <w:marRight w:val="0"/>
      <w:marTop w:val="0"/>
      <w:marBottom w:val="0"/>
      <w:divBdr>
        <w:top w:val="none" w:sz="0" w:space="0" w:color="auto"/>
        <w:left w:val="none" w:sz="0" w:space="0" w:color="auto"/>
        <w:bottom w:val="none" w:sz="0" w:space="0" w:color="auto"/>
        <w:right w:val="none" w:sz="0" w:space="0" w:color="auto"/>
      </w:divBdr>
    </w:div>
    <w:div w:id="2023314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fro24</b:Tag>
    <b:SourceType>InternetSite</b:SourceType>
    <b:Guid>{0AAA3C2D-CDD9-48DB-BBD4-790A610E7EE7}</b:Guid>
    <b:Author>
      <b:Author>
        <b:Corporate>frontegg</b:Corporate>
      </b:Author>
    </b:Author>
    <b:Title>Access Control in Security: Methods and Best Practices</b:Title>
    <b:InternetSiteTitle>frontegg</b:InternetSiteTitle>
    <b:Year>2024</b:Year>
    <b:Month>2</b:Month>
    <b:Day>7</b:Day>
    <b:URL>https://frontegg.com/guides/access-control-in-security</b:URL>
    <b:RefOrder>2</b:RefOrder>
  </b:Source>
  <b:Source>
    <b:Tag>NIS16</b:Tag>
    <b:SourceType>InternetSite</b:SourceType>
    <b:Guid>{E537E5ED-B4B1-4C72-B36B-C5771CF41A77}</b:Guid>
    <b:Author>
      <b:Author>
        <b:Corporate>NIST</b:Corporate>
      </b:Author>
    </b:Author>
    <b:Title>Access Control Policy and Implementation Guides</b:Title>
    <b:InternetSiteTitle>NIST</b:InternetSiteTitle>
    <b:Year>2016</b:Year>
    <b:Month>9</b:Month>
    <b:Day>2</b:Day>
    <b:URL>https://csrc.nist.gov/Projects/Access-Control-Policy-and-Implementation-Guides</b:URL>
    <b:RefOrder>3</b:RefOrder>
  </b:Source>
  <b:Source>
    <b:Tag>OWA1</b:Tag>
    <b:SourceType>InternetSite</b:SourceType>
    <b:Guid>{405E505D-AA09-4414-9D84-31F002D2B395}</b:Guid>
    <b:Author>
      <b:Author>
        <b:Corporate>OWASP</b:Corporate>
      </b:Author>
    </b:Author>
    <b:Title>Access Control</b:Title>
    <b:InternetSiteTitle>OWASP</b:InternetSiteTitle>
    <b:URL>https://owasp.org/www-community/Access_Control</b:URL>
    <b:RefOrder>4</b:RefOrder>
  </b:Source>
  <b:Source>
    <b:Tag>pos20</b:Tag>
    <b:SourceType>InternetSite</b:SourceType>
    <b:Guid>{84392FCC-64B2-49AC-A254-D17FA887F1BE}</b:Guid>
    <b:Author>
      <b:Author>
        <b:Corporate>positive technologies</b:Corporate>
      </b:Author>
    </b:Author>
    <b:Title>How to approach secure software development</b:Title>
    <b:InternetSiteTitle>positive technologies</b:InternetSiteTitle>
    <b:Year>2020</b:Year>
    <b:Month>2</b:Month>
    <b:Day>25</b:Day>
    <b:URL>https://www.ptsecurity.com/ww-en/analytics/knowledge-base/how-to-approach-secure-software-development/</b:URL>
    <b:RefOrder>5</b:RefOrder>
  </b:Source>
  <b:Source>
    <b:Tag>NIS21</b:Tag>
    <b:SourceType>InternetSite</b:SourceType>
    <b:Guid>{D13E0318-8D35-4F1D-A347-02C23F487967}</b:Guid>
    <b:Author>
      <b:Author>
        <b:Corporate>NIST</b:Corporate>
      </b:Author>
    </b:Author>
    <b:Title>Secure Software Development Framework</b:Title>
    <b:InternetSiteTitle>CSRC.NIST</b:InternetSiteTitle>
    <b:Year>2021</b:Year>
    <b:Month>2</b:Month>
    <b:Day>25</b:Day>
    <b:URL>https://csrc.nist.gov/Projects/ssdf</b:URL>
    <b:RefOrder>6</b:RefOrder>
  </b:Source>
  <b:Source>
    <b:Tag>lea23</b:Tag>
    <b:SourceType>InternetSite</b:SourceType>
    <b:Guid>{36B8303C-6CBF-45D5-8389-DFBDEFF9B5D7}</b:Guid>
    <b:Author>
      <b:Author>
        <b:Corporate>learn.microsoft</b:Corporate>
      </b:Author>
    </b:Author>
    <b:Title>Secure development best practices on Azure</b:Title>
    <b:InternetSiteTitle>learn.microsoft</b:InternetSiteTitle>
    <b:Year>2023</b:Year>
    <b:Month>September</b:Month>
    <b:Day>26</b:Day>
    <b:URL>https://learn.microsoft.com/en-us/azure/security/develop/secure-dev-overview</b:URL>
    <b:RefOrder>1</b:RefOrder>
  </b:Source>
  <b:Source>
    <b:Tag>Ele24</b:Tag>
    <b:SourceType>InternetSite</b:SourceType>
    <b:Guid>{662395E4-C26C-4550-9D39-79A5828823EE}</b:Guid>
    <b:Author>
      <b:Author>
        <b:Corporate>ElevatEd</b:Corporate>
      </b:Author>
    </b:Author>
    <b:Title>Avoiding SQL Injection and XSS Attacks: Tips for Secure Web Development</b:Title>
    <b:InternetSiteTitle>98th Percentile</b:InternetSiteTitle>
    <b:Year>2024</b:Year>
    <b:Month>April</b:Month>
    <b:Day>15</b:Day>
    <b:URL>https://www.98thpercentile.com/blog/secure-web-development-sql-injection-and-xss-attacks</b:URL>
    <b:RefOrder>7</b:RefOrder>
  </b:Source>
  <b:Source>
    <b:Tag>OWA2</b:Tag>
    <b:SourceType>InternetSite</b:SourceType>
    <b:Guid>{C88B075B-766A-4162-BF12-1302C45FA1B9}</b:Guid>
    <b:Author>
      <b:Author>
        <b:Corporate>OWASP Cheat Sheet Series</b:Corporate>
      </b:Author>
    </b:Author>
    <b:Title>SQL Injection Prevention Cheat Sheet</b:Title>
    <b:InternetSiteTitle>OWASP Cheat Sheet Series</b:InternetSiteTitle>
    <b:URL>https://cheatsheetseries.owasp.org/cheatsheets/SQL_Injection_Prevention_Cheat_Sheet.html#sql-injection-prevention-cheat-sheet</b:URL>
    <b:RefOrder>8</b:RefOrder>
  </b:Source>
  <b:Source>
    <b:Tag>lea211</b:Tag>
    <b:SourceType>InternetSite</b:SourceType>
    <b:Guid>{66F6FE92-807C-45EE-9386-FA247BB972C1}</b:Guid>
    <b:Author>
      <b:Author>
        <b:Corporate>learn.microsoft</b:Corporate>
      </b:Author>
    </b:Author>
    <b:Title>.NET Framework Data Providers</b:Title>
    <b:InternetSiteTitle>learn.microsoft</b:InternetSiteTitle>
    <b:Year>2021</b:Year>
    <b:Month>9</b:Month>
    <b:Day>15</b:Day>
    <b:URL>https://learn.microsoft.com/en-us/dotnet/framework/data/adonet/data-providers</b:URL>
    <b:RefOrder>9</b:RefOrder>
  </b:Source>
  <b:Source>
    <b:Tag>Kir</b:Tag>
    <b:SourceType>InternetSite</b:SourceType>
    <b:Guid>{85E2315C-E80A-4009-9D29-D0A8D7A4B8E2}</b:Guid>
    <b:Author>
      <b:Author>
        <b:NameList>
          <b:Person>
            <b:Last>S.</b:Last>
            <b:First>Kirsten</b:First>
          </b:Person>
        </b:NameList>
      </b:Author>
    </b:Author>
    <b:Title>Cross Site Scripting (XSS)</b:Title>
    <b:InternetSiteTitle>OWASP</b:InternetSiteTitle>
    <b:URL>https://owasp.org/www-community/attacks/xss/</b:URL>
    <b:RefOrder>10</b:RefOrder>
  </b:Source>
  <b:Source>
    <b:Tag>dev</b:Tag>
    <b:SourceType>InternetSite</b:SourceType>
    <b:Guid>{21AD7F62-D7D6-4B42-B93C-FE02EC657288}</b:Guid>
    <b:Author>
      <b:Author>
        <b:Corporate>developer.mozilla</b:Corporate>
      </b:Author>
    </b:Author>
    <b:Title>Content Security Policy (CSP)</b:Title>
    <b:InternetSiteTitle>developer.mozilla</b:InternetSiteTitle>
    <b:URL>https://developer.mozilla.org/en-US/docs/Web/HTTP/CSP</b:URL>
    <b:Year>2024</b:Year>
    <b:Month>3</b:Month>
    <b:Day>6</b:Day>
    <b:RefOrder>11</b:RefOrder>
  </b:Source>
  <b:Source>
    <b:Tag>dev24</b:Tag>
    <b:SourceType>InternetSite</b:SourceType>
    <b:Guid>{5D3B44C1-46B1-4A05-9AB8-616B9E838C42}</b:Guid>
    <b:Author>
      <b:Author>
        <b:Corporate>developer.mozilla</b:Corporate>
      </b:Author>
    </b:Author>
    <b:Title>Using HTTP cookies</b:Title>
    <b:InternetSiteTitle>developer.mozilla</b:InternetSiteTitle>
    <b:Year>2024</b:Year>
    <b:Month>5</b:Month>
    <b:Day>2</b:Day>
    <b:URL>https://developer.mozilla.org/en-US/docs/Web/HTTP/Cookies</b:URL>
    <b:RefOrder>12</b:RefOrder>
  </b:Source>
  <b:Source>
    <b:Tag>Cha231</b:Tag>
    <b:SourceType>InternetSite</b:SourceType>
    <b:Guid>{44F0CA9D-4AD8-4318-89A1-870D85206649}</b:Guid>
    <b:Author>
      <b:Author>
        <b:NameList>
          <b:Person>
            <b:Last>Kime</b:Last>
            <b:First>Chad</b:First>
          </b:Person>
        </b:NameList>
      </b:Author>
    </b:Author>
    <b:Title>How to Prevent SQL Injection: 5 Key Prevention Methods</b:Title>
    <b:InternetSiteTitle>eSecurity Planet</b:InternetSiteTitle>
    <b:Year>2023</b:Year>
    <b:Month>5</b:Month>
    <b:Day>16</b:Day>
    <b:URL>https://www.esecurityplanet.com/threats/how-to-prevent-sql-injection-attacks/</b:URL>
    <b:RefOrder>13</b:RefOrder>
  </b:Source>
  <b:Source>
    <b:Tag>Vee23</b:Tag>
    <b:SourceType>InternetSite</b:SourceType>
    <b:Guid>{E9871D82-289F-471E-92C3-223DB2FFEF74}</b:Guid>
    <b:Author>
      <b:Author>
        <b:NameList>
          <b:Person>
            <b:Last>Dixit</b:Last>
            <b:First>Veethee</b:First>
          </b:Person>
        </b:NameList>
      </b:Author>
    </b:Author>
    <b:Title>What Are Requirements Traceability Matrix: With Examples</b:Title>
    <b:InternetSiteTitle>Lambdatest</b:InternetSiteTitle>
    <b:Year>2023</b:Year>
    <b:Month>July</b:Month>
    <b:Day>10</b:Day>
    <b:URL>https://www.lambdatest.com/learning-hub/requirements-traceability-matrix</b:URL>
    <b:RefOrder>14</b:RefOrder>
  </b:Source>
  <b:Source>
    <b:Tag>vis</b:Tag>
    <b:SourceType>InternetSite</b:SourceType>
    <b:Guid>{5A378236-3559-4C03-A27F-158FA41944D8}</b:Guid>
    <b:Author>
      <b:Author>
        <b:Corporate>visure</b:Corporate>
      </b:Author>
    </b:Author>
    <b:Title>Traceability Matrix Requirements for Software: Ensuring Compliance and Quality Assurance</b:Title>
    <b:InternetSiteTitle>visure</b:InternetSiteTitle>
    <b:URL>https://visuresolutions.com/blog/software/traceability-matrix/</b:URL>
    <b:RefOrder>15</b:RefOrder>
  </b:Source>
  <b:Source>
    <b:Tag>Sea</b:Tag>
    <b:SourceType>InternetSite</b:SourceType>
    <b:Guid>{B05FE0FD-39AB-4CF3-A372-7D25C3FC09D8}</b:Guid>
    <b:Author>
      <b:Author>
        <b:Corporate>Sealights</b:Corporate>
      </b:Author>
    </b:Author>
    <b:Title>Software Traceability: Keeping Track of Dev and Test Productivity when WFH.</b:Title>
    <b:InternetSiteTitle>Sealights</b:InternetSiteTitle>
    <b:URL>https://www.sealights.io/software-quality/software-traceability-keeping-track-of-dev-and-test-productivity/</b:URL>
    <b:RefOrder>16</b:RefOrder>
  </b:Source>
  <b:Source>
    <b:Tag>tul</b:Tag>
    <b:SourceType>InternetSite</b:SourceType>
    <b:Guid>{8293925C-DC44-4B89-8CB5-6EA2EF63E5D7}</b:Guid>
    <b:Author>
      <b:Author>
        <b:Corporate>tuleap</b:Corporate>
      </b:Author>
    </b:Author>
    <b:Title>How traceability hits compliance and quality software development</b:Title>
    <b:InternetSiteTitle>tuleap</b:InternetSiteTitle>
    <b:URL>https://www.tuleap.org/software-quality/how-traceability-hits-compliance-and-quality-software-development</b:URL>
    <b:RefOrder>17</b:RefOrder>
  </b:Source>
  <b:Source>
    <b:Tag>Mal24</b:Tag>
    <b:SourceType>InternetSite</b:SourceType>
    <b:Guid>{97843F26-B8A9-4551-908A-57D615AC1D5B}</b:Guid>
    <b:Author>
      <b:Author>
        <b:NameList>
          <b:Person>
            <b:Last>Saeed</b:Last>
            <b:First>Malaika</b:First>
          </b:Person>
        </b:NameList>
      </b:Author>
    </b:Author>
    <b:Title>Project Cohesion: Importance of Traceability in Software Testing</b:Title>
    <b:InternetSiteTitle>kualitee</b:InternetSiteTitle>
    <b:Year>2024</b:Year>
    <b:Month>April</b:Month>
    <b:Day>3</b:Day>
    <b:URL>https://www.kualitee.com/traceability/importance-traceability-software-testing/</b:URL>
    <b:RefOrder>18</b:RefOrder>
  </b:Source>
  <b:Source>
    <b:Tag>tes24</b:Tag>
    <b:SourceType>InternetSite</b:SourceType>
    <b:Guid>{B1C34854-D35D-49FD-B34F-152471277E27}</b:Guid>
    <b:Author>
      <b:Author>
        <b:Corporate>testbytes</b:Corporate>
      </b:Author>
    </b:Author>
    <b:Title>What is Software Testing Traceability Matrix, Its Types &amp; Significance?</b:Title>
    <b:InternetSiteTitle>testbytes</b:InternetSiteTitle>
    <b:Year>2024</b:Year>
    <b:Month>2</b:Month>
    <b:Day>17</b:Day>
    <b:URL>https://www.testbytes.net/blog/software-testing-traceability-matrix/</b:URL>
    <b:RefOrder>19</b:RefOrder>
  </b:Source>
  <b:Source>
    <b:Tag>IBM2</b:Tag>
    <b:SourceType>InternetSite</b:SourceType>
    <b:Guid>{71EC704E-7B94-413D-A4D4-99C95B33231B}</b:Guid>
    <b:Author>
      <b:Author>
        <b:Corporate>IBM</b:Corporate>
      </b:Author>
    </b:Author>
    <b:Title>What is DevSecOps?</b:Title>
    <b:InternetSiteTitle>IBM</b:InternetSiteTitle>
    <b:URL>https://www.ibm.com/topics/devsecops</b:URL>
    <b:RefOrder>20</b:RefOrder>
  </b:Source>
  <b:Source>
    <b:Tag>mic3</b:Tag>
    <b:SourceType>InternetSite</b:SourceType>
    <b:Guid>{2E18F5AF-54D6-45C1-A696-0F6C9D694183}</b:Guid>
    <b:Author>
      <b:Author>
        <b:Corporate>microsoft</b:Corporate>
      </b:Author>
    </b:Author>
    <b:Title>What is DevSecOps?</b:Title>
    <b:InternetSiteTitle>microsoft</b:InternetSiteTitle>
    <b:URL>https://www.microsoft.com/en-us/security/business/security-101/what-is-devsecops</b:URL>
    <b:RefOrder>21</b:RefOrder>
  </b:Source>
  <b:Source>
    <b:Tag>ela</b:Tag>
    <b:SourceType>InternetSite</b:SourceType>
    <b:Guid>{B27EF3B4-E525-485F-B8BF-24ED64FA3FE4}</b:Guid>
    <b:Author>
      <b:Author>
        <b:Corporate>elastic</b:Corporate>
      </b:Author>
    </b:Author>
    <b:Title>What is DevSecOps?</b:Title>
    <b:InternetSiteTitle>elastic</b:InternetSiteTitle>
    <b:URL>https://www.elastic.co/what-is/devsecops</b:URL>
    <b:RefOrder>22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UniqueSourceRef xmlns="fb71c90f-7732-4973-a844-3728016aeddb" xsi:nil="true"/>
    <CloudMigratorVersion xmlns="fb71c90f-7732-4973-a844-3728016aeddb" xsi:nil="true"/>
    <CloudMigratorOriginId xmlns="fb71c90f-7732-4973-a844-3728016aeddb" xsi:nil="true"/>
    <FileHash xmlns="fb71c90f-7732-4973-a844-3728016aed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28641645FDE047908E5CAD09B616F9" ma:contentTypeVersion="14" ma:contentTypeDescription="Create a new document." ma:contentTypeScope="" ma:versionID="4966af641c915dd41b2074a8371a120c">
  <xsd:schema xmlns:xsd="http://www.w3.org/2001/XMLSchema" xmlns:xs="http://www.w3.org/2001/XMLSchema" xmlns:p="http://schemas.microsoft.com/office/2006/metadata/properties" xmlns:ns3="fb71c90f-7732-4973-a844-3728016aeddb" targetNamespace="http://schemas.microsoft.com/office/2006/metadata/properties" ma:root="true" ma:fieldsID="4579c6a072f918d00eb083a1478e8261" ns3:_="">
    <xsd:import namespace="fb71c90f-7732-4973-a844-3728016aeddb"/>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c90f-7732-4973-a844-3728016aeddb"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A31EBB-A1F3-4EF3-9DEF-DDE0398C3189}">
  <ds:schemaRefs>
    <ds:schemaRef ds:uri="http://schemas.openxmlformats.org/officeDocument/2006/bibliography"/>
  </ds:schemaRefs>
</ds:datastoreItem>
</file>

<file path=customXml/itemProps2.xml><?xml version="1.0" encoding="utf-8"?>
<ds:datastoreItem xmlns:ds="http://schemas.openxmlformats.org/officeDocument/2006/customXml" ds:itemID="{2867BFFE-7BF3-4F4C-821D-9AAA4C62ECBF}">
  <ds:schemaRefs>
    <ds:schemaRef ds:uri="http://schemas.microsoft.com/office/2006/metadata/properties"/>
    <ds:schemaRef ds:uri="http://schemas.microsoft.com/office/infopath/2007/PartnerControls"/>
    <ds:schemaRef ds:uri="fb71c90f-7732-4973-a844-3728016aeddb"/>
  </ds:schemaRefs>
</ds:datastoreItem>
</file>

<file path=customXml/itemProps3.xml><?xml version="1.0" encoding="utf-8"?>
<ds:datastoreItem xmlns:ds="http://schemas.openxmlformats.org/officeDocument/2006/customXml" ds:itemID="{875CEC0A-EFD0-403E-AF26-9E4E500B6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1c90f-7732-4973-a844-3728016ae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A45F1-7B9A-4A9A-98BE-881DBA6E3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Lassitter</dc:creator>
  <cp:keywords/>
  <dc:description/>
  <cp:lastModifiedBy>Nicholas Hoats</cp:lastModifiedBy>
  <cp:revision>2</cp:revision>
  <dcterms:created xsi:type="dcterms:W3CDTF">2024-12-16T14:52:00Z</dcterms:created>
  <dcterms:modified xsi:type="dcterms:W3CDTF">2024-12-16T14:52:00Z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0x0101002428641645FDE047908E5CAD09B616F9</vt:lpwstr>
  </property>
</Properties>
</file>