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7902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3109" l="9794" r="7744" t="10609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790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async function startProgram() {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setMainLed({ r: 47, g: 255, b: 25 });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speak('Ready, set, go!', false);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setHeading(0);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delay(2);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roll(0, 255, 4.33);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delay(3);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roll(90, 150, 4);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delay(3);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roll(180, 255, 4.33);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delay(3);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roll(270, 150, 4);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setMainLed({ r: 255, g: 1, b: 0 });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delay(2);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await speak('I’m done and I need water', true);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stopRoll();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