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20" w:rsidRPr="00C26F38" w:rsidRDefault="00062720" w:rsidP="00062720">
      <w:pPr>
        <w:pStyle w:val="a3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062720" w:rsidRPr="006F4C4C" w:rsidRDefault="00062720" w:rsidP="00062720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47"/>
        <w:gridCol w:w="3600"/>
        <w:gridCol w:w="1243"/>
        <w:gridCol w:w="2132"/>
      </w:tblGrid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="361"/>
              <w:rPr>
                <w:rFonts w:ascii="宋体" w:hAnsi="宋体"/>
                <w:b/>
              </w:rPr>
            </w:pPr>
            <w:r w:rsidRPr="00CB2C50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CB2C50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 xml:space="preserve"> </w:t>
            </w:r>
            <w:r w:rsidRPr="00CB2C50">
              <w:rPr>
                <w:rFonts w:ascii="宋体" w:hAnsi="宋体"/>
                <w:b/>
              </w:rPr>
              <w:t>H</w:t>
            </w:r>
            <w:r w:rsidRPr="00CB2C50">
              <w:rPr>
                <w:rFonts w:ascii="宋体" w:hAnsi="宋体" w:hint="eastAsia"/>
                <w:b/>
              </w:rPr>
              <w:t>elloworld项目组</w:t>
            </w:r>
          </w:p>
        </w:tc>
        <w:tc>
          <w:tcPr>
            <w:tcW w:w="729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vAlign w:val="center"/>
          </w:tcPr>
          <w:p w:rsidR="00062720" w:rsidRPr="00CB2C50" w:rsidRDefault="00062720" w:rsidP="00B948D9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曾健</w:t>
            </w:r>
          </w:p>
        </w:tc>
      </w:tr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vAlign w:val="center"/>
          </w:tcPr>
          <w:p w:rsidR="00062720" w:rsidRPr="00CB2C50" w:rsidRDefault="00062720" w:rsidP="00463A95">
            <w:pPr>
              <w:ind w:firstLine="420"/>
              <w:rPr>
                <w:rFonts w:ascii="宋体" w:hAnsi="宋体"/>
              </w:rPr>
            </w:pPr>
            <w:r w:rsidRPr="00CB2C50">
              <w:rPr>
                <w:rFonts w:ascii="宋体" w:hAnsi="宋体" w:hint="eastAsia"/>
              </w:rPr>
              <w:t>第</w:t>
            </w:r>
            <w:r w:rsidR="00463A95">
              <w:rPr>
                <w:rFonts w:ascii="宋体" w:hAnsi="宋体" w:hint="eastAsia"/>
              </w:rPr>
              <w:t>四</w:t>
            </w:r>
            <w:r w:rsidRPr="00CB2C50">
              <w:rPr>
                <w:rFonts w:ascii="宋体" w:hAnsi="宋体" w:hint="eastAsia"/>
              </w:rPr>
              <w:t>周</w:t>
            </w:r>
          </w:p>
        </w:tc>
      </w:tr>
      <w:tr w:rsidR="00062720" w:rsidTr="00B948D9">
        <w:trPr>
          <w:trHeight w:val="130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b/>
              </w:rPr>
            </w:pPr>
            <w:r w:rsidRPr="00CB2C50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</w:tcPr>
          <w:p w:rsidR="005C739E" w:rsidRDefault="00463A95" w:rsidP="00463A9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本周我们测试主已经开展了测试工作。</w:t>
            </w:r>
          </w:p>
          <w:p w:rsidR="00463A95" w:rsidRDefault="00463A95" w:rsidP="00463A9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首先这周用了两天的时间来修改测试用例，以确保测试用例的正确性和可用性。同时，统一测试用例的格式，</w:t>
            </w:r>
          </w:p>
          <w:p w:rsidR="00463A95" w:rsidRDefault="00463A95" w:rsidP="00463A9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然后就是开始功能测试。时刻跟踪开发人员的开发步伐，把实现的每一个功能都详细测试，寻找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，并编写文档，然后反馈给开发人员。</w:t>
            </w:r>
          </w:p>
          <w:p w:rsidR="00463A95" w:rsidRPr="00463A95" w:rsidRDefault="00463A95" w:rsidP="00463A95">
            <w:pPr>
              <w:ind w:firstLine="420"/>
            </w:pPr>
            <w:r>
              <w:rPr>
                <w:rFonts w:hint="eastAsia"/>
              </w:rPr>
              <w:t>同时，完善数据库，更改数据库信息。</w:t>
            </w:r>
          </w:p>
        </w:tc>
      </w:tr>
      <w:tr w:rsidR="00062720" w:rsidTr="00B948D9">
        <w:trPr>
          <w:trHeight w:val="176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b/>
              </w:rPr>
            </w:pPr>
            <w:r w:rsidRPr="00CB2C50">
              <w:rPr>
                <w:rFonts w:hint="eastAsia"/>
                <w:b/>
              </w:rPr>
              <w:t>本周建议</w:t>
            </w:r>
          </w:p>
          <w:p w:rsidR="00062720" w:rsidRPr="00CB2C50" w:rsidRDefault="00062720" w:rsidP="00B948D9">
            <w:pPr>
              <w:ind w:firstLineChars="0" w:firstLine="0"/>
              <w:jc w:val="center"/>
              <w:rPr>
                <w:b/>
              </w:rPr>
            </w:pPr>
            <w:r w:rsidRPr="00CB2C50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</w:tcPr>
          <w:p w:rsidR="00062720" w:rsidRDefault="00062720" w:rsidP="005C739E">
            <w:pPr>
              <w:ind w:firstLineChars="194" w:firstLine="407"/>
            </w:pPr>
          </w:p>
        </w:tc>
      </w:tr>
      <w:tr w:rsidR="00062720" w:rsidTr="00B948D9">
        <w:trPr>
          <w:trHeight w:val="283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b/>
              </w:rPr>
            </w:pPr>
            <w:r w:rsidRPr="00CB2C50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</w:tcPr>
          <w:p w:rsidR="00062720" w:rsidRDefault="00062720" w:rsidP="00B948D9">
            <w:pPr>
              <w:ind w:firstLine="420"/>
            </w:pPr>
          </w:p>
          <w:p w:rsidR="005C739E" w:rsidRDefault="00463A95" w:rsidP="005C739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继续进行未完成的功能测试</w:t>
            </w:r>
            <w:r w:rsidR="005C739E">
              <w:rPr>
                <w:rFonts w:hint="eastAsia"/>
              </w:rPr>
              <w:t>。</w:t>
            </w:r>
          </w:p>
          <w:p w:rsidR="00463A95" w:rsidRDefault="00463A95" w:rsidP="005C739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继续负责管理数据库信息。</w:t>
            </w:r>
          </w:p>
          <w:p w:rsidR="00602162" w:rsidRDefault="00602162" w:rsidP="00602162">
            <w:pPr>
              <w:pStyle w:val="a6"/>
              <w:ind w:left="1140" w:firstLineChars="0" w:firstLine="0"/>
            </w:pPr>
          </w:p>
          <w:p w:rsidR="00062720" w:rsidRDefault="00062720" w:rsidP="00B948D9">
            <w:pPr>
              <w:ind w:firstLineChars="0" w:firstLine="0"/>
            </w:pPr>
          </w:p>
        </w:tc>
      </w:tr>
    </w:tbl>
    <w:p w:rsidR="00840295" w:rsidRPr="00062720" w:rsidRDefault="00840295" w:rsidP="00062720">
      <w:pPr>
        <w:ind w:firstLine="420"/>
      </w:pPr>
    </w:p>
    <w:sectPr w:rsidR="00840295" w:rsidRPr="00062720" w:rsidSect="00840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5CF" w:rsidRDefault="004725CF" w:rsidP="005C739E">
      <w:pPr>
        <w:spacing w:line="240" w:lineRule="auto"/>
        <w:ind w:firstLine="420"/>
      </w:pPr>
      <w:r>
        <w:separator/>
      </w:r>
    </w:p>
  </w:endnote>
  <w:endnote w:type="continuationSeparator" w:id="1">
    <w:p w:rsidR="004725CF" w:rsidRDefault="004725CF" w:rsidP="005C739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5CF" w:rsidRDefault="004725CF" w:rsidP="005C739E">
      <w:pPr>
        <w:spacing w:line="240" w:lineRule="auto"/>
        <w:ind w:firstLine="420"/>
      </w:pPr>
      <w:r>
        <w:separator/>
      </w:r>
    </w:p>
  </w:footnote>
  <w:footnote w:type="continuationSeparator" w:id="1">
    <w:p w:rsidR="004725CF" w:rsidRDefault="004725CF" w:rsidP="005C739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4F5C"/>
    <w:multiLevelType w:val="hybridMultilevel"/>
    <w:tmpl w:val="DE026DD6"/>
    <w:lvl w:ilvl="0" w:tplc="BDCE3C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A196B35"/>
    <w:multiLevelType w:val="hybridMultilevel"/>
    <w:tmpl w:val="14CAF54E"/>
    <w:lvl w:ilvl="0" w:tplc="9D24E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3E3CF2"/>
    <w:multiLevelType w:val="hybridMultilevel"/>
    <w:tmpl w:val="898E8C3C"/>
    <w:lvl w:ilvl="0" w:tplc="F89E9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720"/>
    <w:rsid w:val="00062720"/>
    <w:rsid w:val="001D4CAB"/>
    <w:rsid w:val="00210347"/>
    <w:rsid w:val="00303819"/>
    <w:rsid w:val="004548AE"/>
    <w:rsid w:val="00463A95"/>
    <w:rsid w:val="004725CF"/>
    <w:rsid w:val="00526CE0"/>
    <w:rsid w:val="005C739E"/>
    <w:rsid w:val="005D224E"/>
    <w:rsid w:val="00602162"/>
    <w:rsid w:val="00840295"/>
    <w:rsid w:val="00A3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72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062720"/>
    <w:pPr>
      <w:jc w:val="center"/>
    </w:pPr>
    <w:rPr>
      <w:rFonts w:ascii="Arial Black" w:eastAsia="黑体" w:hAnsi="Arial Black"/>
      <w:b/>
      <w:sz w:val="48"/>
    </w:rPr>
  </w:style>
  <w:style w:type="paragraph" w:styleId="a4">
    <w:name w:val="header"/>
    <w:basedOn w:val="a"/>
    <w:link w:val="Char"/>
    <w:uiPriority w:val="99"/>
    <w:semiHidden/>
    <w:unhideWhenUsed/>
    <w:rsid w:val="005C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73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739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C739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222</Characters>
  <Application>Microsoft Office Word</Application>
  <DocSecurity>0</DocSecurity>
  <Lines>1</Lines>
  <Paragraphs>1</Paragraphs>
  <ScaleCrop>false</ScaleCrop>
  <Company>SCUT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2013-06-09T01:38:00Z</dcterms:created>
  <dcterms:modified xsi:type="dcterms:W3CDTF">2013-07-01T03:45:00Z</dcterms:modified>
</cp:coreProperties>
</file>