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08" w:rsidRDefault="005B0793" w:rsidP="005E0608">
      <w:pPr>
        <w:pStyle w:val="2"/>
      </w:pPr>
      <w:r>
        <w:rPr>
          <w:rFonts w:hint="eastAsia"/>
        </w:rPr>
        <w:t>购物车模块</w:t>
      </w:r>
    </w:p>
    <w:p w:rsidR="00BC157C" w:rsidRPr="005E0608" w:rsidRDefault="005E0608">
      <w:pPr>
        <w:rPr>
          <w:b/>
        </w:rPr>
      </w:pPr>
      <w:r w:rsidRPr="005E0608">
        <w:rPr>
          <w:rFonts w:hint="eastAsia"/>
          <w:b/>
        </w:rPr>
        <w:t>用例图：</w:t>
      </w:r>
    </w:p>
    <w:p w:rsidR="00F65099" w:rsidRDefault="005E0608">
      <w:r>
        <w:rPr>
          <w:rFonts w:hint="eastAsia"/>
          <w:noProof/>
        </w:rPr>
        <w:drawing>
          <wp:inline distT="0" distB="0" distL="0" distR="0">
            <wp:extent cx="4791075" cy="3352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99" w:rsidRPr="005E0608" w:rsidRDefault="00F65099">
      <w:pPr>
        <w:rPr>
          <w:b/>
        </w:rPr>
      </w:pPr>
      <w:r w:rsidRPr="005E0608">
        <w:rPr>
          <w:rFonts w:hint="eastAsia"/>
          <w:b/>
        </w:rPr>
        <w:t>用例规约：</w:t>
      </w:r>
    </w:p>
    <w:p w:rsidR="005D3CE7" w:rsidRDefault="00F65099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F65099" w:rsidRDefault="00F65099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添加商品到购物车</w:t>
            </w: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F65099" w:rsidRDefault="00F65099" w:rsidP="00251EBA">
            <w:pPr>
              <w:pStyle w:val="10"/>
              <w:ind w:firstLine="420"/>
              <w:rPr>
                <w:bCs/>
              </w:rPr>
            </w:pP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F65099" w:rsidRDefault="001E0DAD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F65099" w:rsidRDefault="00F65099" w:rsidP="00144987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>购物车是用户购买的商品存放处，用户可以在商品列表或商品详细页面点击购买按钮，将</w:t>
            </w:r>
            <w:r>
              <w:rPr>
                <w:rFonts w:ascii="宋体" w:cs="宋体" w:hint="eastAsia"/>
                <w:kern w:val="0"/>
                <w:szCs w:val="21"/>
              </w:rPr>
              <w:t>商品添加到购物车</w:t>
            </w:r>
            <w:r w:rsidR="00144987">
              <w:rPr>
                <w:rFonts w:ascii="宋体" w:cs="宋体" w:hint="eastAsia"/>
                <w:kern w:val="0"/>
                <w:szCs w:val="21"/>
              </w:rPr>
              <w:t>，默认数量为1。</w:t>
            </w: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F65099" w:rsidRDefault="00F65099" w:rsidP="00251EBA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hint="eastAsia"/>
                <w:bCs/>
              </w:rPr>
              <w:t>用户在商品列表中或商品详细信息页面</w:t>
            </w: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F65099" w:rsidRDefault="00F65099" w:rsidP="00F65099">
            <w:pPr>
              <w:pStyle w:val="10"/>
              <w:numPr>
                <w:ilvl w:val="0"/>
                <w:numId w:val="1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用户在商品列表中或商品详细信息页面点击</w:t>
            </w:r>
            <w:r>
              <w:rPr>
                <w:rFonts w:ascii="宋体" w:hint="eastAsia"/>
              </w:rPr>
              <w:t>购买按钮（默认商品数量为1）</w:t>
            </w:r>
          </w:p>
          <w:p w:rsidR="00F65099" w:rsidRPr="009E2FFE" w:rsidRDefault="00F65099" w:rsidP="00F65099">
            <w:pPr>
              <w:pStyle w:val="10"/>
              <w:numPr>
                <w:ilvl w:val="0"/>
                <w:numId w:val="1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系统将商品加入购物车，并提示添加成功</w:t>
            </w:r>
          </w:p>
        </w:tc>
      </w:tr>
      <w:tr w:rsidR="00F65099" w:rsidTr="00251EBA"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F65099" w:rsidRDefault="00F65099" w:rsidP="00F65099">
            <w:pPr>
              <w:pStyle w:val="1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中，用户在商品详细信息页面时，用户可以选择购买数量后，再点击购买按钮</w:t>
            </w:r>
          </w:p>
          <w:p w:rsidR="00144987" w:rsidRDefault="00F65099" w:rsidP="00F65099">
            <w:pPr>
              <w:pStyle w:val="1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中，用户在商品列表中，若商品没有库存，</w:t>
            </w:r>
            <w:r w:rsidR="00144987">
              <w:rPr>
                <w:rFonts w:hint="eastAsia"/>
                <w:bCs/>
              </w:rPr>
              <w:t>购买按钮无效，显示无库存。</w:t>
            </w:r>
          </w:p>
          <w:p w:rsidR="00F65099" w:rsidRDefault="00144987" w:rsidP="00F65099">
            <w:pPr>
              <w:pStyle w:val="1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中，用户在商品详细信息页面时，若商品没有库存，购买按钮处显示无库存，无法购买</w:t>
            </w:r>
          </w:p>
          <w:p w:rsidR="00F65099" w:rsidRPr="00144987" w:rsidRDefault="00F65099" w:rsidP="00144987">
            <w:pPr>
              <w:pStyle w:val="10"/>
              <w:numPr>
                <w:ilvl w:val="0"/>
                <w:numId w:val="2"/>
              </w:numPr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中，用户在商品详细信息页面时，用户可以选择购买数量，系统对购买数量进行判断，当大于库存时，提示库存不足，数量</w:t>
            </w:r>
            <w:r w:rsidR="00144987">
              <w:rPr>
                <w:rFonts w:hint="eastAsia"/>
                <w:bCs/>
              </w:rPr>
              <w:t>还原</w:t>
            </w:r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</w:p>
        </w:tc>
      </w:tr>
      <w:tr w:rsidR="00F65099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</w:tcPr>
          <w:p w:rsidR="00F65099" w:rsidRDefault="00F65099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事件流结束后，商品被添加到购物车</w:t>
            </w:r>
            <w:r w:rsidR="00EA3EED">
              <w:rPr>
                <w:rFonts w:hint="eastAsia"/>
                <w:bCs/>
              </w:rPr>
              <w:t>，数据库中商品数量更新</w:t>
            </w:r>
          </w:p>
        </w:tc>
      </w:tr>
    </w:tbl>
    <w:p w:rsidR="00F65099" w:rsidRDefault="00F650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编辑购物车中某商品数量</w:t>
            </w:r>
          </w:p>
        </w:tc>
      </w:tr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bCs/>
              </w:rPr>
            </w:pPr>
          </w:p>
        </w:tc>
      </w:tr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</w:p>
        </w:tc>
      </w:tr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rFonts w:ascii="宋体"/>
              </w:rPr>
            </w:pPr>
            <w:r>
              <w:rPr>
                <w:rFonts w:ascii="宋体" w:hint="eastAsia"/>
              </w:rPr>
              <w:t>用户在进入购物车后，可以对商品数量进行修改</w:t>
            </w:r>
          </w:p>
        </w:tc>
      </w:tr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用户进入购物车</w:t>
            </w:r>
          </w:p>
        </w:tc>
      </w:tr>
      <w:tr w:rsidR="001E0DAD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用户点击进入购物车，系统将用户选择的商品列出</w:t>
            </w:r>
          </w:p>
          <w:p w:rsidR="001E0DAD" w:rsidRDefault="001E0DAD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用户选择要修改商品，修改购买数量，输入要购买的数量或点击加减按钮更改。</w:t>
            </w:r>
          </w:p>
          <w:p w:rsidR="001E0DAD" w:rsidRPr="00507F16" w:rsidRDefault="001E0DAD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系统实时更新总价等信息</w:t>
            </w:r>
          </w:p>
        </w:tc>
      </w:tr>
      <w:tr w:rsidR="001E0DAD" w:rsidRPr="00F52C87" w:rsidTr="00251EBA"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494CEC" w:rsidRDefault="00494CEC" w:rsidP="00494CEC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 w:rsidR="001E0DAD">
              <w:rPr>
                <w:rFonts w:hint="eastAsia"/>
                <w:bCs/>
              </w:rPr>
              <w:t>在基本流</w:t>
            </w:r>
            <w:r w:rsidR="001E0DAD">
              <w:rPr>
                <w:rFonts w:hint="eastAsia"/>
                <w:bCs/>
              </w:rPr>
              <w:t>1</w:t>
            </w:r>
            <w:r w:rsidR="001E0DAD">
              <w:rPr>
                <w:rFonts w:hint="eastAsia"/>
                <w:bCs/>
              </w:rPr>
              <w:t>中，若购物车中无商品，页面提示没有商品</w:t>
            </w:r>
          </w:p>
          <w:p w:rsidR="001E0DAD" w:rsidRDefault="00494CE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 w:rsidR="001E0DAD">
              <w:rPr>
                <w:rFonts w:hint="eastAsia"/>
                <w:bCs/>
              </w:rPr>
              <w:t xml:space="preserve">. </w:t>
            </w:r>
            <w:r w:rsidR="001E0DAD">
              <w:rPr>
                <w:rFonts w:hint="eastAsia"/>
                <w:bCs/>
              </w:rPr>
              <w:t>在基本流</w:t>
            </w:r>
            <w:r w:rsidR="001E0DAD">
              <w:rPr>
                <w:rFonts w:hint="eastAsia"/>
                <w:bCs/>
              </w:rPr>
              <w:t>2</w:t>
            </w:r>
            <w:r w:rsidR="001E0DAD">
              <w:rPr>
                <w:rFonts w:hint="eastAsia"/>
                <w:bCs/>
              </w:rPr>
              <w:t>中，商品数量更改为</w:t>
            </w:r>
            <w:r w:rsidR="001E0DAD">
              <w:rPr>
                <w:rFonts w:hint="eastAsia"/>
                <w:bCs/>
              </w:rPr>
              <w:t>0</w:t>
            </w:r>
            <w:r w:rsidR="001E0DAD">
              <w:rPr>
                <w:rFonts w:hint="eastAsia"/>
                <w:bCs/>
              </w:rPr>
              <w:t>时，系统提示是否删除商品，点击“是”，系统删除商品，点击“否”，数量变为</w:t>
            </w:r>
            <w:r w:rsidR="001E0DAD">
              <w:rPr>
                <w:rFonts w:hint="eastAsia"/>
                <w:bCs/>
              </w:rPr>
              <w:t>1</w:t>
            </w:r>
          </w:p>
          <w:p w:rsidR="001E0DAD" w:rsidRDefault="00494CE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1E0DAD">
              <w:rPr>
                <w:rFonts w:hint="eastAsia"/>
                <w:bCs/>
              </w:rPr>
              <w:t xml:space="preserve">. </w:t>
            </w:r>
            <w:r w:rsidR="001E0DAD">
              <w:rPr>
                <w:rFonts w:hint="eastAsia"/>
                <w:bCs/>
              </w:rPr>
              <w:t>在基本流</w:t>
            </w:r>
            <w:r w:rsidR="001E0DAD">
              <w:rPr>
                <w:rFonts w:hint="eastAsia"/>
                <w:bCs/>
              </w:rPr>
              <w:t>2</w:t>
            </w:r>
            <w:r w:rsidR="001E0DAD">
              <w:rPr>
                <w:rFonts w:hint="eastAsia"/>
                <w:bCs/>
              </w:rPr>
              <w:t>中，商品数量大于库存时，提示数量大于库存，提示库存不足，数量变为</w:t>
            </w:r>
            <w:r w:rsidR="001E0DAD">
              <w:rPr>
                <w:rFonts w:hint="eastAsia"/>
                <w:bCs/>
              </w:rPr>
              <w:t>1</w:t>
            </w:r>
          </w:p>
          <w:p w:rsidR="00494CEC" w:rsidRPr="00507F16" w:rsidRDefault="00494CE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 w:rsidR="001E0DAD">
              <w:rPr>
                <w:rFonts w:hint="eastAsia"/>
                <w:bCs/>
              </w:rPr>
              <w:t xml:space="preserve">. </w:t>
            </w:r>
            <w:r w:rsidR="001E0DAD">
              <w:rPr>
                <w:rFonts w:hint="eastAsia"/>
                <w:bCs/>
              </w:rPr>
              <w:t>在基本流</w:t>
            </w:r>
            <w:r w:rsidR="001E0DAD">
              <w:rPr>
                <w:rFonts w:hint="eastAsia"/>
                <w:bCs/>
              </w:rPr>
              <w:t>2</w:t>
            </w:r>
            <w:r w:rsidR="001E0DAD">
              <w:rPr>
                <w:rFonts w:hint="eastAsia"/>
                <w:bCs/>
              </w:rPr>
              <w:t>中，</w:t>
            </w:r>
            <w:r>
              <w:rPr>
                <w:rFonts w:hint="eastAsia"/>
                <w:bCs/>
              </w:rPr>
              <w:t>输入</w:t>
            </w:r>
            <w:r w:rsidR="001E0DAD">
              <w:rPr>
                <w:rFonts w:hint="eastAsia"/>
                <w:bCs/>
              </w:rPr>
              <w:t>数量最多可为</w:t>
            </w:r>
            <w:r w:rsidR="001E0DAD">
              <w:rPr>
                <w:rFonts w:hint="eastAsia"/>
                <w:bCs/>
              </w:rPr>
              <w:t>999</w:t>
            </w:r>
            <w:r>
              <w:rPr>
                <w:rFonts w:hint="eastAsia"/>
                <w:bCs/>
              </w:rPr>
              <w:t>，当输入数量为字母或范围不合法</w:t>
            </w:r>
            <w:r w:rsidR="001E0DAD">
              <w:rPr>
                <w:rFonts w:hint="eastAsia"/>
                <w:bCs/>
              </w:rPr>
              <w:t>，提示输入正确数量</w:t>
            </w:r>
            <w:r>
              <w:rPr>
                <w:rFonts w:hint="eastAsia"/>
                <w:bCs/>
              </w:rPr>
              <w:t>。</w:t>
            </w:r>
          </w:p>
        </w:tc>
      </w:tr>
      <w:tr w:rsidR="001E0DAD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1E0DAD" w:rsidRDefault="001E0DAD" w:rsidP="00251EBA">
            <w:pPr>
              <w:pStyle w:val="10"/>
            </w:pPr>
            <w:r>
              <w:rPr>
                <w:rFonts w:hint="eastAsia"/>
                <w:bCs/>
              </w:rPr>
              <w:t>商品数量被修改，购物车内信息实时更新</w:t>
            </w:r>
          </w:p>
        </w:tc>
      </w:tr>
    </w:tbl>
    <w:p w:rsidR="001E0DAD" w:rsidRDefault="001E0DAD"/>
    <w:p w:rsidR="00287A0C" w:rsidRDefault="00287A0C">
      <w:r>
        <w:rPr>
          <w:rFonts w:hint="eastAsia"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203289" w:rsidRDefault="00203289" w:rsidP="00287A0C">
            <w:pPr>
              <w:pStyle w:val="1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将购物车商品添加到收藏夹</w:t>
            </w:r>
          </w:p>
        </w:tc>
      </w:tr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bCs/>
              </w:rPr>
            </w:pPr>
          </w:p>
        </w:tc>
      </w:tr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rFonts w:ascii="宋体"/>
              </w:rPr>
            </w:pPr>
            <w:r>
              <w:rPr>
                <w:rFonts w:ascii="宋体" w:hint="eastAsia"/>
              </w:rPr>
              <w:t>用户在进入购物车后，可以</w:t>
            </w:r>
            <w:r>
              <w:rPr>
                <w:rFonts w:ascii="宋体" w:cs="宋体" w:hint="eastAsia"/>
                <w:kern w:val="0"/>
                <w:szCs w:val="21"/>
              </w:rPr>
              <w:t>添加商品到收藏夹，商品还在购物车内</w:t>
            </w:r>
          </w:p>
        </w:tc>
      </w:tr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用户进入购物车</w:t>
            </w:r>
          </w:p>
        </w:tc>
      </w:tr>
      <w:tr w:rsidR="00203289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用户点击进入购物车，系统将用户选择的商品列出</w:t>
            </w:r>
            <w:r w:rsidR="002B09B4">
              <w:rPr>
                <w:rFonts w:hint="eastAsia"/>
                <w:bCs/>
              </w:rPr>
              <w:t>。</w:t>
            </w:r>
          </w:p>
          <w:p w:rsidR="00203289" w:rsidRDefault="0020328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用户选择商品，点击添加到收藏夹</w:t>
            </w:r>
            <w:r w:rsidR="00287A0C">
              <w:rPr>
                <w:rFonts w:hint="eastAsia"/>
                <w:bCs/>
              </w:rPr>
              <w:t>按钮。</w:t>
            </w:r>
          </w:p>
          <w:p w:rsidR="00203289" w:rsidRDefault="00203289" w:rsidP="00BC157C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 w:rsidR="00287A0C">
              <w:rPr>
                <w:rFonts w:hint="eastAsia"/>
                <w:bCs/>
              </w:rPr>
              <w:t>若用户已登录，</w:t>
            </w:r>
            <w:r>
              <w:rPr>
                <w:rFonts w:hint="eastAsia"/>
                <w:bCs/>
              </w:rPr>
              <w:t>系统确认收藏成功</w:t>
            </w:r>
          </w:p>
        </w:tc>
      </w:tr>
      <w:tr w:rsidR="00203289" w:rsidRPr="000F52C6" w:rsidTr="00251EBA"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203289" w:rsidRDefault="00203289" w:rsidP="00251EBA">
            <w:pPr>
              <w:pStyle w:val="10"/>
              <w:rPr>
                <w:bCs/>
              </w:rPr>
            </w:pPr>
            <w:r w:rsidRPr="00507F16">
              <w:rPr>
                <w:rFonts w:hint="eastAsia"/>
                <w:bCs/>
              </w:rPr>
              <w:t>1.</w:t>
            </w:r>
            <w:r w:rsidR="002B09B4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在基本流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中，若购物车中无商品，页面</w:t>
            </w:r>
            <w:r w:rsidR="00287A0C">
              <w:rPr>
                <w:rFonts w:hint="eastAsia"/>
                <w:bCs/>
              </w:rPr>
              <w:t>显示</w:t>
            </w:r>
            <w:r>
              <w:rPr>
                <w:rFonts w:hint="eastAsia"/>
                <w:bCs/>
              </w:rPr>
              <w:t>没有商品</w:t>
            </w:r>
            <w:r w:rsidR="002B09B4">
              <w:rPr>
                <w:rFonts w:hint="eastAsia"/>
                <w:bCs/>
              </w:rPr>
              <w:t>。</w:t>
            </w:r>
          </w:p>
          <w:p w:rsidR="00203289" w:rsidRDefault="0020328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在基本流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中，若收藏夹中已有此商品，提示已收藏</w:t>
            </w:r>
            <w:r w:rsidR="002B09B4">
              <w:rPr>
                <w:rFonts w:hint="eastAsia"/>
                <w:bCs/>
              </w:rPr>
              <w:t>。</w:t>
            </w:r>
          </w:p>
          <w:p w:rsidR="002B09B4" w:rsidRPr="000F52C6" w:rsidRDefault="002B09B4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若用户没有登录，则跳转到登录注册页面。</w:t>
            </w:r>
          </w:p>
        </w:tc>
      </w:tr>
      <w:tr w:rsidR="00203289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203289" w:rsidRDefault="00203289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203289" w:rsidRDefault="00203289" w:rsidP="00BC157C">
            <w:pPr>
              <w:pStyle w:val="10"/>
            </w:pPr>
            <w:r>
              <w:rPr>
                <w:rFonts w:hint="eastAsia"/>
                <w:bCs/>
              </w:rPr>
              <w:t>商品被添加到收藏夹</w:t>
            </w:r>
            <w:r w:rsidR="00BC157C">
              <w:rPr>
                <w:rFonts w:hint="eastAsia"/>
                <w:bCs/>
              </w:rPr>
              <w:t>，并更新用户的收藏夹数据库</w:t>
            </w:r>
          </w:p>
        </w:tc>
      </w:tr>
    </w:tbl>
    <w:p w:rsidR="00203289" w:rsidRDefault="00203289"/>
    <w:p w:rsidR="00BC157C" w:rsidRDefault="00BC15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删除购物车中商品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</w:rPr>
            </w:pPr>
            <w:r>
              <w:rPr>
                <w:rFonts w:ascii="宋体" w:hint="eastAsia"/>
              </w:rPr>
              <w:t>用户在进入购物车后，可以删除商品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用户进入购物车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用户点击进入购物车，系统将用户选择的商品列出</w:t>
            </w:r>
          </w:p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用户选择商品，点击删除</w:t>
            </w:r>
          </w:p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 xml:space="preserve">3. </w:t>
            </w:r>
            <w:r>
              <w:rPr>
                <w:rFonts w:hint="eastAsia"/>
                <w:bCs/>
              </w:rPr>
              <w:t>系统提示删除商品</w:t>
            </w:r>
          </w:p>
          <w:p w:rsidR="00BC157C" w:rsidRPr="001C20EE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4. </w:t>
            </w:r>
            <w:r>
              <w:rPr>
                <w:rFonts w:hint="eastAsia"/>
                <w:bCs/>
              </w:rPr>
              <w:t>用户确认删除</w:t>
            </w:r>
          </w:p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系统实时更新页面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lastRenderedPageBreak/>
              <w:t>备选事件流：</w:t>
            </w:r>
          </w:p>
        </w:tc>
        <w:tc>
          <w:tcPr>
            <w:tcW w:w="6974" w:type="dxa"/>
          </w:tcPr>
          <w:p w:rsidR="00BC157C" w:rsidRDefault="00BC157C" w:rsidP="00BC157C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中，若购物车中无商品，页面提示没有商品</w:t>
            </w:r>
          </w:p>
          <w:p w:rsidR="00BC157C" w:rsidRPr="000F52C6" w:rsidRDefault="00BC157C" w:rsidP="00BC157C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在基本流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中，若用户没有确认删除，物品不被删除</w:t>
            </w:r>
          </w:p>
        </w:tc>
      </w:tr>
      <w:tr w:rsidR="00BC157C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  <w:bCs/>
              </w:rPr>
              <w:t>商品被删除，且实时更新用户页面和服务器数据库</w:t>
            </w:r>
          </w:p>
        </w:tc>
      </w:tr>
    </w:tbl>
    <w:p w:rsidR="00BC157C" w:rsidRDefault="00BC157C"/>
    <w:p w:rsidR="00BC157C" w:rsidRDefault="00BC157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在购物车中查看商品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</w:rPr>
            </w:pPr>
            <w:r>
              <w:rPr>
                <w:rFonts w:ascii="宋体" w:hint="eastAsia"/>
              </w:rPr>
              <w:t>用户在购物车中点击商品名称可以查看商品信息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用户进入购物车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用户点击进入购物车，系统将用户选择的商品列出</w:t>
            </w:r>
          </w:p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用户选择商品，点击商品名称</w:t>
            </w:r>
          </w:p>
          <w:p w:rsidR="00BC157C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跳转到商品详细信息页面</w:t>
            </w:r>
          </w:p>
        </w:tc>
      </w:tr>
      <w:tr w:rsidR="00BC157C" w:rsidTr="00251EBA"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BC157C" w:rsidRPr="000F52C6" w:rsidRDefault="00BC157C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中，若购物车中无商品，页面提示没有商品</w:t>
            </w:r>
          </w:p>
        </w:tc>
      </w:tr>
      <w:tr w:rsidR="00BC157C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BC157C" w:rsidRDefault="00BC157C" w:rsidP="00251EBA">
            <w:pPr>
              <w:pStyle w:val="10"/>
            </w:pPr>
            <w:r>
              <w:rPr>
                <w:rFonts w:hint="eastAsia"/>
                <w:bCs/>
              </w:rPr>
              <w:t>用户页面跳转到商品详细信息页面，购物车内容不变化</w:t>
            </w:r>
          </w:p>
        </w:tc>
      </w:tr>
    </w:tbl>
    <w:p w:rsidR="00BC157C" w:rsidRDefault="00BC157C"/>
    <w:p w:rsidR="002D2EB5" w:rsidRDefault="002D2EB5"/>
    <w:p w:rsidR="002D2EB5" w:rsidRDefault="002D2EB5" w:rsidP="002D2EB5">
      <w:pPr>
        <w:pStyle w:val="2"/>
      </w:pPr>
      <w:r>
        <w:rPr>
          <w:rFonts w:hint="eastAsia"/>
        </w:rPr>
        <w:t>结账</w:t>
      </w:r>
    </w:p>
    <w:p w:rsidR="002D2EB5" w:rsidRDefault="002D2EB5" w:rsidP="002D2EB5">
      <w:pPr>
        <w:rPr>
          <w:b/>
        </w:rPr>
      </w:pPr>
      <w:r w:rsidRPr="002D2EB5">
        <w:rPr>
          <w:rFonts w:hint="eastAsia"/>
          <w:b/>
        </w:rPr>
        <w:t>用例图：</w:t>
      </w:r>
    </w:p>
    <w:p w:rsidR="002D2EB5" w:rsidRDefault="002D2EB5" w:rsidP="002D2EB5">
      <w:pPr>
        <w:rPr>
          <w:b/>
        </w:rPr>
      </w:pPr>
    </w:p>
    <w:p w:rsidR="002D2EB5" w:rsidRPr="002D2EB5" w:rsidRDefault="00836EC5" w:rsidP="002D2EB5">
      <w:r w:rsidRPr="00836EC5">
        <w:rPr>
          <w:noProof/>
        </w:rPr>
        <w:drawing>
          <wp:inline distT="0" distB="0" distL="0" distR="0">
            <wp:extent cx="1924050" cy="200977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/>
                  </pic:nvPicPr>
                  <pic:blipFill>
                    <a:blip r:embed="rId8">
                      <a:lum bright="-1" contrast="-1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D2EB5" w:rsidRDefault="002D2EB5" w:rsidP="002D2EB5">
      <w:pPr>
        <w:rPr>
          <w:b/>
        </w:rPr>
      </w:pPr>
      <w:r>
        <w:rPr>
          <w:rFonts w:hint="eastAsia"/>
          <w:b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2D2EB5" w:rsidRDefault="002D2EB5" w:rsidP="00251EBA">
            <w:pPr>
              <w:pStyle w:val="1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结账</w:t>
            </w: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2D2EB5" w:rsidRDefault="002D2EB5" w:rsidP="00251EBA">
            <w:pPr>
              <w:pStyle w:val="10"/>
              <w:rPr>
                <w:bCs/>
              </w:rPr>
            </w:pP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2D2EB5" w:rsidRDefault="002D2EB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任意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（包括游客，各级会员）</w:t>
            </w: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2D2EB5" w:rsidRPr="00374DBB" w:rsidRDefault="002D2EB5" w:rsidP="00251EBA">
            <w:pPr>
              <w:pStyle w:val="1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用户对购物车中商品进行结账操作，将订单提交后台审核</w:t>
            </w:r>
            <w:r>
              <w:rPr>
                <w:rFonts w:ascii="宋体" w:cs="宋体"/>
                <w:kern w:val="0"/>
                <w:szCs w:val="21"/>
              </w:rPr>
              <w:t>,若未登陆则跳转到登陆页面进行登陆操作</w:t>
            </w: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2D2EB5" w:rsidRDefault="002D2EB5" w:rsidP="00251EBA">
            <w:pPr>
              <w:pStyle w:val="1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用户已经登录，且购物车中有商品</w:t>
            </w: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974" w:type="dxa"/>
          </w:tcPr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用户从购物车界面点击结算进入结算中心，</w:t>
            </w:r>
          </w:p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系统显示默认送货地址（默认地址为上次送货地址），送货方式，商品清单，可获得几分。</w:t>
            </w:r>
          </w:p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bCs/>
              </w:rPr>
              <w:t>选</w:t>
            </w:r>
            <w:r>
              <w:rPr>
                <w:rFonts w:hint="eastAsia"/>
                <w:bCs/>
              </w:rPr>
              <w:t>择默认地址或在地址簿中选择</w:t>
            </w:r>
            <w:r>
              <w:rPr>
                <w:bCs/>
              </w:rPr>
              <w:t>地址，或者填写新的地址信息（含收货人地址，省份，城市，地区，电话号码，手机号码，邮政编码）</w:t>
            </w:r>
          </w:p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用户选择送货方式，现在只提供货到付款</w:t>
            </w:r>
          </w:p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点击提交订单按钮</w:t>
            </w:r>
            <w:r>
              <w:rPr>
                <w:rFonts w:hint="eastAsia"/>
                <w:bCs/>
              </w:rPr>
              <w:t xml:space="preserve"> </w:t>
            </w:r>
          </w:p>
          <w:p w:rsidR="00973A1F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系统对提交的订单进行审核，提示订单提交成功</w:t>
            </w:r>
          </w:p>
          <w:p w:rsidR="002D2EB5" w:rsidRDefault="00973A1F" w:rsidP="00973A1F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出现查看我的订单按钮，点击进入我的订单列表。</w:t>
            </w:r>
          </w:p>
        </w:tc>
      </w:tr>
      <w:tr w:rsidR="002D2EB5" w:rsidTr="00251EBA"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2D2EB5" w:rsidRDefault="002D2EB5" w:rsidP="002D2EB5">
            <w:pPr>
              <w:pStyle w:val="10"/>
              <w:numPr>
                <w:ilvl w:val="0"/>
                <w:numId w:val="4"/>
              </w:numPr>
            </w:pPr>
            <w:r>
              <w:rPr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用户没有登录时，跳转至登录页面，在登录页面上有注册页面的链接。登陆后，返回购物车界面，需用户重新点击进入结算中心</w:t>
            </w:r>
          </w:p>
          <w:p w:rsidR="002D2EB5" w:rsidRDefault="00973A1F" w:rsidP="002D2EB5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在基本事件流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</w:t>
            </w:r>
            <w:r w:rsidR="002D2EB5">
              <w:rPr>
                <w:rFonts w:hint="eastAsia"/>
              </w:rPr>
              <w:t>用户购物车中没有商品时，不能进入结算中心进行结算</w:t>
            </w:r>
          </w:p>
          <w:p w:rsidR="002D2EB5" w:rsidRDefault="002D2EB5" w:rsidP="00973A1F">
            <w:pPr>
              <w:pStyle w:val="10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在基本事件流</w:t>
            </w:r>
            <w:r w:rsidR="00973A1F"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</w:t>
            </w:r>
            <w:r>
              <w:rPr>
                <w:rFonts w:hint="eastAsia"/>
                <w:bCs/>
              </w:rPr>
              <w:t>,</w:t>
            </w:r>
            <w:r w:rsidR="00973A1F">
              <w:rPr>
                <w:rFonts w:hint="eastAsia"/>
                <w:bCs/>
              </w:rPr>
              <w:t>若用户没有默认配送信息，需要用户填写配送地址簿。</w:t>
            </w:r>
          </w:p>
          <w:p w:rsidR="00973A1F" w:rsidRDefault="00973A1F" w:rsidP="00973A1F">
            <w:pPr>
              <w:pStyle w:val="10"/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基本事件流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中，若用户没有提交订单按钮，则取消该结算操作。</w:t>
            </w:r>
          </w:p>
          <w:p w:rsidR="00973A1F" w:rsidRDefault="00973A1F" w:rsidP="00973A1F">
            <w:pPr>
              <w:pStyle w:val="10"/>
              <w:numPr>
                <w:ilvl w:val="0"/>
                <w:numId w:val="4"/>
              </w:numPr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7</w:t>
            </w:r>
            <w:r>
              <w:rPr>
                <w:rFonts w:hint="eastAsia"/>
                <w:bCs/>
              </w:rPr>
              <w:t>中，出现继续购物按钮，点击进入网站主页。</w:t>
            </w:r>
          </w:p>
        </w:tc>
      </w:tr>
      <w:tr w:rsidR="002D2EB5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2D2EB5" w:rsidRDefault="002D2EB5" w:rsidP="00251EBA">
            <w:pPr>
              <w:pStyle w:val="10"/>
            </w:pPr>
            <w:r>
              <w:rPr>
                <w:rFonts w:hint="eastAsia"/>
                <w:bCs/>
              </w:rPr>
              <w:t>订单提交成功</w:t>
            </w:r>
          </w:p>
        </w:tc>
      </w:tr>
    </w:tbl>
    <w:p w:rsidR="002D2EB5" w:rsidRDefault="002D2EB5" w:rsidP="002D2EB5">
      <w:pPr>
        <w:rPr>
          <w:b/>
        </w:rPr>
      </w:pPr>
    </w:p>
    <w:p w:rsidR="00836EC5" w:rsidRDefault="00836EC5" w:rsidP="002D2EB5">
      <w:pPr>
        <w:rPr>
          <w:b/>
        </w:rPr>
      </w:pPr>
    </w:p>
    <w:p w:rsidR="00836EC5" w:rsidRDefault="00836EC5" w:rsidP="00836EC5">
      <w:pPr>
        <w:pStyle w:val="2"/>
      </w:pPr>
      <w:r>
        <w:rPr>
          <w:rFonts w:hint="eastAsia"/>
        </w:rPr>
        <w:t>收藏夹管理、</w:t>
      </w:r>
    </w:p>
    <w:p w:rsidR="00836EC5" w:rsidRDefault="00836EC5" w:rsidP="00836EC5">
      <w:pPr>
        <w:rPr>
          <w:b/>
        </w:rPr>
      </w:pPr>
      <w:r>
        <w:rPr>
          <w:rFonts w:hint="eastAsia"/>
          <w:b/>
        </w:rPr>
        <w:t>用例图：</w:t>
      </w:r>
    </w:p>
    <w:p w:rsidR="00836EC5" w:rsidRDefault="00836EC5" w:rsidP="00836EC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05325" cy="3505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C5" w:rsidRDefault="00836EC5" w:rsidP="00836EC5">
      <w:pPr>
        <w:rPr>
          <w:b/>
        </w:rPr>
      </w:pPr>
    </w:p>
    <w:p w:rsidR="00836EC5" w:rsidRDefault="00836EC5" w:rsidP="00836EC5">
      <w:pPr>
        <w:rPr>
          <w:b/>
        </w:rPr>
      </w:pPr>
      <w:r>
        <w:rPr>
          <w:rFonts w:hint="eastAsia"/>
          <w:b/>
        </w:rPr>
        <w:t>用例规约：</w:t>
      </w:r>
    </w:p>
    <w:p w:rsidR="00836EC5" w:rsidRDefault="00836EC5" w:rsidP="00836EC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836EC5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查看收藏夹商品信息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836EC5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836EC5" w:rsidRDefault="00836EC5" w:rsidP="00836EC5">
            <w:pPr>
              <w:pStyle w:val="10"/>
              <w:rPr>
                <w:bCs/>
              </w:rPr>
            </w:pP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836EC5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836EC5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836EC5" w:rsidRPr="00836EC5" w:rsidRDefault="00836EC5" w:rsidP="00836EC5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已登陆用户可以查看收藏夹中的商品的详细信息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836EC5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用户已经登录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836EC5" w:rsidRDefault="00836EC5" w:rsidP="00836EC5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用户进入我的收藏夹。</w:t>
            </w:r>
          </w:p>
          <w:p w:rsidR="00836EC5" w:rsidRDefault="00836EC5" w:rsidP="00836EC5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用户点击想查看的商品</w:t>
            </w:r>
          </w:p>
          <w:p w:rsidR="00836EC5" w:rsidRDefault="00836EC5" w:rsidP="00836EC5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．跳转到相应商品详细信息页面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836EC5" w:rsidRDefault="00836EC5" w:rsidP="00836EC5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中，若用户没有收藏商品，则显示无收藏商品。</w:t>
            </w:r>
            <w:r>
              <w:rPr>
                <w:bCs/>
              </w:rPr>
              <w:t xml:space="preserve"> </w:t>
            </w:r>
          </w:p>
        </w:tc>
      </w:tr>
      <w:tr w:rsidR="00836EC5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跳转到商品详细页面，用户收藏夹无变化</w:t>
            </w:r>
          </w:p>
        </w:tc>
      </w:tr>
    </w:tbl>
    <w:p w:rsidR="00836EC5" w:rsidRDefault="00836EC5" w:rsidP="00836EC5"/>
    <w:p w:rsidR="00806559" w:rsidRDefault="00806559" w:rsidP="00836E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删除收藏夹商品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rPr>
                <w:bCs/>
              </w:rPr>
            </w:pP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836EC5" w:rsidRPr="00836EC5" w:rsidRDefault="00836EC5" w:rsidP="00836EC5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已登陆用户可以删除收藏夹中的商品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用户已经登录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用户进入我的收藏夹。</w:t>
            </w:r>
          </w:p>
          <w:p w:rsid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用户选择要删除的商品，点击删除。</w:t>
            </w:r>
          </w:p>
          <w:p w:rsid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3, </w:t>
            </w:r>
            <w:r>
              <w:rPr>
                <w:rFonts w:hint="eastAsia"/>
                <w:bCs/>
              </w:rPr>
              <w:t>要求用户确认删除收藏</w:t>
            </w:r>
          </w:p>
          <w:p w:rsid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．用户确认删除</w:t>
            </w:r>
          </w:p>
          <w:p w:rsidR="00836EC5" w:rsidRDefault="00836EC5" w:rsidP="00836EC5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．删除收藏商品，实时更新用户收藏夹</w:t>
            </w:r>
          </w:p>
        </w:tc>
      </w:tr>
      <w:tr w:rsidR="00836EC5" w:rsidTr="00251EBA"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中，若用户没有收藏商品，则显示无收藏商品。</w:t>
            </w:r>
            <w:r>
              <w:rPr>
                <w:bCs/>
              </w:rPr>
              <w:t xml:space="preserve"> </w:t>
            </w:r>
          </w:p>
          <w:p w:rsidR="00836EC5" w:rsidRPr="00836EC5" w:rsidRDefault="00836EC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2,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中，若用户没有确认删除，则取消该删除操作。</w:t>
            </w:r>
          </w:p>
        </w:tc>
      </w:tr>
      <w:tr w:rsidR="00836EC5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836EC5" w:rsidRDefault="00836EC5" w:rsidP="00F3410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836EC5" w:rsidRDefault="00836EC5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删除收藏商品，更新页面和数据库。</w:t>
            </w:r>
          </w:p>
        </w:tc>
      </w:tr>
    </w:tbl>
    <w:p w:rsidR="00836EC5" w:rsidRDefault="00836EC5" w:rsidP="00836EC5"/>
    <w:p w:rsidR="00806559" w:rsidRDefault="00806559" w:rsidP="00836E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添加商品到收藏夹</w:t>
            </w: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rPr>
                <w:bCs/>
              </w:rPr>
            </w:pP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446201" w:rsidRPr="00836EC5" w:rsidRDefault="00446201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用户将商品加入到收藏夹中</w:t>
            </w: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用户在商品详细信息页面</w:t>
            </w: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F3410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用户点击将商品加入到收藏夹</w:t>
            </w:r>
            <w:r w:rsidR="00CC7DB6">
              <w:rPr>
                <w:rFonts w:hint="eastAsia"/>
                <w:bCs/>
              </w:rPr>
              <w:t>。</w:t>
            </w:r>
          </w:p>
          <w:p w:rsidR="00446201" w:rsidRDefault="00446201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="00CC7DB6">
              <w:rPr>
                <w:rFonts w:hint="eastAsia"/>
                <w:bCs/>
              </w:rPr>
              <w:t>系统将商品加入到用户收藏夹。</w:t>
            </w:r>
          </w:p>
          <w:p w:rsidR="00446201" w:rsidRDefault="00CC7DB6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．系统提示用户商品已成功加入收藏夹。</w:t>
            </w:r>
          </w:p>
        </w:tc>
      </w:tr>
      <w:tr w:rsidR="00446201" w:rsidTr="00251EBA">
        <w:tc>
          <w:tcPr>
            <w:tcW w:w="1548" w:type="dxa"/>
            <w:shd w:val="pct25" w:color="auto" w:fill="auto"/>
          </w:tcPr>
          <w:p w:rsidR="00446201" w:rsidRDefault="00446201" w:rsidP="00F3410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446201" w:rsidRDefault="00446201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中，若用户</w:t>
            </w:r>
            <w:r w:rsidR="00CC7DB6">
              <w:rPr>
                <w:rFonts w:hint="eastAsia"/>
                <w:bCs/>
              </w:rPr>
              <w:t>没有登录，则提示该操作需要用户登录并跳转到登录界面。</w:t>
            </w:r>
            <w:r>
              <w:rPr>
                <w:bCs/>
              </w:rPr>
              <w:t xml:space="preserve"> </w:t>
            </w:r>
            <w:r w:rsidR="00CC7DB6">
              <w:rPr>
                <w:rFonts w:hint="eastAsia"/>
                <w:bCs/>
              </w:rPr>
              <w:t>登录后回到商品页面。并将商品加入用户收藏夹。</w:t>
            </w:r>
          </w:p>
          <w:p w:rsidR="00446201" w:rsidRPr="00836EC5" w:rsidRDefault="00446201" w:rsidP="00CC7DB6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2,</w:t>
            </w:r>
            <w:r>
              <w:rPr>
                <w:rFonts w:hint="eastAsia"/>
                <w:bCs/>
              </w:rPr>
              <w:t>在基本事件流</w:t>
            </w:r>
            <w:r w:rsidR="00CC7DB6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</w:t>
            </w:r>
            <w:r w:rsidR="00CC7DB6">
              <w:rPr>
                <w:rFonts w:hint="eastAsia"/>
                <w:bCs/>
              </w:rPr>
              <w:t>商品已经在用户收藏夹，提示用户商品已收藏。</w:t>
            </w:r>
          </w:p>
        </w:tc>
      </w:tr>
      <w:tr w:rsidR="00446201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446201" w:rsidRDefault="00446201" w:rsidP="00F3410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446201" w:rsidRDefault="00CC7DB6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收藏相应商品</w:t>
            </w:r>
            <w:r w:rsidR="00446201">
              <w:rPr>
                <w:rFonts w:hint="eastAsia"/>
                <w:bCs/>
              </w:rPr>
              <w:t>，更新数据库。</w:t>
            </w:r>
          </w:p>
        </w:tc>
      </w:tr>
    </w:tbl>
    <w:p w:rsidR="00446201" w:rsidRDefault="00446201" w:rsidP="00836EC5"/>
    <w:p w:rsidR="00806559" w:rsidRDefault="00806559" w:rsidP="00836E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806559" w:rsidRDefault="00806559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将收藏夹商品添加到购物车</w:t>
            </w: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806559" w:rsidRDefault="00806559" w:rsidP="00251EBA">
            <w:pPr>
              <w:pStyle w:val="10"/>
              <w:rPr>
                <w:bCs/>
              </w:rPr>
            </w:pP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806559" w:rsidRDefault="00806559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806559" w:rsidRPr="00836EC5" w:rsidRDefault="00806559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用户可以将收藏夹的商品加入到购物车中。</w:t>
            </w: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806559" w:rsidRDefault="00806559" w:rsidP="00251EBA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用户已登录且处于收藏夹页面</w:t>
            </w: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F3410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806559" w:rsidRDefault="0080655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 w:rsidR="00134B22">
              <w:rPr>
                <w:rFonts w:hint="eastAsia"/>
                <w:bCs/>
              </w:rPr>
              <w:t>用户选择收藏夹中的商品，点击加入购物车将商品加入到购物车，默认数量为</w:t>
            </w:r>
            <w:r w:rsidR="00134B22">
              <w:rPr>
                <w:rFonts w:hint="eastAsia"/>
                <w:bCs/>
              </w:rPr>
              <w:t>1.</w:t>
            </w:r>
          </w:p>
          <w:p w:rsidR="00806559" w:rsidRPr="00134B22" w:rsidRDefault="00806559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="00134B22">
              <w:rPr>
                <w:rFonts w:hint="eastAsia"/>
                <w:bCs/>
              </w:rPr>
              <w:t>系统将商品加入购物车，，并提示添加成功。</w:t>
            </w:r>
          </w:p>
        </w:tc>
      </w:tr>
      <w:tr w:rsidR="00806559" w:rsidTr="00251EBA">
        <w:tc>
          <w:tcPr>
            <w:tcW w:w="1548" w:type="dxa"/>
            <w:shd w:val="pct25" w:color="auto" w:fill="auto"/>
          </w:tcPr>
          <w:p w:rsidR="00806559" w:rsidRDefault="00806559" w:rsidP="00F3410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806559" w:rsidRPr="00836EC5" w:rsidRDefault="00134B22" w:rsidP="00134B2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中，若商品没有库存，则购买按钮无效</w:t>
            </w:r>
          </w:p>
        </w:tc>
      </w:tr>
      <w:tr w:rsidR="00806559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806559" w:rsidRDefault="00806559" w:rsidP="00F3410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806559" w:rsidRDefault="00CD45DA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相应商品添加到购物车，更新数据库</w:t>
            </w:r>
          </w:p>
        </w:tc>
      </w:tr>
    </w:tbl>
    <w:p w:rsidR="00806559" w:rsidRDefault="00806559" w:rsidP="00836EC5"/>
    <w:p w:rsidR="00706D25" w:rsidRDefault="00706D25" w:rsidP="00706D25">
      <w:pPr>
        <w:pStyle w:val="2"/>
      </w:pPr>
      <w:r>
        <w:rPr>
          <w:rFonts w:hint="eastAsia"/>
        </w:rPr>
        <w:t>订单管理：</w:t>
      </w:r>
    </w:p>
    <w:p w:rsidR="00706D25" w:rsidRDefault="00706D25" w:rsidP="00836EC5"/>
    <w:p w:rsidR="00706D25" w:rsidRPr="00706D25" w:rsidRDefault="00706D25" w:rsidP="00836EC5">
      <w:pPr>
        <w:rPr>
          <w:b/>
        </w:rPr>
      </w:pPr>
      <w:r w:rsidRPr="00706D25">
        <w:rPr>
          <w:rFonts w:hint="eastAsia"/>
          <w:b/>
        </w:rPr>
        <w:t>用例图：</w:t>
      </w:r>
    </w:p>
    <w:p w:rsidR="00706D25" w:rsidRDefault="00706D25" w:rsidP="00836EC5">
      <w:r>
        <w:rPr>
          <w:noProof/>
        </w:rPr>
        <w:drawing>
          <wp:inline distT="0" distB="0" distL="0" distR="0">
            <wp:extent cx="3343275" cy="3276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D25" w:rsidRDefault="00706D25" w:rsidP="00836EC5">
      <w:r w:rsidRPr="00706D25">
        <w:rPr>
          <w:rFonts w:hint="eastAsia"/>
          <w:b/>
        </w:rPr>
        <w:t>用例规约：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706D25" w:rsidRDefault="00035CDA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</w:t>
            </w:r>
            <w:r w:rsidR="00706D25">
              <w:rPr>
                <w:rFonts w:ascii="宋体" w:cs="宋体" w:hint="eastAsia"/>
                <w:kern w:val="0"/>
                <w:szCs w:val="21"/>
              </w:rPr>
              <w:t>查看订单</w:t>
            </w: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706D25" w:rsidRDefault="00706D25" w:rsidP="00251EBA">
            <w:pPr>
              <w:pStyle w:val="10"/>
              <w:rPr>
                <w:bCs/>
              </w:rPr>
            </w:pP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706D25" w:rsidRDefault="00706D25" w:rsidP="00251EBA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706D25" w:rsidRPr="00836EC5" w:rsidRDefault="00706D25" w:rsidP="00251EBA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用户可以查看自己的历史订单</w:t>
            </w: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706D25" w:rsidRDefault="00706D25" w:rsidP="00706D25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用户已登录</w:t>
            </w: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706D25" w:rsidRDefault="00706D2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用户点击我的订单进入我们订单页面，列出用户的历史订单</w:t>
            </w:r>
            <w:r w:rsidR="00461392">
              <w:rPr>
                <w:rFonts w:hint="eastAsia"/>
                <w:bCs/>
              </w:rPr>
              <w:t>，显示订单编号、商品、价格、状态（发货，未发货</w:t>
            </w:r>
            <w:r w:rsidR="00461392">
              <w:rPr>
                <w:rFonts w:hint="eastAsia"/>
                <w:bCs/>
              </w:rPr>
              <w:t xml:space="preserve"> </w:t>
            </w:r>
            <w:r w:rsidR="00461392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。</w:t>
            </w:r>
          </w:p>
          <w:p w:rsidR="00706D25" w:rsidRDefault="00706D25" w:rsidP="00251EBA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 w:rsidR="00461392">
              <w:rPr>
                <w:rFonts w:hint="eastAsia"/>
                <w:bCs/>
              </w:rPr>
              <w:t>用户点击特定订单，查看订单详情。</w:t>
            </w:r>
          </w:p>
          <w:p w:rsidR="00706D25" w:rsidRDefault="00706D25" w:rsidP="00251EBA">
            <w:pPr>
              <w:pStyle w:val="10"/>
              <w:rPr>
                <w:bCs/>
              </w:rPr>
            </w:pPr>
          </w:p>
        </w:tc>
      </w:tr>
      <w:tr w:rsidR="00706D25" w:rsidTr="00251EBA"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lastRenderedPageBreak/>
              <w:t>备选事件流：</w:t>
            </w:r>
          </w:p>
        </w:tc>
        <w:tc>
          <w:tcPr>
            <w:tcW w:w="6974" w:type="dxa"/>
          </w:tcPr>
          <w:p w:rsidR="00706D25" w:rsidRPr="00836EC5" w:rsidRDefault="00706D25" w:rsidP="008E72D7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 w:rsidR="008E72D7">
              <w:rPr>
                <w:rFonts w:hint="eastAsia"/>
                <w:bCs/>
              </w:rPr>
              <w:t>若用户没有历史订单，则显示没有订单</w:t>
            </w:r>
            <w:r w:rsidR="008E72D7" w:rsidRPr="00836EC5">
              <w:rPr>
                <w:bCs/>
              </w:rPr>
              <w:t xml:space="preserve"> </w:t>
            </w:r>
          </w:p>
        </w:tc>
      </w:tr>
      <w:tr w:rsidR="00706D25" w:rsidTr="00251EBA">
        <w:trPr>
          <w:trHeight w:val="343"/>
        </w:trPr>
        <w:tc>
          <w:tcPr>
            <w:tcW w:w="1548" w:type="dxa"/>
            <w:shd w:val="pct25" w:color="auto" w:fill="auto"/>
          </w:tcPr>
          <w:p w:rsidR="00706D25" w:rsidRDefault="00706D25" w:rsidP="00251EBA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706D25" w:rsidRDefault="008E72D7" w:rsidP="00251EBA">
            <w:pPr>
              <w:pStyle w:val="10"/>
              <w:ind w:firstLine="420"/>
            </w:pPr>
            <w:r>
              <w:rPr>
                <w:rFonts w:hint="eastAsia"/>
                <w:bCs/>
              </w:rPr>
              <w:t>无后置条件</w:t>
            </w:r>
          </w:p>
        </w:tc>
      </w:tr>
    </w:tbl>
    <w:p w:rsidR="008E72D7" w:rsidRDefault="008E72D7" w:rsidP="00836EC5"/>
    <w:p w:rsidR="00035CDA" w:rsidRDefault="00035CDA" w:rsidP="00836E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用户确认发货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rPr>
                <w:bCs/>
              </w:rPr>
            </w:pP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035CDA" w:rsidRPr="00836EC5" w:rsidRDefault="00035CDA" w:rsidP="00FC2A14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用户收到货物后进行确认收货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用户已登录且用户以收到货物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用户进入订单列表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用户点击收到货物的订单，进入订单确认收货页面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用户点击确认收货。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．系统确认商品已送到客户，更新数据库。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035CDA" w:rsidRPr="00836EC5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中，若用户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天内没有确认收货，系统自动默认用户已收货</w:t>
            </w:r>
            <w:r w:rsidRPr="00836EC5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。</w:t>
            </w:r>
          </w:p>
        </w:tc>
      </w:tr>
      <w:tr w:rsidR="00035CDA" w:rsidTr="00FC2A14">
        <w:trPr>
          <w:trHeight w:val="343"/>
        </w:trPr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</w:pPr>
            <w:r>
              <w:rPr>
                <w:rFonts w:hint="eastAsia"/>
                <w:bCs/>
              </w:rPr>
              <w:t>系统更新相应的数据信息。</w:t>
            </w:r>
          </w:p>
        </w:tc>
      </w:tr>
    </w:tbl>
    <w:p w:rsidR="00035CDA" w:rsidRDefault="00035CDA" w:rsidP="00836EC5"/>
    <w:p w:rsidR="00035CDA" w:rsidRDefault="00035CDA" w:rsidP="00836E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6974"/>
      </w:tblGrid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确认收货后评论商品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rPr>
                <w:bCs/>
              </w:rPr>
            </w:pP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bCs/>
              </w:rPr>
            </w:pP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登陆</w:t>
            </w:r>
            <w:r>
              <w:rPr>
                <w:rFonts w:hint="eastAsia"/>
                <w:bCs/>
              </w:rPr>
              <w:t>的会员</w:t>
            </w:r>
            <w:r>
              <w:rPr>
                <w:bCs/>
              </w:rPr>
              <w:t>用户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</w:tcPr>
          <w:p w:rsidR="00035CDA" w:rsidRPr="00836EC5" w:rsidRDefault="00035CDA" w:rsidP="00FC2A14">
            <w:pPr>
              <w:pStyle w:val="10"/>
              <w:ind w:firstLine="420"/>
              <w:rPr>
                <w:rFonts w:ascii="宋体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用户确认收货后对商品进行评论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</w:rPr>
              <w:t>用户已经确认收货，且用户已登录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用户点击确认收货按钮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系统确认用户收货，页面跳转到该商品评论页面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用户对收到商品进行评论</w:t>
            </w:r>
          </w:p>
          <w:p w:rsidR="00035CDA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．实时更新商品评论信息</w:t>
            </w:r>
          </w:p>
        </w:tc>
      </w:tr>
      <w:tr w:rsidR="00035CDA" w:rsidTr="00FC2A14"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备选事件流：</w:t>
            </w:r>
          </w:p>
        </w:tc>
        <w:tc>
          <w:tcPr>
            <w:tcW w:w="6974" w:type="dxa"/>
          </w:tcPr>
          <w:p w:rsidR="00035CDA" w:rsidRPr="00836EC5" w:rsidRDefault="00035CDA" w:rsidP="00FC2A14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中，允许用户未进行评论直接进行其他操作（如退出）。</w:t>
            </w:r>
          </w:p>
        </w:tc>
      </w:tr>
      <w:tr w:rsidR="00035CDA" w:rsidTr="00FC2A14">
        <w:trPr>
          <w:trHeight w:val="343"/>
        </w:trPr>
        <w:tc>
          <w:tcPr>
            <w:tcW w:w="1548" w:type="dxa"/>
            <w:shd w:val="pct25" w:color="auto" w:fill="auto"/>
          </w:tcPr>
          <w:p w:rsidR="00035CDA" w:rsidRDefault="00035CDA" w:rsidP="00FC2A14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</w:tcPr>
          <w:p w:rsidR="00035CDA" w:rsidRDefault="00035CDA" w:rsidP="00FC2A14">
            <w:pPr>
              <w:pStyle w:val="10"/>
              <w:ind w:firstLine="420"/>
            </w:pPr>
            <w:r>
              <w:rPr>
                <w:rFonts w:hint="eastAsia"/>
                <w:bCs/>
              </w:rPr>
              <w:t>更新相应商品评论信息</w:t>
            </w:r>
          </w:p>
        </w:tc>
      </w:tr>
    </w:tbl>
    <w:p w:rsidR="00035CDA" w:rsidRPr="00035CDA" w:rsidRDefault="00035CDA" w:rsidP="00836EC5"/>
    <w:sectPr w:rsidR="00035CDA" w:rsidRPr="00035CDA" w:rsidSect="005D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06D" w:rsidRDefault="0063106D" w:rsidP="00F65099">
      <w:pPr>
        <w:ind w:firstLine="420"/>
      </w:pPr>
      <w:r>
        <w:separator/>
      </w:r>
    </w:p>
  </w:endnote>
  <w:endnote w:type="continuationSeparator" w:id="1">
    <w:p w:rsidR="0063106D" w:rsidRDefault="0063106D" w:rsidP="00F6509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06D" w:rsidRDefault="0063106D" w:rsidP="00F65099">
      <w:pPr>
        <w:ind w:firstLine="420"/>
      </w:pPr>
      <w:r>
        <w:separator/>
      </w:r>
    </w:p>
  </w:footnote>
  <w:footnote w:type="continuationSeparator" w:id="1">
    <w:p w:rsidR="0063106D" w:rsidRDefault="0063106D" w:rsidP="00F65099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C45"/>
    <w:multiLevelType w:val="hybridMultilevel"/>
    <w:tmpl w:val="54C2FE18"/>
    <w:lvl w:ilvl="0" w:tplc="ECC87744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FD46EB8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D7E8B2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110FC2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02920642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89889D94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C7663C00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5F8CFB7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1D84AAA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11B15D85"/>
    <w:multiLevelType w:val="hybridMultilevel"/>
    <w:tmpl w:val="00000000"/>
    <w:lvl w:ilvl="0" w:tplc="01DA760C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17BCFA2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36EC71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B04B93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142C50D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DDA7584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2A8C36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4BCB8B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5DC1B9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2202203"/>
    <w:multiLevelType w:val="hybridMultilevel"/>
    <w:tmpl w:val="00000000"/>
    <w:lvl w:ilvl="0" w:tplc="D1DC72E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BF4D95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18AE4B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A0436D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706A3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7B61A6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8503FF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DC7EA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320D74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1724EB"/>
    <w:multiLevelType w:val="hybridMultilevel"/>
    <w:tmpl w:val="00000000"/>
    <w:lvl w:ilvl="0" w:tplc="A9C6B90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444699F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C14CFC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9CA6CB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74A224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87CDF02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53E28A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6164724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F343BE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D966504"/>
    <w:multiLevelType w:val="hybridMultilevel"/>
    <w:tmpl w:val="00000000"/>
    <w:lvl w:ilvl="0" w:tplc="0D82A46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621899D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420F7C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420CAB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564CF1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FA89A2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780CAA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AACB92A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A7AFD8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EF92528"/>
    <w:multiLevelType w:val="multilevel"/>
    <w:tmpl w:val="0409001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</w:lvl>
  </w:abstractNum>
  <w:abstractNum w:abstractNumId="6">
    <w:nsid w:val="79284FB8"/>
    <w:multiLevelType w:val="hybridMultilevel"/>
    <w:tmpl w:val="00000000"/>
    <w:lvl w:ilvl="0" w:tplc="2BF82CDC">
      <w:start w:val="1"/>
      <w:numFmt w:val="decimal"/>
      <w:lvlRestart w:val="0"/>
      <w:lvlText w:val="%1."/>
      <w:lvlJc w:val="left"/>
      <w:pPr>
        <w:tabs>
          <w:tab w:val="num" w:pos="372"/>
        </w:tabs>
        <w:ind w:left="372" w:hanging="360"/>
      </w:pPr>
    </w:lvl>
    <w:lvl w:ilvl="1" w:tplc="41E8B4C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62A62E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AC020F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F14F14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FE45366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32CF56C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306D94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0E4087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099"/>
    <w:rsid w:val="00035CDA"/>
    <w:rsid w:val="00134B22"/>
    <w:rsid w:val="00144987"/>
    <w:rsid w:val="00177D3B"/>
    <w:rsid w:val="001E0DAD"/>
    <w:rsid w:val="001F57C5"/>
    <w:rsid w:val="00203289"/>
    <w:rsid w:val="00287A0C"/>
    <w:rsid w:val="002B09B4"/>
    <w:rsid w:val="002B4D57"/>
    <w:rsid w:val="002D2EB5"/>
    <w:rsid w:val="00446201"/>
    <w:rsid w:val="00461392"/>
    <w:rsid w:val="00494CEC"/>
    <w:rsid w:val="005B0793"/>
    <w:rsid w:val="005D3CE7"/>
    <w:rsid w:val="005E0608"/>
    <w:rsid w:val="0063106D"/>
    <w:rsid w:val="0067258C"/>
    <w:rsid w:val="00706D25"/>
    <w:rsid w:val="00806559"/>
    <w:rsid w:val="00836EC5"/>
    <w:rsid w:val="008E72D7"/>
    <w:rsid w:val="00973A1F"/>
    <w:rsid w:val="00A406ED"/>
    <w:rsid w:val="00BC157C"/>
    <w:rsid w:val="00CC7DB6"/>
    <w:rsid w:val="00CD45DA"/>
    <w:rsid w:val="00EA3EED"/>
    <w:rsid w:val="00F34104"/>
    <w:rsid w:val="00F6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0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0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0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50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5099"/>
    <w:rPr>
      <w:sz w:val="18"/>
      <w:szCs w:val="18"/>
    </w:rPr>
  </w:style>
  <w:style w:type="paragraph" w:customStyle="1" w:styleId="10">
    <w:name w:val="表内容1"/>
    <w:basedOn w:val="a"/>
    <w:rsid w:val="00F65099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basedOn w:val="a0"/>
    <w:link w:val="2"/>
    <w:uiPriority w:val="9"/>
    <w:rsid w:val="005E06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2EB5"/>
    <w:rPr>
      <w:b/>
      <w:bCs/>
      <w:kern w:val="44"/>
      <w:sz w:val="44"/>
      <w:szCs w:val="44"/>
    </w:rPr>
  </w:style>
  <w:style w:type="paragraph" w:styleId="a6">
    <w:name w:val="Subtitle"/>
    <w:basedOn w:val="a"/>
    <w:link w:val="Char2"/>
    <w:rsid w:val="00973A1F"/>
    <w:pPr>
      <w:spacing w:line="300" w:lineRule="auto"/>
      <w:ind w:firstLineChars="200" w:firstLine="200"/>
      <w:jc w:val="center"/>
    </w:pPr>
    <w:rPr>
      <w:rFonts w:ascii="Lucida Sans" w:eastAsia="宋体" w:hAnsi="Lucida Sans" w:cs="Lucida Sans"/>
      <w:szCs w:val="24"/>
    </w:rPr>
  </w:style>
  <w:style w:type="character" w:customStyle="1" w:styleId="Char2">
    <w:name w:val="副标题 Char"/>
    <w:basedOn w:val="a0"/>
    <w:link w:val="a6"/>
    <w:rsid w:val="00973A1F"/>
    <w:rPr>
      <w:rFonts w:ascii="Lucida Sans" w:eastAsia="宋体" w:hAnsi="Lucida Sans" w:cs="Lucida Sans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571</Words>
  <Characters>3258</Characters>
  <Application>Microsoft Office Word</Application>
  <DocSecurity>0</DocSecurity>
  <Lines>27</Lines>
  <Paragraphs>7</Paragraphs>
  <ScaleCrop>false</ScaleCrop>
  <Company>SCUT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28</cp:revision>
  <dcterms:created xsi:type="dcterms:W3CDTF">2013-06-04T01:40:00Z</dcterms:created>
  <dcterms:modified xsi:type="dcterms:W3CDTF">2013-06-06T02:28:00Z</dcterms:modified>
</cp:coreProperties>
</file>