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 Related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Hypertext markup language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40" w:before="40" w:line="304.9411764705883" w:lineRule="auto"/>
        <w:rPr>
          <w:rFonts w:ascii="Microsoft Yahei" w:cs="Microsoft Yahei" w:eastAsia="Microsoft Yahei" w:hAnsi="Microsoft Yahei"/>
          <w:b w:val="1"/>
          <w:color w:val="333333"/>
          <w:sz w:val="43"/>
          <w:szCs w:val="43"/>
          <w:highlight w:val="white"/>
        </w:rPr>
      </w:pPr>
      <w:bookmarkStart w:colFirst="0" w:colLast="0" w:name="_jdgkspj4zmbc" w:id="0"/>
      <w:bookmarkEnd w:id="0"/>
      <w:r w:rsidDel="00000000" w:rsidR="00000000" w:rsidRPr="00000000">
        <w:rPr>
          <w:b w:val="1"/>
          <w:color w:val="333333"/>
          <w:sz w:val="43"/>
          <w:szCs w:val="43"/>
          <w:highlight w:val="white"/>
          <w:rtl w:val="0"/>
        </w:rPr>
        <w:t xml:space="preserve">HTML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43"/>
          <w:szCs w:val="43"/>
          <w:highlight w:val="white"/>
          <w:rtl w:val="0"/>
        </w:rPr>
        <w:t xml:space="preserve">元素语法</w:t>
      </w:r>
    </w:p>
    <w:p w:rsidR="00000000" w:rsidDel="00000000" w:rsidP="00000000" w:rsidRDefault="00000000" w:rsidRPr="00000000" w14:paraId="00000005">
      <w:pPr>
        <w:spacing w:after="240" w:line="392.72727272727275" w:lineRule="auto"/>
        <w:ind w:left="240" w:firstLine="0"/>
        <w:rPr>
          <w:rFonts w:ascii="Microsoft Yahei" w:cs="Microsoft Yahei" w:eastAsia="Microsoft Yahei" w:hAnsi="Microsoft Yahei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HTML 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元素以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20"/>
          <w:szCs w:val="20"/>
          <w:highlight w:val="white"/>
          <w:rtl w:val="0"/>
        </w:rPr>
        <w:t xml:space="preserve">开始标签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起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highlight w:val="white"/>
          <w:rtl w:val="0"/>
        </w:rPr>
        <w:t xml:space="preserve">始</w:t>
      </w:r>
    </w:p>
    <w:p w:rsidR="00000000" w:rsidDel="00000000" w:rsidP="00000000" w:rsidRDefault="00000000" w:rsidRPr="00000000" w14:paraId="00000006">
      <w:pPr>
        <w:spacing w:after="240" w:line="392.72727272727275" w:lineRule="auto"/>
        <w:ind w:left="240" w:firstLine="0"/>
        <w:rPr>
          <w:rFonts w:ascii="Microsoft Yahei" w:cs="Microsoft Yahei" w:eastAsia="Microsoft Yahei" w:hAnsi="Microsoft Yahei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HTML 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元素以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20"/>
          <w:szCs w:val="20"/>
          <w:highlight w:val="white"/>
          <w:rtl w:val="0"/>
        </w:rPr>
        <w:t xml:space="preserve">结束标签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终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highlight w:val="white"/>
          <w:rtl w:val="0"/>
        </w:rPr>
        <w:t xml:space="preserve">止</w:t>
      </w:r>
    </w:p>
    <w:p w:rsidR="00000000" w:rsidDel="00000000" w:rsidP="00000000" w:rsidRDefault="00000000" w:rsidRPr="00000000" w14:paraId="00000007">
      <w:pPr>
        <w:spacing w:after="240" w:line="392.72727272727275" w:lineRule="auto"/>
        <w:ind w:left="240" w:firstLine="0"/>
        <w:rPr>
          <w:rFonts w:ascii="Microsoft Yahei" w:cs="Microsoft Yahei" w:eastAsia="Microsoft Yahei" w:hAnsi="Microsoft Yahei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20"/>
          <w:szCs w:val="20"/>
          <w:highlight w:val="white"/>
          <w:rtl w:val="0"/>
        </w:rPr>
        <w:t xml:space="preserve">元素的内容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是开始标签与结束标签之间的内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highlight w:val="white"/>
          <w:rtl w:val="0"/>
        </w:rPr>
        <w:t xml:space="preserve">容</w:t>
      </w:r>
    </w:p>
    <w:p w:rsidR="00000000" w:rsidDel="00000000" w:rsidP="00000000" w:rsidRDefault="00000000" w:rsidRPr="00000000" w14:paraId="00000008">
      <w:pPr>
        <w:spacing w:after="240" w:line="392.72727272727275" w:lineRule="auto"/>
        <w:ind w:left="240" w:firstLine="0"/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某些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HTML 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元素具有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20"/>
          <w:szCs w:val="20"/>
          <w:highlight w:val="white"/>
          <w:rtl w:val="0"/>
        </w:rPr>
        <w:t xml:space="preserve">空内容（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empty content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  <w:rtl w:val="0"/>
        </w:rPr>
        <w:t xml:space="preserve">）</w:t>
      </w:r>
    </w:p>
    <w:p w:rsidR="00000000" w:rsidDel="00000000" w:rsidP="00000000" w:rsidRDefault="00000000" w:rsidRPr="00000000" w14:paraId="00000009">
      <w:pPr>
        <w:spacing w:after="240" w:line="392.72727272727275" w:lineRule="auto"/>
        <w:ind w:left="240" w:firstLine="0"/>
        <w:rPr>
          <w:rFonts w:ascii="SimSun" w:cs="SimSun" w:eastAsia="SimSun" w:hAnsi="SimSun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空元素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20"/>
          <w:szCs w:val="20"/>
          <w:highlight w:val="white"/>
          <w:rtl w:val="0"/>
        </w:rPr>
        <w:t xml:space="preserve">在开始标签中进行关闭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（以开始标签的结束而结束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highlight w:val="white"/>
          <w:rtl w:val="0"/>
        </w:rPr>
        <w:t xml:space="preserve">）,如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br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&lt;hr/&gt;</w:t>
      </w:r>
    </w:p>
    <w:p w:rsidR="00000000" w:rsidDel="00000000" w:rsidP="00000000" w:rsidRDefault="00000000" w:rsidRPr="00000000" w14:paraId="0000000A">
      <w:pPr>
        <w:spacing w:after="240" w:line="392.72727272727275" w:lineRule="auto"/>
        <w:ind w:left="240" w:firstLine="0"/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大多数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HTML 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元素可拥有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20"/>
          <w:szCs w:val="20"/>
          <w:highlight w:val="white"/>
          <w:rtl w:val="0"/>
        </w:rPr>
        <w:t xml:space="preserve">属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  <w:rtl w:val="0"/>
        </w:rPr>
        <w:t xml:space="preserve">性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40" w:before="40" w:line="304.9411764705883" w:lineRule="auto"/>
        <w:rPr>
          <w:rFonts w:ascii="Microsoft Yahei" w:cs="Microsoft Yahei" w:eastAsia="Microsoft Yahei" w:hAnsi="Microsoft Yahei"/>
          <w:b w:val="1"/>
          <w:color w:val="333333"/>
          <w:sz w:val="43"/>
          <w:szCs w:val="43"/>
          <w:highlight w:val="white"/>
        </w:rPr>
      </w:pPr>
      <w:bookmarkStart w:colFirst="0" w:colLast="0" w:name="_j817xc13xgwr" w:id="1"/>
      <w:bookmarkEnd w:id="1"/>
      <w:r w:rsidDel="00000000" w:rsidR="00000000" w:rsidRPr="00000000">
        <w:rPr>
          <w:b w:val="1"/>
          <w:color w:val="333333"/>
          <w:sz w:val="43"/>
          <w:szCs w:val="43"/>
          <w:highlight w:val="white"/>
          <w:rtl w:val="0"/>
        </w:rPr>
        <w:t xml:space="preserve">HTML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43"/>
          <w:szCs w:val="43"/>
          <w:highlight w:val="white"/>
          <w:rtl w:val="0"/>
        </w:rPr>
        <w:t xml:space="preserve">属性</w:t>
      </w:r>
    </w:p>
    <w:p w:rsidR="00000000" w:rsidDel="00000000" w:rsidP="00000000" w:rsidRDefault="00000000" w:rsidRPr="00000000" w14:paraId="0000000C">
      <w:pPr>
        <w:spacing w:after="240" w:line="392.72727272727275" w:lineRule="auto"/>
        <w:ind w:left="240" w:firstLine="0"/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HTML 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元素可以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设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置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20"/>
          <w:szCs w:val="20"/>
          <w:highlight w:val="white"/>
          <w:rtl w:val="0"/>
        </w:rPr>
        <w:t xml:space="preserve">属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  <w:rtl w:val="0"/>
        </w:rPr>
        <w:t xml:space="preserve">性</w:t>
      </w:r>
    </w:p>
    <w:p w:rsidR="00000000" w:rsidDel="00000000" w:rsidP="00000000" w:rsidRDefault="00000000" w:rsidRPr="00000000" w14:paraId="0000000D">
      <w:pPr>
        <w:spacing w:after="240" w:line="392.72727272727275" w:lineRule="auto"/>
        <w:ind w:left="240" w:firstLine="0"/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属性可以在元素中添加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20"/>
          <w:szCs w:val="20"/>
          <w:highlight w:val="white"/>
          <w:rtl w:val="0"/>
        </w:rPr>
        <w:t xml:space="preserve">附加信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  <w:rtl w:val="0"/>
        </w:rPr>
        <w:t xml:space="preserve">息</w:t>
      </w:r>
    </w:p>
    <w:p w:rsidR="00000000" w:rsidDel="00000000" w:rsidP="00000000" w:rsidRDefault="00000000" w:rsidRPr="00000000" w14:paraId="0000000E">
      <w:pPr>
        <w:spacing w:after="240" w:line="392.72727272727275" w:lineRule="auto"/>
        <w:ind w:left="240" w:firstLine="0"/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属性一般描述于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20"/>
          <w:szCs w:val="20"/>
          <w:highlight w:val="white"/>
          <w:rtl w:val="0"/>
        </w:rPr>
        <w:t xml:space="preserve">开始标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  <w:rtl w:val="0"/>
        </w:rPr>
        <w:t xml:space="preserve">签</w:t>
      </w:r>
    </w:p>
    <w:p w:rsidR="00000000" w:rsidDel="00000000" w:rsidP="00000000" w:rsidRDefault="00000000" w:rsidRPr="00000000" w14:paraId="0000000F">
      <w:pPr>
        <w:spacing w:after="240" w:line="392.72727272727275" w:lineRule="auto"/>
        <w:ind w:left="240" w:firstLine="0"/>
        <w:rPr>
          <w:rFonts w:ascii="Microsoft Yahei" w:cs="Microsoft Yahei" w:eastAsia="Microsoft Yahei" w:hAnsi="Microsoft Yahei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属性总是以名称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值对的形式出现，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20"/>
          <w:szCs w:val="20"/>
          <w:highlight w:val="white"/>
          <w:rtl w:val="0"/>
        </w:rPr>
        <w:t xml:space="preserve">比如：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name="value"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highlight w:val="white"/>
          <w:rtl w:val="0"/>
        </w:rPr>
        <w:t xml:space="preserve">。</w:t>
      </w:r>
    </w:p>
    <w:p w:rsidR="00000000" w:rsidDel="00000000" w:rsidP="00000000" w:rsidRDefault="00000000" w:rsidRPr="00000000" w14:paraId="00000010">
      <w:pPr>
        <w:spacing w:after="240" w:line="392.72727272727275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属性值应该始终被包括在引号内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highlight w:val="white"/>
          <w:rtl w:val="0"/>
        </w:rPr>
        <w:t xml:space="preserve">，</w:t>
      </w: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在某些个别的情况下，比如属性值本身就含有双引号，那么您必须使用单引号，例如：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name='John "ShotGun" Nelson'</w:t>
      </w:r>
    </w:p>
    <w:p w:rsidR="00000000" w:rsidDel="00000000" w:rsidP="00000000" w:rsidRDefault="00000000" w:rsidRPr="00000000" w14:paraId="00000011">
      <w:pPr>
        <w:spacing w:line="523.6363636363636" w:lineRule="auto"/>
        <w:rPr>
          <w:b w:val="1"/>
          <w:color w:val="333333"/>
          <w:sz w:val="43"/>
          <w:szCs w:val="43"/>
          <w:highlight w:val="white"/>
        </w:rPr>
      </w:pPr>
      <w:r w:rsidDel="00000000" w:rsidR="00000000" w:rsidRPr="00000000">
        <w:rPr>
          <w:b w:val="1"/>
          <w:color w:val="333333"/>
          <w:sz w:val="43"/>
          <w:szCs w:val="43"/>
          <w:highlight w:val="white"/>
          <w:rtl w:val="0"/>
        </w:rPr>
        <w:t xml:space="preserve">Comments</w:t>
      </w:r>
    </w:p>
    <w:p w:rsidR="00000000" w:rsidDel="00000000" w:rsidP="00000000" w:rsidRDefault="00000000" w:rsidRPr="00000000" w14:paraId="00000012">
      <w:pPr>
        <w:spacing w:line="523.6363636363636" w:lineRule="auto"/>
        <w:rPr>
          <w:rFonts w:ascii="SimSun" w:cs="SimSun" w:eastAsia="SimSun" w:hAnsi="SimSun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aa5500"/>
          <w:sz w:val="20"/>
          <w:szCs w:val="20"/>
          <w:highlight w:val="white"/>
          <w:rtl w:val="0"/>
        </w:rPr>
        <w:t xml:space="preserve">&lt;!--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aa5500"/>
          <w:sz w:val="20"/>
          <w:szCs w:val="20"/>
          <w:highlight w:val="white"/>
          <w:rtl w:val="0"/>
        </w:rPr>
        <w:t xml:space="preserve">这是一个注释</w:t>
      </w:r>
      <w:r w:rsidDel="00000000" w:rsidR="00000000" w:rsidRPr="00000000">
        <w:rPr>
          <w:color w:val="aa5500"/>
          <w:sz w:val="20"/>
          <w:szCs w:val="20"/>
          <w:highlight w:val="white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="432" w:lineRule="auto"/>
        <w:rPr>
          <w:b w:val="1"/>
          <w:color w:val="333333"/>
          <w:sz w:val="43"/>
          <w:szCs w:val="43"/>
          <w:highlight w:val="white"/>
        </w:rPr>
      </w:pPr>
      <w:bookmarkStart w:colFirst="0" w:colLast="0" w:name="_4iegz0cuv56s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3"/>
          <w:szCs w:val="43"/>
          <w:highlight w:val="white"/>
          <w:rtl w:val="0"/>
        </w:rPr>
        <w:t xml:space="preserve">HTML 文本格式化标签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31.701998788613"/>
        <w:gridCol w:w="5293.809812235009"/>
        <w:tblGridChange w:id="0">
          <w:tblGrid>
            <w:gridCol w:w="3731.701998788613"/>
            <w:gridCol w:w="5293.809812235009"/>
          </w:tblGrid>
        </w:tblGridChange>
      </w:tblGrid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hyperlink r:id="rId7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&lt;b&gt;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highlight w:val="white"/>
                <w:rtl w:val="0"/>
              </w:rPr>
              <w:t xml:space="preserve">定义粗体文本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64854c"/>
                <w:sz w:val="20"/>
                <w:szCs w:val="20"/>
                <w:highlight w:val="white"/>
                <w:u w:val="single"/>
              </w:rPr>
            </w:pPr>
            <w:hyperlink r:id="rId8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&lt;strong&gt;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highlight w:val="white"/>
                <w:rtl w:val="0"/>
              </w:rPr>
              <w:t xml:space="preserve">定义加重语气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hyperlink r:id="rId9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&lt;i&gt;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  <w:rtl w:val="0"/>
              </w:rPr>
              <w:t xml:space="preserve">定义斜体字</w:t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hyperlink r:id="rId10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&lt;em&gt;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highlight w:val="white"/>
                <w:rtl w:val="0"/>
              </w:rPr>
              <w:t xml:space="preserve">定义着重文字(斜体）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hyperlink r:id="rId11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&lt;small&gt;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highlight w:val="white"/>
                <w:rtl w:val="0"/>
              </w:rPr>
              <w:t xml:space="preserve">定义小号字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hyperlink r:id="rId12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&lt;sub&gt;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highlight w:val="white"/>
                <w:rtl w:val="0"/>
              </w:rPr>
              <w:t xml:space="preserve">定义下标字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hyperlink r:id="rId13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&lt;sup&gt;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highlight w:val="white"/>
                <w:rtl w:val="0"/>
              </w:rPr>
              <w:t xml:space="preserve">定义上标字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hyperlink r:id="rId14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&lt;ins&gt;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highlight w:val="white"/>
                <w:rtl w:val="0"/>
              </w:rPr>
              <w:t xml:space="preserve">定义下划线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hyperlink r:id="rId15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&lt;del&gt;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highlight w:val="white"/>
                <w:rtl w:val="0"/>
              </w:rPr>
              <w:t xml:space="preserve">定义删除字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523.6363636363636" w:lineRule="auto"/>
        <w:rPr>
          <w:rFonts w:ascii="SimSun" w:cs="SimSun" w:eastAsia="SimSun" w:hAnsi="SimSun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523.6363636363636" w:lineRule="auto"/>
        <w:rPr>
          <w:rFonts w:ascii="SimSun" w:cs="SimSun" w:eastAsia="SimSun" w:hAnsi="SimSun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523.6363636363636" w:lineRule="auto"/>
        <w:rPr>
          <w:b w:val="1"/>
          <w:color w:val="333333"/>
          <w:sz w:val="43"/>
          <w:szCs w:val="43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3"/>
          <w:szCs w:val="43"/>
          <w:highlight w:val="white"/>
          <w:rtl w:val="0"/>
        </w:rPr>
        <w:t xml:space="preserve">HTML "计算机输出" 标签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4.273600415333"/>
        <w:gridCol w:w="6211.23821060829"/>
        <w:tblGridChange w:id="0">
          <w:tblGrid>
            <w:gridCol w:w="2814.273600415333"/>
            <w:gridCol w:w="6211.23821060829"/>
          </w:tblGrid>
        </w:tblGridChange>
      </w:tblGrid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hyperlink r:id="rId16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&lt;code&gt;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highlight w:val="white"/>
                <w:rtl w:val="0"/>
              </w:rPr>
              <w:t xml:space="preserve">定义计算机代码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hyperlink r:id="rId17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&lt;kbd&gt;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highlight w:val="white"/>
                <w:rtl w:val="0"/>
              </w:rPr>
              <w:t xml:space="preserve">定义键盘码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hyperlink r:id="rId18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&lt;samp&gt;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highlight w:val="white"/>
                <w:rtl w:val="0"/>
              </w:rPr>
              <w:t xml:space="preserve">定义计算机代码样本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hyperlink r:id="rId19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&lt;var&gt;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highlight w:val="white"/>
                <w:rtl w:val="0"/>
              </w:rPr>
              <w:t xml:space="preserve">定义变量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hyperlink r:id="rId20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highlight w:val="white"/>
                  <w:u w:val="single"/>
                  <w:rtl w:val="0"/>
                </w:rPr>
                <w:t xml:space="preserve">&lt;pre&gt;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highlight w:val="white"/>
                <w:rtl w:val="0"/>
              </w:rPr>
              <w:t xml:space="preserve">定义预格式文本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="432" w:lineRule="auto"/>
        <w:rPr>
          <w:rFonts w:ascii="Microsoft Yahei" w:cs="Microsoft Yahei" w:eastAsia="Microsoft Yahei" w:hAnsi="Microsoft Yahei"/>
          <w:b w:val="1"/>
          <w:color w:val="333333"/>
          <w:sz w:val="61"/>
          <w:szCs w:val="61"/>
          <w:highlight w:val="white"/>
        </w:rPr>
      </w:pPr>
      <w:bookmarkStart w:colFirst="0" w:colLast="0" w:name="_thrk3iwm69r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="432" w:lineRule="auto"/>
        <w:rPr>
          <w:rFonts w:ascii="Microsoft Yahei" w:cs="Microsoft Yahei" w:eastAsia="Microsoft Yahei" w:hAnsi="Microsoft Yahei"/>
          <w:b w:val="1"/>
          <w:color w:val="333333"/>
          <w:sz w:val="61"/>
          <w:szCs w:val="61"/>
          <w:highlight w:val="white"/>
        </w:rPr>
      </w:pPr>
      <w:bookmarkStart w:colFirst="0" w:colLast="0" w:name="_3ylcbkkk7vz0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3"/>
          <w:szCs w:val="43"/>
          <w:highlight w:val="white"/>
          <w:rtl w:val="0"/>
        </w:rPr>
        <w:t xml:space="preserve">HTML 引文, 引用, 及标签定义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19.304317729515"/>
        <w:gridCol w:w="5306.207493294107"/>
        <w:tblGridChange w:id="0">
          <w:tblGrid>
            <w:gridCol w:w="3719.304317729515"/>
            <w:gridCol w:w="5306.207493294107"/>
          </w:tblGrid>
        </w:tblGridChange>
      </w:tblGrid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&lt;abbr&gt;</w:t>
              </w:r>
            </w:hyperlink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  <w:rtl w:val="0"/>
              </w:rPr>
              <w:t xml:space="preserve"> （acronym)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定义缩写 &lt;abbr title="etcetera"&gt;etc.&lt;/abbr&gt;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&lt;address&gt;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定义地址格式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&lt;bdo&gt;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定义文字方向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&lt;blockquote&gt;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定义长的引用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&lt;q&gt;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定义短的引用语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&lt;cite&gt;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定义引用、引证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27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&lt;dfn&gt;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定义一个定义项目。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523.6363636363636" w:lineRule="auto"/>
        <w:rPr>
          <w:rFonts w:ascii="Microsoft Yahei" w:cs="Microsoft Yahei" w:eastAsia="Microsoft Yahei" w:hAnsi="Microsoft Yahei"/>
          <w:b w:val="1"/>
          <w:color w:val="333333"/>
          <w:sz w:val="61"/>
          <w:szCs w:val="6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3"/>
          <w:szCs w:val="43"/>
          <w:highlight w:val="white"/>
          <w:rtl w:val="0"/>
        </w:rPr>
        <w:t xml:space="preserve">HTML 链接语法-target 属性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523.6363636363636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anchor tag:</w:t>
        <w:tab/>
        <w:t xml:space="preserve">&lt;a href="</w:t>
      </w:r>
      <w:hyperlink r:id="rId28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0"/>
            <w:szCs w:val="20"/>
            <w:u w:val="single"/>
            <w:rtl w:val="0"/>
          </w:rPr>
          <w:t xml:space="preserve">http://www.runoob.com/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"&gt;访问菜鸟教程&lt;/a&gt;</w:t>
      </w:r>
    </w:p>
    <w:p w:rsidR="00000000" w:rsidDel="00000000" w:rsidP="00000000" w:rsidRDefault="00000000" w:rsidRPr="00000000" w14:paraId="00000046">
      <w:pPr>
        <w:spacing w:line="523.6363636363636" w:lineRule="auto"/>
        <w:rPr>
          <w:b w:val="1"/>
          <w:color w:val="333333"/>
          <w:sz w:val="43"/>
          <w:szCs w:val="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3"/>
          <w:szCs w:val="43"/>
          <w:highlight w:val="white"/>
          <w:rtl w:val="0"/>
        </w:rPr>
        <w:t xml:space="preserve">HTML 链接-target 属性</w:t>
      </w:r>
    </w:p>
    <w:p w:rsidR="00000000" w:rsidDel="00000000" w:rsidP="00000000" w:rsidRDefault="00000000" w:rsidRPr="00000000" w14:paraId="00000047">
      <w:pPr>
        <w:spacing w:line="523.6363636363636" w:lineRule="auto"/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  <w:rtl w:val="0"/>
        </w:rPr>
        <w:t xml:space="preserve">使用 target 属性，你可以定义被链接的文档在何处显示。</w:t>
      </w:r>
    </w:p>
    <w:p w:rsidR="00000000" w:rsidDel="00000000" w:rsidP="00000000" w:rsidRDefault="00000000" w:rsidRPr="00000000" w14:paraId="00000048">
      <w:pPr>
        <w:spacing w:line="523.6363636363636" w:lineRule="auto"/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  <w:rtl w:val="0"/>
        </w:rPr>
        <w:t xml:space="preserve">下面的这行会在新窗口打开文档：</w:t>
      </w:r>
    </w:p>
    <w:p w:rsidR="00000000" w:rsidDel="00000000" w:rsidP="00000000" w:rsidRDefault="00000000" w:rsidRPr="00000000" w14:paraId="00000049">
      <w:pPr>
        <w:spacing w:line="523.6363636363636" w:lineRule="auto"/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b"/>
          <w:sz w:val="20"/>
          <w:szCs w:val="20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b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http://www.runoob.com/</w:t>
      </w:r>
      <w:r w:rsidDel="00000000" w:rsidR="00000000" w:rsidRPr="00000000">
        <w:rPr>
          <w:rFonts w:ascii="Courier New" w:cs="Courier New" w:eastAsia="Courier New" w:hAnsi="Courier New"/>
          <w:b w:val="1"/>
          <w:color w:val="8b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b"/>
          <w:sz w:val="20"/>
          <w:szCs w:val="20"/>
          <w:highlight w:val="whit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b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b w:val="1"/>
          <w:color w:val="8b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808080"/>
          <w:sz w:val="20"/>
          <w:szCs w:val="20"/>
          <w:highlight w:val="white"/>
          <w:rtl w:val="0"/>
        </w:rPr>
        <w:t xml:space="preserve">访问菜鸟教程!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pacing w:line="523.6363636363636" w:lineRule="auto"/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highlight w:val="white"/>
          <w:rtl w:val="0"/>
        </w:rPr>
        <w:t xml:space="preserve">下面的这行会在本窗口打开文档：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523.6363636363636" w:lineRule="auto"/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b"/>
          <w:sz w:val="20"/>
          <w:szCs w:val="20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b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http://www.runoob.com/</w:t>
      </w:r>
      <w:r w:rsidDel="00000000" w:rsidR="00000000" w:rsidRPr="00000000">
        <w:rPr>
          <w:rFonts w:ascii="Courier New" w:cs="Courier New" w:eastAsia="Courier New" w:hAnsi="Courier New"/>
          <w:b w:val="1"/>
          <w:color w:val="8b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b"/>
          <w:sz w:val="20"/>
          <w:szCs w:val="20"/>
          <w:highlight w:val="whit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b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_top</w:t>
      </w:r>
      <w:r w:rsidDel="00000000" w:rsidR="00000000" w:rsidRPr="00000000">
        <w:rPr>
          <w:rFonts w:ascii="Courier New" w:cs="Courier New" w:eastAsia="Courier New" w:hAnsi="Courier New"/>
          <w:b w:val="1"/>
          <w:color w:val="8b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808080"/>
          <w:sz w:val="20"/>
          <w:szCs w:val="20"/>
          <w:highlight w:val="white"/>
          <w:rtl w:val="0"/>
        </w:rPr>
        <w:t xml:space="preserve">访问菜鸟教程!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>
          <w:b w:val="1"/>
          <w:color w:val="333333"/>
          <w:sz w:val="43"/>
          <w:szCs w:val="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3"/>
          <w:szCs w:val="43"/>
          <w:highlight w:val="white"/>
          <w:rtl w:val="0"/>
        </w:rPr>
        <w:t xml:space="preserve">HTML 链接- id 属性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id属性可用于创建在一个HTML文档书签标记。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b w:val="1"/>
          <w:color w:val="333333"/>
          <w:sz w:val="43"/>
          <w:szCs w:val="4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提示: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书签是不以任何特殊的方式显示，在HTML文档中是不显示的，所以对于读者来说是隐藏的。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在HTML文档中插入ID: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444444"/>
          <w:sz w:val="20"/>
          <w:szCs w:val="20"/>
          <w:rtl w:val="0"/>
        </w:rPr>
        <w:t xml:space="preserve">&lt;a id="tips"&gt;有用的提示部分&lt;/a&gt;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在HTML文档中创建一个链接到"有用的提示部分(id="tips"）"：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444444"/>
          <w:sz w:val="20"/>
          <w:szCs w:val="20"/>
          <w:rtl w:val="0"/>
        </w:rPr>
        <w:t xml:space="preserve">&lt;a href="#tips"&gt;访问有用的提示部分&lt;/a&gt;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或者，从另一个页面创建一个链接到"有用的提示部分(id="tips"）"：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&lt;a href="http://www.runoob.com/html/html-links.html#tips"&gt;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444444"/>
          <w:sz w:val="20"/>
          <w:szCs w:val="20"/>
          <w:rtl w:val="0"/>
        </w:rPr>
        <w:t xml:space="preserve">访问有用的提示部分&lt;/a&gt;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warning: The last slash can’t be omitted or request will be sent twice to the server.</w:t>
      </w:r>
    </w:p>
    <w:p w:rsidR="00000000" w:rsidDel="00000000" w:rsidP="00000000" w:rsidRDefault="00000000" w:rsidRPr="00000000" w14:paraId="00000058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http://www.runoob.com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&lt;p&gt;无边框的图片链接: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&lt;a href="http://www.runoob.com/html/html-tutorial.html"&gt;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&lt;img border="0" src="smiley.gif" alt="HTML 教程" width="32" height="32"&gt;&lt;/a&gt;&lt;/p&gt;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&lt;p&gt;&lt;a href="#C4"&gt;查看章节 4&lt;/a&gt;&lt;/p&gt;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&lt;h2&gt;&lt;a id="C4"&gt;章节 4&lt;/a&gt;&lt;/h2&gt;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&lt;p&gt;这边显示该章节的内容……&lt;/p&gt;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这是另一个电子邮件链接：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 href="mailto:someone@example.com?cc=someoneelse@example.com&amp;bcc=andsomeoneelse@example.com&amp;subject=Summer%20Party&amp;body=You%20are%20invited%20to%20a%20big%20summer%20party!" target="_top"&gt;发送邮件!&lt;/a&gt;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="432" w:lineRule="auto"/>
        <w:rPr>
          <w:b w:val="1"/>
          <w:color w:val="333333"/>
          <w:sz w:val="43"/>
          <w:szCs w:val="43"/>
          <w:highlight w:val="white"/>
        </w:rPr>
      </w:pPr>
      <w:bookmarkStart w:colFirst="0" w:colLast="0" w:name="_3wek4c3oeph5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3"/>
          <w:szCs w:val="43"/>
          <w:highlight w:val="white"/>
          <w:rtl w:val="0"/>
        </w:rPr>
        <w:t xml:space="preserve">HTML &lt;head&gt; 元素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firstLine="720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&lt;head&gt; 元素包含了所有的头部标签元素。在 &lt;head&gt;元素中你可以插入脚本（scripts）, 样式文件（CSS），及各种meta信息。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firstLine="720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可以添加在头部区域的元素标签为: &lt;title&gt;, &lt;style&gt;, &lt;meta&gt;, &lt;link&gt;, &lt;script&gt;, &lt;noscript&gt;, and &lt;base&gt;.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7.6637535692655"/>
        <w:gridCol w:w="7227.848057454357"/>
        <w:tblGridChange w:id="0">
          <w:tblGrid>
            <w:gridCol w:w="1797.6637535692655"/>
            <w:gridCol w:w="7227.848057454357"/>
          </w:tblGrid>
        </w:tblGridChange>
      </w:tblGrid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29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&lt;head&gt;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定义了文档的</w:t>
            </w: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信息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30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&lt;title&gt;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定义了文档的标题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31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&lt;base&gt;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定义了页面链接标签的默认链接地址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32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&lt;link&gt;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链接到外部资源文件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33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&lt;meta&gt;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定义了HTML文档中的元数据（charset，name， content）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34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&lt;script&gt;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定义了客户端的脚本文件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hyperlink r:id="rId35">
              <w:r w:rsidDel="00000000" w:rsidR="00000000" w:rsidRPr="00000000">
                <w:rPr>
                  <w:rFonts w:ascii="Microsoft Yahei" w:cs="Microsoft Yahei" w:eastAsia="Microsoft Yahei" w:hAnsi="Microsoft Yahei"/>
                  <w:color w:val="64854c"/>
                  <w:sz w:val="20"/>
                  <w:szCs w:val="20"/>
                  <w:u w:val="single"/>
                  <w:rtl w:val="0"/>
                </w:rPr>
                <w:t xml:space="preserve">&lt;style&gt;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4d4d4" w:space="0" w:sz="6" w:val="single"/>
              <w:left w:color="d4d4d4" w:space="0" w:sz="6" w:val="single"/>
              <w:bottom w:color="d4d4d4" w:space="0" w:sz="6" w:val="single"/>
              <w:right w:color="d4d4d4" w:space="0" w:sz="6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60" w:before="60" w:line="480" w:lineRule="auto"/>
              <w:rPr>
                <w:rFonts w:ascii="Microsoft Yahei" w:cs="Microsoft Yahei" w:eastAsia="Microsoft Yahei" w:hAnsi="Microsoft Yahe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333333"/>
                <w:sz w:val="20"/>
                <w:szCs w:val="20"/>
                <w:rtl w:val="0"/>
              </w:rPr>
              <w:t xml:space="preserve">定义了HTML文档的样式文件（css）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b w:val="1"/>
          <w:color w:val="333333"/>
          <w:sz w:val="43"/>
          <w:szCs w:val="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3"/>
          <w:szCs w:val="43"/>
          <w:highlight w:val="white"/>
          <w:rtl w:val="0"/>
        </w:rPr>
        <w:t xml:space="preserve">HTML 样式- CSS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CSS 可以通过以下方式添加到HTML中: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ind w:left="900" w:hanging="360"/>
        <w:rPr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内联样式- 在HTML元素中使用"style"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4"/>
          <w:szCs w:val="24"/>
          <w:rtl w:val="0"/>
        </w:rPr>
        <w:t xml:space="preserve"> 属性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eg: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ab/>
        <w:t xml:space="preserve">&lt;h1 style="text-align:center;background-color:yellow;"&gt;居中对齐的标题&lt;/h1&gt;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ind w:left="900" w:hanging="360"/>
        <w:rPr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内部样式表 -在HTML文档头部 &lt;head&gt; 区域使用&lt;style&gt;</w:t>
      </w: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元素</w:t>
      </w: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来包含CSS代码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eg: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ind w:left="720" w:firstLine="0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ind w:left="720" w:firstLine="0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&lt;style type="text/css"&gt;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ind w:left="720" w:firstLine="0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body {background-color:yellow;}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ind w:left="720" w:firstLine="0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p {color:blue;}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ind w:left="720" w:firstLine="0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&lt;/style&gt;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ind w:left="720" w:firstLine="0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ind w:left="900" w:hanging="360"/>
        <w:rPr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外部引用 - &lt;head&gt;中&lt;link&gt;外部 CSS</w:t>
      </w: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文件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eg: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ind w:left="720" w:firstLine="0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ind w:left="720" w:firstLine="0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&lt;link rel="stylesheet" type="text/css" href="mystyle.css"&gt;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220" w:line="360" w:lineRule="auto"/>
        <w:ind w:left="720" w:firstLine="0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最好的方式是通过外部引用CSS文件.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="432" w:lineRule="auto"/>
        <w:rPr>
          <w:b w:val="1"/>
          <w:color w:val="333333"/>
          <w:sz w:val="43"/>
          <w:szCs w:val="43"/>
          <w:highlight w:val="white"/>
        </w:rPr>
      </w:pPr>
      <w:bookmarkStart w:colFirst="0" w:colLast="0" w:name="_9awf88dc35f7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3"/>
          <w:szCs w:val="43"/>
          <w:highlight w:val="white"/>
          <w:rtl w:val="0"/>
        </w:rPr>
        <w:t xml:space="preserve">HTML 图像- 图像标签（ &lt;img&gt;）和源属性（Src）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在 HTML 中，图像由&lt;img&gt; 标签定义。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&lt;img&gt; 是空标签，意思是说，它只包含属性，并且没有闭合标签。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要在页面上显示图像，你需要使用源属性（src）。src 指 "source"。源属性的值是图像的 URL 地址。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b w:val="1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rtl w:val="0"/>
        </w:rPr>
        <w:t xml:space="preserve">定义图像的语法是：</w:t>
      </w:r>
    </w:p>
    <w:p w:rsidR="00000000" w:rsidDel="00000000" w:rsidP="00000000" w:rsidRDefault="00000000" w:rsidRPr="00000000" w14:paraId="00000094">
      <w:pPr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&lt;img src="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" alt="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some_text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URL 指存储图像的位置。如果名为 "pulpit.jpg" 的图像位于 www.runoob.com 的 images 目录中，那么其 URL 为 </w:t>
      </w:r>
      <w:hyperlink r:id="rId36">
        <w:r w:rsidDel="00000000" w:rsidR="00000000" w:rsidRPr="00000000">
          <w:rPr>
            <w:rFonts w:ascii="Microsoft Yahei" w:cs="Microsoft Yahei" w:eastAsia="Microsoft Yahei" w:hAnsi="Microsoft Yahei"/>
            <w:color w:val="64854c"/>
            <w:sz w:val="20"/>
            <w:szCs w:val="20"/>
            <w:u w:val="single"/>
            <w:rtl w:val="0"/>
          </w:rPr>
          <w:t xml:space="preserve">http://www.runoob.com/images/pulpit.jpg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。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浏览器将图像显示在文档中图像标签出现的地方。如果你将图像标签置于两个段落之间，那么浏览器会首先显示第一个段落，然后显示图片，最后显示第二段。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="432" w:lineRule="auto"/>
        <w:rPr>
          <w:b w:val="1"/>
          <w:color w:val="333333"/>
          <w:sz w:val="43"/>
          <w:szCs w:val="43"/>
          <w:highlight w:val="white"/>
        </w:rPr>
      </w:pPr>
      <w:bookmarkStart w:colFirst="0" w:colLast="0" w:name="_wc2y5pimp65s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3"/>
          <w:szCs w:val="43"/>
          <w:highlight w:val="white"/>
          <w:rtl w:val="0"/>
        </w:rPr>
        <w:t xml:space="preserve">HTML 图像- Alt属性(alternate)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alt 属性用来为图像定义一串预备的可替换的文本。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替换文本属性的值是用户定义的。</w:t>
      </w:r>
    </w:p>
    <w:p w:rsidR="00000000" w:rsidDel="00000000" w:rsidP="00000000" w:rsidRDefault="00000000" w:rsidRPr="00000000" w14:paraId="0000009B">
      <w:pPr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&lt;img src="boat.gif" alt="Big Boat"&gt;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在浏览器无法载入图像时，替换文本属性告诉读者她们失去的信息。此时，浏览器将显示这个替代性的文本而不是图像。为页面上的图像都加上替换文本属性是个好习惯，这样有助于更好的显示信息，并且对于那些使用纯文本浏览器的人来说是非常有用的。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="432" w:lineRule="auto"/>
        <w:rPr>
          <w:b w:val="1"/>
          <w:color w:val="333333"/>
          <w:sz w:val="43"/>
          <w:szCs w:val="43"/>
          <w:highlight w:val="white"/>
        </w:rPr>
      </w:pPr>
      <w:bookmarkStart w:colFirst="0" w:colLast="0" w:name="_g9v8wvl0607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3"/>
          <w:szCs w:val="43"/>
          <w:highlight w:val="white"/>
          <w:rtl w:val="0"/>
        </w:rPr>
        <w:t xml:space="preserve">HTML 图像- 设置图像的高度与宽度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height（高度） 与 width（宽度）属性用于设置图像的高度与宽度。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属性值默认单位为像素:</w:t>
      </w:r>
    </w:p>
    <w:p w:rsidR="00000000" w:rsidDel="00000000" w:rsidP="00000000" w:rsidRDefault="00000000" w:rsidRPr="00000000" w14:paraId="000000A1">
      <w:pPr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&lt;img src="pulpit.jpg" alt="Pulpit rock" width="304" height="228"&gt;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33333"/>
          <w:sz w:val="20"/>
          <w:szCs w:val="20"/>
          <w:rtl w:val="0"/>
        </w:rPr>
        <w:t xml:space="preserve">提示: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0"/>
          <w:szCs w:val="20"/>
          <w:rtl w:val="0"/>
        </w:rPr>
        <w:t xml:space="preserve"> 指定图像的高度和宽度的一个很好的习惯。如果图像指定了高度宽度，页面加载时就会保留指定的尺寸。如果没有指定图片的大小，加载页面时有可能会破坏HTML页面的整体布局。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="432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bookmarkStart w:colFirst="0" w:colLast="0" w:name="_jf66xa26hhx9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3"/>
          <w:szCs w:val="43"/>
          <w:highlight w:val="white"/>
          <w:rtl w:val="0"/>
        </w:rPr>
        <w:t xml:space="preserve">HTML 图像- Map(映射)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&lt;p&gt;点击太阳或其他行星，注意变化：&lt;/p&gt;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&lt;img src="planets.gif" width="145" height="126" alt="Planets" usemap="#planetmap"&gt;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&lt;map name="planetmap"&gt;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  &lt;area shape="rect" coords="0,0,82,126" alt="Sun" href="sun.htm"&gt;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  &lt;area shape="circle" coords="90,58,3" alt="Mercury" href="mercur.htm"&gt;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b w:val="1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  &lt;area shape="circle" coords="124,58,8" alt="Venus" href="venus.htm"&gt;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0"/>
          <w:szCs w:val="20"/>
          <w:rtl w:val="0"/>
        </w:rPr>
        <w:t xml:space="preserve">&lt;/map&gt;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Microsoft Yahei" w:cs="Microsoft Yahei" w:eastAsia="Microsoft Yahei" w:hAnsi="Microsoft Yahe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Times New Roman"/>
  <w:font w:name="SimSun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runoob.com/tags/tag-pre.html" TargetMode="External"/><Relationship Id="rId22" Type="http://schemas.openxmlformats.org/officeDocument/2006/relationships/hyperlink" Target="http://www.runoob.com/tags/tag-address.html" TargetMode="External"/><Relationship Id="rId21" Type="http://schemas.openxmlformats.org/officeDocument/2006/relationships/hyperlink" Target="http://www.runoob.com/tags/tag-abbr.html" TargetMode="External"/><Relationship Id="rId24" Type="http://schemas.openxmlformats.org/officeDocument/2006/relationships/hyperlink" Target="http://www.runoob.com/tags/tag-blockquote.html" TargetMode="External"/><Relationship Id="rId23" Type="http://schemas.openxmlformats.org/officeDocument/2006/relationships/hyperlink" Target="http://www.runoob.com/tags/tag-bd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unoob.com/tags/tag-i.html" TargetMode="External"/><Relationship Id="rId26" Type="http://schemas.openxmlformats.org/officeDocument/2006/relationships/hyperlink" Target="http://www.runoob.com/tags/tag-cite.html" TargetMode="External"/><Relationship Id="rId25" Type="http://schemas.openxmlformats.org/officeDocument/2006/relationships/hyperlink" Target="http://www.runoob.com/tags/tag-q.html" TargetMode="External"/><Relationship Id="rId28" Type="http://schemas.openxmlformats.org/officeDocument/2006/relationships/hyperlink" Target="http://www.runoob.com/" TargetMode="External"/><Relationship Id="rId27" Type="http://schemas.openxmlformats.org/officeDocument/2006/relationships/hyperlink" Target="http://www.runoob.com/tags/tag-df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www.runoob.com/tags/tag-head.html" TargetMode="External"/><Relationship Id="rId7" Type="http://schemas.openxmlformats.org/officeDocument/2006/relationships/hyperlink" Target="http://www.runoob.com/tags/tag-b.html" TargetMode="External"/><Relationship Id="rId8" Type="http://schemas.openxmlformats.org/officeDocument/2006/relationships/hyperlink" Target="http://www.runoob.com/tags/tag-strong.html" TargetMode="External"/><Relationship Id="rId31" Type="http://schemas.openxmlformats.org/officeDocument/2006/relationships/hyperlink" Target="http://www.runoob.com/tags/tag-base.html" TargetMode="External"/><Relationship Id="rId30" Type="http://schemas.openxmlformats.org/officeDocument/2006/relationships/hyperlink" Target="http://www.runoob.com/tags/tag-title.html" TargetMode="External"/><Relationship Id="rId11" Type="http://schemas.openxmlformats.org/officeDocument/2006/relationships/hyperlink" Target="http://www.runoob.com/tags/tag-small.html" TargetMode="External"/><Relationship Id="rId33" Type="http://schemas.openxmlformats.org/officeDocument/2006/relationships/hyperlink" Target="http://www.runoob.com/tags/tag-meta.html" TargetMode="External"/><Relationship Id="rId10" Type="http://schemas.openxmlformats.org/officeDocument/2006/relationships/hyperlink" Target="http://www.runoob.com/tags/tag-em.html" TargetMode="External"/><Relationship Id="rId32" Type="http://schemas.openxmlformats.org/officeDocument/2006/relationships/hyperlink" Target="http://www.runoob.com/tags/tag-link.html" TargetMode="External"/><Relationship Id="rId13" Type="http://schemas.openxmlformats.org/officeDocument/2006/relationships/hyperlink" Target="http://www.runoob.com/html/m/tags/tag-sup.html" TargetMode="External"/><Relationship Id="rId35" Type="http://schemas.openxmlformats.org/officeDocument/2006/relationships/hyperlink" Target="http://www.runoob.com/tags/tag-style.html" TargetMode="External"/><Relationship Id="rId12" Type="http://schemas.openxmlformats.org/officeDocument/2006/relationships/hyperlink" Target="http://www.runoob.com/tags/tag-sub.html" TargetMode="External"/><Relationship Id="rId34" Type="http://schemas.openxmlformats.org/officeDocument/2006/relationships/hyperlink" Target="http://www.runoob.com/tags/tag-script.html" TargetMode="External"/><Relationship Id="rId15" Type="http://schemas.openxmlformats.org/officeDocument/2006/relationships/hyperlink" Target="http://www.runoob.com/tags/tag-del.html" TargetMode="External"/><Relationship Id="rId14" Type="http://schemas.openxmlformats.org/officeDocument/2006/relationships/hyperlink" Target="http://www.runoob.com/tags/tag-ins.html" TargetMode="External"/><Relationship Id="rId36" Type="http://schemas.openxmlformats.org/officeDocument/2006/relationships/hyperlink" Target="http://www.runoob.com/images/pulpit.jpg" TargetMode="External"/><Relationship Id="rId17" Type="http://schemas.openxmlformats.org/officeDocument/2006/relationships/hyperlink" Target="http://www.runoob.com/tags/tag-kbd.html" TargetMode="External"/><Relationship Id="rId16" Type="http://schemas.openxmlformats.org/officeDocument/2006/relationships/hyperlink" Target="http://www.runoob.com/tags/tag-code.html" TargetMode="External"/><Relationship Id="rId19" Type="http://schemas.openxmlformats.org/officeDocument/2006/relationships/hyperlink" Target="http://www.runoob.com/tags/tag-var.html" TargetMode="External"/><Relationship Id="rId18" Type="http://schemas.openxmlformats.org/officeDocument/2006/relationships/hyperlink" Target="http://www.runoob.com/tags/tag-sa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