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Brookhart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584 06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פוטוקופיה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most of the trials the party offering documentary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read parts of the documents which it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considered of particular weight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Judge Musmanno Mr Denney it would appear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me where you have a document of sufficient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importance as to be studied by the Tribunal in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analyzing all the testimony that you read 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substantial part of it into the record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Mr Denney Chief trial counsel for the prose cution Yes but if Your Honor pleases that is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exactly our intention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Judge Musmanno So that the record of the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proceedings in open court itself will be complete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without having to leaf through a number of other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Mr Denney Yes Your Honor that is exactly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I have in mind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בסבלנותו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כשנוסדה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1942 1941 1940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ולהעסיקם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ששונאינו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סנטימנטלי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171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172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פלוסנבירג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Flossenburg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Sachsenhausen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Theresienstadt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Hartenberger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414 339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27 10 1946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ברוקהרט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הושפעו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2085 2084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173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ויליאמס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קדחתנית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174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Freudiger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2088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האפולוגטית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Beweiswurdigung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1222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trial was conducted generally along the lines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usually followed by the trial courts of the various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States of the United States except as to the rules of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In compliance with the provisions of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Article VII of Ordinance No 7 great latitude in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presenting evidence was allowed prosecution and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defense counsel even to the extent at times of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receiving in evidence certain matters of but scant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probative value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Bratislava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המסתייעים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הקומולטיבי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175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Tribunal is not impressed with the thought that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deprives the defendants of any substantial right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to the effect of conclusions opinions and hearsay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is quite a different matter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we have observed before the basis of some of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those rules of which you are all more or less familiar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that evidence of that character may be harmful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it goes before a jury of laymen We can assure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again that this Tribunal considers itself com petent to distinguish between evidence that has no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probative value and evidence which has probative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objection to the introduction of the exhibits is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now overruled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176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27 10 1946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18 11 1946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מיוזמתם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פנדיקס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ובמחיצתם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Grynszpan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ברדומסק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1911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1910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1921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Hermann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177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הקונצרטים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מלייפציג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Leipzig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מבילפלד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Bielefeld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178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לרדומסק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לרדומסק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רדומסק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לרדומסק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29 3 1939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29 3 1939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179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וקבילתי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באסטרחן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Astrakhan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180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Lobzenica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Lobsens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1894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Beuthen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1925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Rechtsstaat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Unrechtsstaat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הפריבילגיה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1938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בהתנדבות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27 2 1933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ReichprIsidenten zum Schutze von Volk und Staat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פרינציפיוני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Einzelaktionen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הסצנות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גלוסקמת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לגוביינא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181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שרמזתי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פראנקוניה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Franconia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Rechtsanwalt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Landgerichten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verrecke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Lebensgefahr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Achtung Itzig Auf nach Palastina Einbahnstrasse nach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Jerusalem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שספגו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וחונכו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182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רונדשו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Rundschau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רונדשו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רונדשו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רונדשו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כמפריעי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כמפלסת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Reichspropa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gandaministerium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Kulturbund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נציונלסוציאליסטישה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Nationalsozialistche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Bewegung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polnischen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הבויקוט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boycott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1933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Einzelaktionen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למתחרהו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Ministerialverfugung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הרייכסגזצטבלט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Reichsgesetzblatt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7 4 1933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Reichsregierung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verkundet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Wiederherstellung des Berufsbeamtentums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7 4 1933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ברייכסגזצטבלט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183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Reichsregierung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Ermachtigungs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24 3 1933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הפרלמנט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Abstammung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 Ruhestand zu versetzen Soweit es sich um Ehrenbeamte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handelt sind sie aus dem Amtsverhaltniss zu entlassen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1 8 1914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Erste Verordnung zur Durchfuhrung des Gesetzes zur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Wiederherstellung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Berufsbeamtentums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insbesonders Judischen Eltern oder Grosseltern abstammt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genugt wenn ein Elternteil oder ein Grosselternteil nicht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arisch ist Dies ist insbesonders dann anzunehmen wenn ein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Elternteil oder ein Grosselternteil der Judischen Religion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1 8 1914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Abstammung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zweifelhalt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184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Gutachten des beim Reichsministerium des Inneren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bestellten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Sachverstandigen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Rasseforschung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zuholen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ברייכסגזצטבלט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הרייכסגזצטבלט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21 4 1933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Warmblutige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Schlachten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Blutentfuhrung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betauben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21 4 1933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לרייכסגזצטבלט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ההתאזרחויות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Reichsangehorige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aufhalten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konnen der deutschen Staatsangehorigkeit fur verlustig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erklart werden sofern sie durch ein Verhalten das gegen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 Pflicht zur Treue gegen Reich und Volk verstosst die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geschadigt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באינטרסים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ההתאזרחויות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הרייכסגזצטבלט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Reichsverweisungen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23 3 1934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רייכסקנצלר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Verweisung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Reichsgebiet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185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Reichsverweisung enthalt das Gebot des Verlassens und das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Wiederbetretens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Reichsgebietes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Reichsverband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Kulturbunde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kulturkammer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Reichskulturkammer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15 9 1935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הרייכסגזצטבלט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Reichsburgergesetz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15 9 1935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Reichskulturverwalter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Reichskulturbund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בקונצרטים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בטהובן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הלפידים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Schutz des deutschen Blutes und der deutschen Ehre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15 9 1935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Reichsparteitag der Freihrit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Durchdrungen von der Erkenntnis dass die Reinheit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deutschen Blutes die Voraussetzung fur den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Fortbestand des deutschen Volkes ist und bewegt von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 unbeugsamen Willen die deutsche Nation fur alle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Zukunft zu sichern hat der Reichstag einstimmig das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folgende Gesetz beschlossen das hiermit verkundet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186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הרייכסגזצטבלט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zum Reichburgergesetz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14 11 1935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Reichkanzler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Reichsminister des Innen Frick der Stellvertreter des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Fuhrers R Hess Reichsminister ohne Geschaftsbereich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15 9 1935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שבאספותיכם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Stimmrecht in politischen Angelegenheiten nicht zu Er kann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uffentliches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bekleiden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mindestens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כשהוחמר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vollJudischen Grosseltern abstammt Als Jude gilt auch der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von zwei vollJudischen Grosseltern abstammende Mischling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der beim Erlass des Gesetzes der Judischen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Religionsgemeinschaft angehort hat oder auch danach in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sie aufgenommen wird b der beim Erlass des Gesetzes mit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einem Juden verheiratet war oder sich danach mit solchen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verheiratet c der aus einer Ehe mit einem Juden im Sinne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Absatzes 1 stammt die nach Inkrafttreten des Gesetzes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zum Schutze des deutschen Blutes und der deutschen Ehre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 15 September 1935 geschlossen ist d der aus dem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ausserehelichen Verkeher mit einem Juden im Sinne des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Absatzes 1 stammt und nach dem 31 Juli 1936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ausserehelich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geboren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רפרזנטטיבי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Aufbau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לאלוהינו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187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באלוהינו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ותעצומות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יסובבונו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ונשתחווה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לאלוהינו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בהיאלמנו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188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