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Bekenntniskirche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רייכסבישוף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בחסדו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זונטאגסבלאט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Ermachtigungsgesetz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הברלינאי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Ermachtigungsgesetz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חשכתן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וברצינות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כשיינעלו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אבנגלישס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זונטאגסבלאט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Berliner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Evangelisches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Sonntagsblatt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הברלינאי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erwache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verrecke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הברלינר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אבנגלישס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זונטאגסבלאט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אוריינטציה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הברלינר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אבנגלישס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הפוטסדמי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Potsdam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בקרלסדורף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Karlsdorf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והתאולוגיה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וקונקרטי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ומפורשות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Weimar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מסונוורים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כהצטדקות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Goebbels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הספונטני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611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והנשמעים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Poliakov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שדפדפתי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ופרופסורים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ולהילכד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ואינסטינקט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האינסטינקט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התחמקתי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Niemoller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612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מוורטג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במכנסיהם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ומעיליהם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כזבובים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תתנוססנה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שתטרדנה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האורתודוקסי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שמשמיעים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בפרהסיה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Mundfunk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בקרלסדורף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וחווילות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לאקדמאים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613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Globke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הקתולים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הקתולים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מאוסנבריק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Osnabruck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שטאטסרט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קתולים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הקתולית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לתמיכתו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לתמיכתן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הקתולית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בברזיל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שיסתכנו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ההתאבדויות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Hochsten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614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הומניזם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לאלכסנדרפלאץ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Alexanderplatz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לאלכסנדרפלאץ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politisierende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בהתרגשותי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ובתקיפות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Kappler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משגרירותנו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Politisierende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693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לרייכספרטייטאג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Reichsparteitag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Meine Bestrebungen auf dem Gebiet der Juden frage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besonders hinsichtlich der Mischlinge und der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Mischehen soviel Unheil als moeglich zu verhueten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blieben nicht verborgen und ich hatte infolgedessen aus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 Kreisen der Partei und SS immer staerkere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Anfeindungen zu bestehen Als besonders fanatische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 boesartige Judenhasser mit denen ich viel zu tun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hatte benenne ich den spaeteren stellvertretenden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Reichsaerztefuehrer Dr Blome Oberregierungsrat Dr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Reischauer Parteikanzlei Munchen Ministerialrat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Sommer Parteikanzlei zuletzt PrIsident des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Reichverwaltungsgerichtes HauptsturmbannFuhrer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Eichmann Reichssicherhe itshauptamt Abteilung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Kurfurstenstrassen Berlin und Regierungsrat Neifeind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Reichssicherhe itshauptamt Berlin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615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וזדוניים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מיניסטריאלראט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שרלוטה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Salzberger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שרלוטה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Wreschner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Frankfurt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להזדהות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694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616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שרלוטה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697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695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Judische Auswanderung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לארבייטסאיינזץ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Arbeitseinsatz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Funten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696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מניפולציות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הדפורטציה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האקוודורי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Zuruckstellung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שהחזקנו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אקוואדור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אקוואדור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אפטרידה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apatrida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אפטרידה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שטאטנלוס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האקוואדורית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698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699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אקוודורית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מאקוודור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שהשתדלתם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אקוואדור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Westerbork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Ravensbruck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617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Austauschlager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במקלנבורק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Mecklenburg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701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618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Buchenwald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Churchill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גוארדיה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Zuchthauser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Bibelforscher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Jehovah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witnesses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מרוכזות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Bibelforscher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מישלינגה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Mischlinge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verfugbar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Halske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280281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שהשגיחו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לאווירונים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Widerstaende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619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702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620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לקומנדטור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מדכאת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Sonderbehandlung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לקומנדטור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משוחררות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להפתעתנו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לקומנדטור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המקסימלית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621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Selbstverwaltung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האוטונומיה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Schornstein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Zentralevidenz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תבדקי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704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תבדקי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שהועסקתן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מלצרית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סנסציה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622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708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Altestenrat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אינטליגנטים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אינטלקטואלים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ההתרחשויות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77578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705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בנקנוטים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בנקנוט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300 299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710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706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623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אפידמיה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מגוחך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מגוחך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כשסיפרתן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האלטסטנרט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Altestenrat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פרומיננטים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האלטסטנרט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Murmelstein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624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Schornstein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